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AE" w:rsidRDefault="003C71AE" w:rsidP="003C71AE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F6EDB" wp14:editId="354CAE49">
            <wp:simplePos x="0" y="0"/>
            <wp:positionH relativeFrom="column">
              <wp:posOffset>2516505</wp:posOffset>
            </wp:positionH>
            <wp:positionV relativeFrom="paragraph">
              <wp:posOffset>57785</wp:posOffset>
            </wp:positionV>
            <wp:extent cx="742950" cy="880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ab/>
      </w:r>
    </w:p>
    <w:p w:rsidR="003C71AE" w:rsidRDefault="003C71AE" w:rsidP="003C71AE">
      <w:pPr>
        <w:rPr>
          <w:sz w:val="24"/>
          <w:szCs w:val="24"/>
        </w:rPr>
      </w:pPr>
    </w:p>
    <w:p w:rsidR="003C71AE" w:rsidRDefault="003C71AE" w:rsidP="003C71AE">
      <w:pPr>
        <w:rPr>
          <w:sz w:val="24"/>
          <w:szCs w:val="24"/>
        </w:rPr>
      </w:pPr>
    </w:p>
    <w:p w:rsidR="003C71AE" w:rsidRDefault="003C71AE" w:rsidP="003C71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3C71AE" w:rsidRDefault="003C71AE" w:rsidP="003C71AE">
      <w:pPr>
        <w:rPr>
          <w:sz w:val="24"/>
          <w:szCs w:val="24"/>
        </w:rPr>
      </w:pPr>
    </w:p>
    <w:p w:rsidR="003C71AE" w:rsidRDefault="003C71AE" w:rsidP="003C71AE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3C71AE" w:rsidRDefault="003C71AE" w:rsidP="003C71AE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Российская Федерация</w:t>
      </w:r>
    </w:p>
    <w:p w:rsidR="003C71AE" w:rsidRDefault="003C71AE" w:rsidP="003C71A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3C71AE" w:rsidRDefault="003C71AE" w:rsidP="003C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3C71AE" w:rsidRDefault="003C71AE" w:rsidP="003C71AE">
      <w:pPr>
        <w:jc w:val="center"/>
        <w:rPr>
          <w:b/>
          <w:sz w:val="28"/>
          <w:szCs w:val="28"/>
        </w:rPr>
      </w:pPr>
    </w:p>
    <w:p w:rsidR="003C71AE" w:rsidRDefault="003C71AE" w:rsidP="003C71AE">
      <w:pPr>
        <w:keepNext/>
        <w:jc w:val="center"/>
        <w:outlineLvl w:val="2"/>
        <w:rPr>
          <w:b/>
          <w:bCs/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>АДМИНИСТРАЦИЯ  ПРОГРЕССКОГО СЕЛЬСКОГО ПОСЕЛЕНИЯ</w:t>
      </w:r>
    </w:p>
    <w:p w:rsidR="003C71AE" w:rsidRDefault="003C71AE" w:rsidP="003C71AE">
      <w:pPr>
        <w:rPr>
          <w:b/>
          <w:sz w:val="24"/>
          <w:szCs w:val="24"/>
        </w:rPr>
      </w:pPr>
    </w:p>
    <w:p w:rsidR="003C71AE" w:rsidRDefault="003C71AE" w:rsidP="003C71AE">
      <w:pPr>
        <w:keepNext/>
        <w:jc w:val="center"/>
        <w:outlineLvl w:val="0"/>
        <w:rPr>
          <w:b/>
          <w:kern w:val="2"/>
          <w:sz w:val="32"/>
        </w:rPr>
      </w:pPr>
      <w:r>
        <w:rPr>
          <w:b/>
          <w:kern w:val="2"/>
          <w:sz w:val="32"/>
        </w:rPr>
        <w:t>П О С Т А Н О В Л Е Н И Е</w:t>
      </w:r>
    </w:p>
    <w:p w:rsidR="003C71AE" w:rsidRDefault="003C71AE" w:rsidP="003C71AE">
      <w:pPr>
        <w:jc w:val="center"/>
        <w:rPr>
          <w:b/>
          <w:sz w:val="28"/>
          <w:szCs w:val="28"/>
        </w:rPr>
      </w:pPr>
    </w:p>
    <w:p w:rsidR="00486DE2" w:rsidRDefault="003C71AE">
      <w:pPr>
        <w:rPr>
          <w:u w:val="single"/>
        </w:rPr>
      </w:pPr>
      <w:r>
        <w:t xml:space="preserve">от </w:t>
      </w:r>
      <w:r w:rsidRPr="003C71AE">
        <w:rPr>
          <w:u w:val="single"/>
        </w:rPr>
        <w:t>12.04.2010</w:t>
      </w:r>
      <w:r>
        <w:t xml:space="preserve">    №   </w:t>
      </w:r>
      <w:r w:rsidRPr="003C71AE">
        <w:rPr>
          <w:u w:val="single"/>
        </w:rPr>
        <w:t>18</w:t>
      </w:r>
      <w:r>
        <w:rPr>
          <w:u w:val="single"/>
        </w:rPr>
        <w:t>____</w:t>
      </w:r>
    </w:p>
    <w:p w:rsidR="003C71AE" w:rsidRDefault="003C71AE">
      <w:r w:rsidRPr="003C71AE">
        <w:t>п. Прогресс</w:t>
      </w:r>
    </w:p>
    <w:p w:rsidR="003C71AE" w:rsidRDefault="003C71AE"/>
    <w:p w:rsidR="003C71AE" w:rsidRPr="003C71AE" w:rsidRDefault="003C71AE">
      <w:pPr>
        <w:rPr>
          <w:b/>
        </w:rPr>
      </w:pPr>
      <w:r w:rsidRPr="003C71AE">
        <w:rPr>
          <w:b/>
        </w:rPr>
        <w:t xml:space="preserve">О проверке достоверности и полноты </w:t>
      </w:r>
    </w:p>
    <w:p w:rsidR="003C71AE" w:rsidRPr="003C71AE" w:rsidRDefault="003C71AE">
      <w:pPr>
        <w:rPr>
          <w:b/>
        </w:rPr>
      </w:pPr>
      <w:r>
        <w:rPr>
          <w:b/>
        </w:rPr>
        <w:t>с</w:t>
      </w:r>
      <w:r w:rsidRPr="003C71AE">
        <w:rPr>
          <w:b/>
        </w:rPr>
        <w:t xml:space="preserve">ведений, предоставляемых гражданами, 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>претендующими на замещение муници-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>пальных должностей и должностей муни-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>ципальной службы, должностными лица-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>ми и муниципальными служащими, и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 xml:space="preserve"> соблюдение должностными лицами и 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>муниципальными служащими админист-</w:t>
      </w:r>
    </w:p>
    <w:p w:rsidR="003C71AE" w:rsidRPr="003C71AE" w:rsidRDefault="003C71AE">
      <w:pPr>
        <w:rPr>
          <w:b/>
        </w:rPr>
      </w:pPr>
      <w:r w:rsidRPr="003C71AE">
        <w:rPr>
          <w:b/>
        </w:rPr>
        <w:t xml:space="preserve">рации Прогресского сельского поселения </w:t>
      </w:r>
    </w:p>
    <w:p w:rsidR="003C71AE" w:rsidRDefault="003C71AE">
      <w:pPr>
        <w:rPr>
          <w:b/>
        </w:rPr>
      </w:pPr>
      <w:r w:rsidRPr="003C71AE">
        <w:rPr>
          <w:b/>
        </w:rPr>
        <w:t>требований</w:t>
      </w:r>
      <w:r w:rsidR="00D1411D">
        <w:rPr>
          <w:b/>
        </w:rPr>
        <w:t xml:space="preserve"> к служебному повед</w:t>
      </w:r>
      <w:r w:rsidRPr="003C71AE">
        <w:rPr>
          <w:b/>
        </w:rPr>
        <w:t>ению</w:t>
      </w:r>
    </w:p>
    <w:p w:rsidR="003C71AE" w:rsidRPr="003C71AE" w:rsidRDefault="003C71AE" w:rsidP="003C71AE"/>
    <w:p w:rsidR="003C71AE" w:rsidRPr="003C71AE" w:rsidRDefault="003C71AE" w:rsidP="003C71AE"/>
    <w:p w:rsidR="003C71AE" w:rsidRDefault="003C71AE" w:rsidP="003C71AE"/>
    <w:p w:rsidR="003C71AE" w:rsidRDefault="003C71AE" w:rsidP="00D1411D">
      <w:pPr>
        <w:ind w:firstLine="708"/>
        <w:jc w:val="both"/>
      </w:pPr>
      <w:r>
        <w:t xml:space="preserve">В соответствии с федеральным законом от 25 декабря 2008 года №273-ФЗ «О противодействии коррупции», Указом Президента Российской Федерации от 21 сентября 2008 года №1065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 служащими </w:t>
      </w:r>
      <w:r w:rsidR="00D1411D">
        <w:t>требований к служебному поведени</w:t>
      </w:r>
      <w:r>
        <w:t>ю» постановляю:</w:t>
      </w:r>
    </w:p>
    <w:p w:rsidR="003C71AE" w:rsidRDefault="003C71AE" w:rsidP="00D1411D">
      <w:pPr>
        <w:ind w:firstLine="708"/>
        <w:jc w:val="both"/>
      </w:pPr>
      <w:r>
        <w:t xml:space="preserve">Утвердить </w:t>
      </w:r>
      <w:r w:rsidR="00D1411D">
        <w:t xml:space="preserve"> прилагаемое Положение о проверке достоверности и полноты сведений, предоставляемых гражданами, претендующими на замещение муниципальных должностей </w:t>
      </w:r>
      <w:r w:rsidR="005C5AAA">
        <w:t xml:space="preserve">и должностей </w:t>
      </w:r>
      <w:r w:rsidR="00D1411D">
        <w:t>муниципальной службы,  должностными лицами и муниципальными служащими, и соблюдения должностными   лицами и муниципальными служащими администрации Прогресского сельского поселения района требований  к служебному поведению.</w:t>
      </w:r>
    </w:p>
    <w:p w:rsidR="00D1411D" w:rsidRDefault="00D1411D" w:rsidP="00D1411D">
      <w:pPr>
        <w:ind w:firstLine="708"/>
        <w:jc w:val="both"/>
      </w:pPr>
    </w:p>
    <w:p w:rsidR="00D1411D" w:rsidRDefault="00D1411D" w:rsidP="00D1411D">
      <w:pPr>
        <w:ind w:firstLine="708"/>
        <w:jc w:val="both"/>
      </w:pPr>
    </w:p>
    <w:p w:rsidR="00D1411D" w:rsidRDefault="00D1411D" w:rsidP="00D1411D">
      <w:pPr>
        <w:ind w:firstLine="708"/>
        <w:jc w:val="both"/>
      </w:pPr>
      <w:r>
        <w:t>Глава сельского поселения                                                                                Л.В. Русакова</w:t>
      </w: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5C5AAA" w:rsidRDefault="005C5AAA" w:rsidP="00D1411D">
      <w:pPr>
        <w:ind w:firstLine="708"/>
        <w:jc w:val="both"/>
      </w:pPr>
    </w:p>
    <w:p w:rsidR="00644CC3" w:rsidRDefault="00644CC3" w:rsidP="00D1411D">
      <w:pPr>
        <w:ind w:firstLine="708"/>
        <w:jc w:val="both"/>
      </w:pPr>
    </w:p>
    <w:p w:rsidR="005C5AAA" w:rsidRDefault="005C5AAA" w:rsidP="005C5AAA">
      <w:pPr>
        <w:ind w:firstLine="708"/>
        <w:jc w:val="right"/>
      </w:pPr>
      <w:r>
        <w:lastRenderedPageBreak/>
        <w:t xml:space="preserve">Утверждено </w:t>
      </w:r>
    </w:p>
    <w:p w:rsidR="005C5AAA" w:rsidRDefault="005C5AAA" w:rsidP="005C5AAA">
      <w:pPr>
        <w:ind w:firstLine="708"/>
        <w:jc w:val="right"/>
      </w:pPr>
      <w:r>
        <w:t>Постановлением Администрации</w:t>
      </w:r>
    </w:p>
    <w:p w:rsidR="005C5AAA" w:rsidRDefault="005C5AAA" w:rsidP="005C5AAA">
      <w:pPr>
        <w:ind w:firstLine="708"/>
        <w:jc w:val="right"/>
      </w:pPr>
      <w:r>
        <w:t xml:space="preserve">Прогресского сельского поселения </w:t>
      </w:r>
    </w:p>
    <w:p w:rsidR="005C5AAA" w:rsidRDefault="005C5AAA" w:rsidP="005C5AAA">
      <w:pPr>
        <w:ind w:firstLine="708"/>
        <w:jc w:val="right"/>
      </w:pPr>
      <w:r>
        <w:t>от 12.04.2010 №18</w:t>
      </w:r>
    </w:p>
    <w:p w:rsidR="005C5AAA" w:rsidRDefault="005C5AAA" w:rsidP="005C5AAA">
      <w:pPr>
        <w:ind w:firstLine="708"/>
        <w:jc w:val="right"/>
      </w:pPr>
    </w:p>
    <w:p w:rsidR="005C5AAA" w:rsidRDefault="005C5AAA" w:rsidP="005C5AAA">
      <w:pPr>
        <w:ind w:firstLine="708"/>
        <w:jc w:val="right"/>
      </w:pPr>
    </w:p>
    <w:p w:rsidR="005C5AAA" w:rsidRPr="005C5AAA" w:rsidRDefault="005C5AAA" w:rsidP="005C5AAA">
      <w:pPr>
        <w:ind w:firstLine="708"/>
        <w:jc w:val="center"/>
        <w:rPr>
          <w:b/>
        </w:rPr>
      </w:pPr>
      <w:r w:rsidRPr="005C5AAA">
        <w:rPr>
          <w:b/>
        </w:rPr>
        <w:t>ПОЛОЖЕНИЕ</w:t>
      </w:r>
    </w:p>
    <w:p w:rsidR="005C5AAA" w:rsidRPr="005C5AAA" w:rsidRDefault="005C5AAA" w:rsidP="005C5AAA">
      <w:pPr>
        <w:ind w:firstLine="708"/>
        <w:jc w:val="center"/>
        <w:rPr>
          <w:b/>
        </w:rPr>
      </w:pPr>
      <w:r w:rsidRPr="005C5AAA">
        <w:rPr>
          <w:b/>
        </w:rPr>
        <w:t xml:space="preserve">О ПРОВЕРКЕ ДОСТОВЕРНОСТИ И ПОЛНОТЫ СВЕДЕНИЙ, </w:t>
      </w:r>
    </w:p>
    <w:p w:rsidR="005C5AAA" w:rsidRPr="005C5AAA" w:rsidRDefault="005C5AAA" w:rsidP="005C5AAA">
      <w:pPr>
        <w:ind w:firstLine="708"/>
        <w:jc w:val="center"/>
        <w:rPr>
          <w:b/>
        </w:rPr>
      </w:pPr>
      <w:r w:rsidRPr="005C5AAA">
        <w:rPr>
          <w:b/>
        </w:rPr>
        <w:t xml:space="preserve">ПРЕДОСТАВЛЯЕМЫХ ГРАЖДАНАМИ, ПРЕТЕНДУЮЩИМИ НА ЗАМЕЩЕНИЕ МУНИЦИПАЛЬНЫХ ДОЛЖНОСТЕЙ И ДОЛЖНОСТЕЙ МУНИЦИПАЛЬНОЙ </w:t>
      </w:r>
    </w:p>
    <w:p w:rsidR="005C5AAA" w:rsidRPr="005C5AAA" w:rsidRDefault="005C5AAA" w:rsidP="005C5AAA">
      <w:pPr>
        <w:ind w:firstLine="708"/>
        <w:jc w:val="center"/>
        <w:rPr>
          <w:b/>
        </w:rPr>
      </w:pPr>
      <w:r w:rsidRPr="005C5AAA">
        <w:rPr>
          <w:b/>
        </w:rPr>
        <w:t xml:space="preserve">СЛУЖБЫ, ДОЛЖНОСТНЫМИ ЛИЦАМИ И МУНИЦИПАЛЬНЫМИ СЛУЖАЩИМИ </w:t>
      </w:r>
    </w:p>
    <w:p w:rsidR="009F0F0B" w:rsidRDefault="005C5AAA" w:rsidP="005C5AAA">
      <w:pPr>
        <w:jc w:val="center"/>
        <w:rPr>
          <w:b/>
        </w:rPr>
      </w:pPr>
      <w:r w:rsidRPr="005C5AAA">
        <w:rPr>
          <w:b/>
        </w:rPr>
        <w:t>И СОБЛЮДЕНИЯ ДОЛЖНОСТНЫМИ ЛИЦАМИ И МУНИЦИПАЛЬНЫМИ СЛУЖАЩИМИ АДМИНИСТРАЦИИ ПРОГРЕССКОГО СЕЛЬСКОГО ПОСЕЛЕНИЯ ТРЕБОВАНИЙ К СЛУЖЕБНОМУ ПОВЕДЕНИЮ (ДАЛЕЕ – ПОЛОЖЕНИЕ</w:t>
      </w:r>
      <w:r>
        <w:rPr>
          <w:b/>
        </w:rPr>
        <w:t>)</w:t>
      </w:r>
    </w:p>
    <w:p w:rsidR="009F0F0B" w:rsidRDefault="009F0F0B" w:rsidP="009F0F0B"/>
    <w:p w:rsidR="005C5AAA" w:rsidRDefault="009F0F0B" w:rsidP="009F0F0B">
      <w:pPr>
        <w:ind w:firstLine="708"/>
        <w:jc w:val="both"/>
      </w:pPr>
      <w:r>
        <w:t>1. Настоящим Положением определяется порядок осуществления проверки:</w:t>
      </w:r>
    </w:p>
    <w:p w:rsidR="009F0F0B" w:rsidRDefault="009F0F0B" w:rsidP="009F0F0B">
      <w:pPr>
        <w:ind w:firstLine="708"/>
        <w:jc w:val="both"/>
      </w:pPr>
      <w:r>
        <w:t xml:space="preserve">а) достоверности и полноты сведений о доходах, об имуществе и обязательствах имущественного </w:t>
      </w:r>
      <w:r w:rsidR="00572898">
        <w:t>характера, представляемых в соответствии с Указом Президента Российской Федерации от 18 мая 2009 года</w:t>
      </w:r>
      <w:r>
        <w:t xml:space="preserve"> №559, постановлением администрации Прогресского сельского поселения от 12 апреля 2010 года №18:</w:t>
      </w:r>
    </w:p>
    <w:p w:rsidR="009F0F0B" w:rsidRDefault="009F0F0B" w:rsidP="009F0F0B">
      <w:pPr>
        <w:jc w:val="both"/>
      </w:pPr>
      <w:r>
        <w:tab/>
        <w:t>гражданами, претендующими на замещение муниципальных должностей и должностей муниципальной службы администрации Прогресского сельского поселения (далее – граждане), на отчетную дату;</w:t>
      </w:r>
    </w:p>
    <w:p w:rsidR="009F0F0B" w:rsidRDefault="009F0F0B" w:rsidP="009F0F0B">
      <w:pPr>
        <w:jc w:val="both"/>
      </w:pPr>
      <w:r>
        <w:tab/>
        <w:t>лицами, замещающими  муниципальные должности и должности муниципальной службы</w:t>
      </w:r>
      <w:r w:rsidRPr="009F0F0B">
        <w:t xml:space="preserve"> </w:t>
      </w:r>
      <w:r>
        <w:t>администрации Прогресского сельского поселения (далее – служащие), по состоянию на конец отчетного периода;</w:t>
      </w:r>
    </w:p>
    <w:p w:rsidR="0083503B" w:rsidRDefault="009F0F0B" w:rsidP="00572898">
      <w:pPr>
        <w:jc w:val="both"/>
      </w:pPr>
      <w:r>
        <w:tab/>
        <w:t>б)</w:t>
      </w:r>
      <w:r w:rsidRPr="009F0F0B">
        <w:t xml:space="preserve"> </w:t>
      </w:r>
      <w:r>
        <w:t>достоверности и полноты сведений, предоставляемых гражданами,</w:t>
      </w:r>
      <w:r w:rsidRPr="009F0F0B">
        <w:t xml:space="preserve"> </w:t>
      </w:r>
      <w:r>
        <w:t>при поступлении на муниципальные должности и должности  муниципальной службы</w:t>
      </w:r>
      <w:r w:rsidRPr="009F0F0B">
        <w:t xml:space="preserve"> </w:t>
      </w:r>
      <w:r>
        <w:t xml:space="preserve"> администрации Прогресского сельского поселения в соответствии с нормативными правовыми актами Российской Федерации, Новгородской области и муниципальными правовыми актами (далее – сведения, предоставляемы е гражданами в соответствии с нормативными правовыми актами);</w:t>
      </w:r>
    </w:p>
    <w:p w:rsidR="009F0F0B" w:rsidRDefault="0083503B" w:rsidP="00572898">
      <w:pPr>
        <w:jc w:val="both"/>
      </w:pPr>
      <w:r>
        <w:tab/>
        <w:t>в) соблюдения служащими ограничений и запретов, требований о предотвращении или урегулировании конфликта интересов, исполнение ими обязанностей, установленных Федеральным законом от 25 декабря 208 года №273-ФЗ «О противодействии коррупции» и другими федеральными законами   (далее – требования к служебному поведению).</w:t>
      </w:r>
    </w:p>
    <w:p w:rsidR="00572898" w:rsidRDefault="00572898" w:rsidP="00572898">
      <w:pPr>
        <w:jc w:val="both"/>
      </w:pPr>
      <w:r>
        <w:tab/>
        <w:t>2. Проверка, предусмотренная пунктом 1 настоящего Положения, осуществляется по решению главы администрации сельского поселения (далее – главы сельского поселения). Решение принимается отдельно в отношении каждого гражданина или служащего и оформляется в форме распоряжения.</w:t>
      </w:r>
    </w:p>
    <w:p w:rsidR="00572898" w:rsidRDefault="00572898" w:rsidP="00572898">
      <w:pPr>
        <w:jc w:val="both"/>
      </w:pPr>
      <w:r>
        <w:tab/>
        <w:t>3. Заместитель администрации сельского поселения осуществляет  проверку:</w:t>
      </w:r>
    </w:p>
    <w:p w:rsidR="0086675C" w:rsidRDefault="00572898" w:rsidP="00572898">
      <w:pPr>
        <w:jc w:val="both"/>
      </w:pPr>
      <w:r>
        <w:tab/>
        <w:t>а)</w:t>
      </w:r>
      <w:r w:rsidRPr="00572898">
        <w:t xml:space="preserve"> </w:t>
      </w:r>
      <w:r w:rsidRPr="0086675C">
        <w:t>достоверности и полноты сведений  о доходах, об имуществе и обязательствах имущественного характера, предоставляемых гражданами, при поступлении на муниципальные должности и должности  муниципальной службы, а также сведений</w:t>
      </w:r>
      <w:r w:rsidR="0086675C" w:rsidRPr="0086675C">
        <w:t>, представляемых указанными гражданами в соответствии с нормативн</w:t>
      </w:r>
      <w:r w:rsidR="0086675C">
        <w:t>ыми правовыми актами;</w:t>
      </w:r>
    </w:p>
    <w:p w:rsidR="00572898" w:rsidRDefault="0086675C" w:rsidP="00572898">
      <w:pPr>
        <w:jc w:val="both"/>
      </w:pPr>
      <w:r>
        <w:tab/>
        <w:t xml:space="preserve">б) </w:t>
      </w:r>
      <w:r w:rsidR="00572898">
        <w:t xml:space="preserve"> </w:t>
      </w:r>
      <w:r w:rsidRPr="0086675C">
        <w:t>достоверности и полноты сведений  о доходах, об имуществе и обязательствах имущественного характера, предоставляемых</w:t>
      </w:r>
      <w:r>
        <w:t xml:space="preserve"> служащими.</w:t>
      </w:r>
    </w:p>
    <w:p w:rsidR="0086675C" w:rsidRDefault="0086675C" w:rsidP="00572898">
      <w:pPr>
        <w:jc w:val="both"/>
      </w:pPr>
      <w:r>
        <w:tab/>
        <w:t>4.Комиссия по урегулированию конфликта интересов (далее – комиссия) осуществляет проверку соблюдения служащими требований к служебному поведению.</w:t>
      </w:r>
    </w:p>
    <w:p w:rsidR="0086675C" w:rsidRDefault="0086675C" w:rsidP="00572898">
      <w:pPr>
        <w:jc w:val="both"/>
      </w:pPr>
      <w:r>
        <w:tab/>
        <w:t>5. Основанием для проверки является письменно оформленная информация:</w:t>
      </w:r>
    </w:p>
    <w:p w:rsidR="0086675C" w:rsidRDefault="0086675C" w:rsidP="00572898">
      <w:pPr>
        <w:jc w:val="both"/>
      </w:pPr>
      <w:r>
        <w:tab/>
        <w:t>а) о предоставлении гражданином или служащим недостоверных или неполных сведений, представляемых им в соответствии с подпунктами «а» и «б» пункта 1 настоящего Положения;</w:t>
      </w:r>
    </w:p>
    <w:p w:rsidR="0086675C" w:rsidRDefault="0086675C" w:rsidP="00572898">
      <w:pPr>
        <w:jc w:val="both"/>
      </w:pPr>
      <w:r>
        <w:tab/>
        <w:t>б) о несоблюдении служащим требований к служебному поведению.</w:t>
      </w:r>
    </w:p>
    <w:p w:rsidR="0086675C" w:rsidRDefault="0086675C" w:rsidP="00572898">
      <w:pPr>
        <w:jc w:val="both"/>
      </w:pPr>
      <w:r>
        <w:tab/>
        <w:t>6. Информация, предусмотренная пунктом 5 настоящего Положения, может быть предоставлена правоохранительными органами и налоговыми органами, от организаций, должностных лиц и граждан.</w:t>
      </w:r>
    </w:p>
    <w:p w:rsidR="0086675C" w:rsidRDefault="0086675C" w:rsidP="00572898">
      <w:pPr>
        <w:jc w:val="both"/>
      </w:pPr>
      <w:r>
        <w:tab/>
        <w:t>7.Информация анонимного характера не может служить основанием для проверки.</w:t>
      </w:r>
    </w:p>
    <w:p w:rsidR="0086675C" w:rsidRDefault="0086675C" w:rsidP="00572898">
      <w:pPr>
        <w:jc w:val="both"/>
      </w:pPr>
      <w:r>
        <w:tab/>
        <w:t>8. Проверка осуществляется в срок, не превышающий 60 дней со дня принятия решения о ее проведении. Срок проверки может быть продлен до 90 дней главой сельского поселения.</w:t>
      </w:r>
    </w:p>
    <w:p w:rsidR="0086675C" w:rsidRDefault="0086675C" w:rsidP="00572898">
      <w:pPr>
        <w:jc w:val="both"/>
      </w:pPr>
      <w:r>
        <w:tab/>
        <w:t>9. При  осуществлении проверки комиссия вправе:</w:t>
      </w:r>
    </w:p>
    <w:p w:rsidR="0086675C" w:rsidRDefault="0086675C" w:rsidP="00572898">
      <w:pPr>
        <w:jc w:val="both"/>
      </w:pPr>
      <w:r>
        <w:tab/>
        <w:t>а) проводить беседу с гражданином или служащим;</w:t>
      </w:r>
    </w:p>
    <w:p w:rsidR="0086675C" w:rsidRDefault="0086675C" w:rsidP="00572898">
      <w:pPr>
        <w:jc w:val="both"/>
      </w:pPr>
      <w:r>
        <w:tab/>
      </w:r>
      <w:r w:rsidR="00616923">
        <w:t>б) изучать представленные гражданином или служащим дополнительные материалы;</w:t>
      </w:r>
    </w:p>
    <w:p w:rsidR="00616923" w:rsidRDefault="00616923" w:rsidP="00572898">
      <w:pPr>
        <w:jc w:val="both"/>
      </w:pPr>
      <w:r>
        <w:tab/>
        <w:t>в) получать от гражданина или служащего пояснения по представленным им материалам;</w:t>
      </w:r>
    </w:p>
    <w:p w:rsidR="00616923" w:rsidRDefault="00616923" w:rsidP="00572898">
      <w:pPr>
        <w:jc w:val="both"/>
      </w:pPr>
      <w:r>
        <w:tab/>
        <w:t xml:space="preserve"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</w:t>
      </w:r>
      <w:r>
        <w:lastRenderedPageBreak/>
        <w:t>местного самоуправления, на предприятия, в учреждения, организации и общественные объединения (далее- государственные органы и организации) об имеющихся у них сведениях:</w:t>
      </w:r>
      <w:r w:rsidRPr="00616923">
        <w:t xml:space="preserve"> </w:t>
      </w:r>
      <w:r>
        <w:t xml:space="preserve"> о доходах, об имуществе и обязательствах имущественного характера гражданина или служащего, его супруги(супруга)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служащим требований к служебному поведению;</w:t>
      </w:r>
    </w:p>
    <w:p w:rsidR="00616923" w:rsidRDefault="00616923" w:rsidP="00572898">
      <w:pPr>
        <w:jc w:val="both"/>
      </w:pPr>
      <w:r>
        <w:tab/>
        <w:t>д) наводить справки у физических лиц и получать от них информацию с их согласия.</w:t>
      </w:r>
    </w:p>
    <w:p w:rsidR="00616923" w:rsidRDefault="00616923" w:rsidP="00572898">
      <w:pPr>
        <w:jc w:val="both"/>
      </w:pPr>
      <w:r>
        <w:tab/>
        <w:t xml:space="preserve">10. В запросе, </w:t>
      </w:r>
      <w:r w:rsidR="00153609">
        <w:t>направляемой комиссией, предусмотренном подпунктом «г» пункта 9 настоящего Положения указываются:</w:t>
      </w:r>
    </w:p>
    <w:p w:rsidR="00153609" w:rsidRDefault="00153609" w:rsidP="00572898">
      <w:pPr>
        <w:jc w:val="both"/>
      </w:pPr>
      <w:r>
        <w:tab/>
        <w:t>а) фамилия, имя, отчество руководителя  государственного органа или организации, в которые направляется запрос;</w:t>
      </w:r>
    </w:p>
    <w:p w:rsidR="00153609" w:rsidRDefault="00153609" w:rsidP="00572898">
      <w:pPr>
        <w:jc w:val="both"/>
      </w:pPr>
      <w:r>
        <w:tab/>
        <w:t>б) нормативный правовой акт, на основании которого направляется запрос;</w:t>
      </w:r>
    </w:p>
    <w:p w:rsidR="00153609" w:rsidRDefault="00153609" w:rsidP="00572898">
      <w:pPr>
        <w:jc w:val="both"/>
      </w:pPr>
      <w:r>
        <w:tab/>
        <w:t xml:space="preserve">в) фамилия, имя, отчество, дата и месторождения, место регистрации, жительства и (или) пребывания, должность и место работы (службы) гражданина или служащего, его супруги (супруга) и несовершеннолетних детей, сведения о 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</w:t>
      </w:r>
      <w:r w:rsidR="00423F74">
        <w:t>Российской Федерации, полнота и достоверность которых проверяются, либо служащего, в отношении которого имеются сведения о несоблюдении им требований к служебному поведению;</w:t>
      </w:r>
    </w:p>
    <w:p w:rsidR="00153609" w:rsidRDefault="00CE7E9A" w:rsidP="00572898">
      <w:pPr>
        <w:jc w:val="both"/>
      </w:pPr>
      <w:r>
        <w:tab/>
        <w:t>г) содержание и объем сведений, подлежащих проверке;</w:t>
      </w:r>
    </w:p>
    <w:p w:rsidR="00CE7E9A" w:rsidRDefault="00CE7E9A" w:rsidP="00572898">
      <w:pPr>
        <w:jc w:val="both"/>
      </w:pPr>
      <w:r>
        <w:tab/>
        <w:t>д) срок предоставления запрашиваемых сведений;</w:t>
      </w:r>
    </w:p>
    <w:p w:rsidR="00CE7E9A" w:rsidRDefault="00CE7E9A" w:rsidP="00572898">
      <w:pPr>
        <w:jc w:val="both"/>
      </w:pPr>
      <w:r>
        <w:tab/>
        <w:t>ж) другие необходимые сведения.</w:t>
      </w:r>
    </w:p>
    <w:p w:rsidR="00CE7E9A" w:rsidRDefault="00CE7E9A" w:rsidP="00572898">
      <w:pPr>
        <w:jc w:val="both"/>
      </w:pPr>
      <w:r>
        <w:tab/>
        <w:t>11. О начале проверки служащий, в отношении которого проводится проверка, уведомляется в письменной форме в течение двух рабочих дней со дня получения соответствующего решения. В уведомлении ему даются разъяснения содержания пункта 12 настоящего Положения.</w:t>
      </w:r>
    </w:p>
    <w:p w:rsidR="00CE7E9A" w:rsidRDefault="00CE7E9A" w:rsidP="00572898">
      <w:pPr>
        <w:jc w:val="both"/>
      </w:pPr>
      <w:r>
        <w:tab/>
        <w:t>12. В случае обращения служащего с ним проводится беседа, в ход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проверке,- в течение семи рабочих дней со дня обращения служащего, а при наличии уважительной причины – в срок, согласованный со служащим.</w:t>
      </w:r>
    </w:p>
    <w:p w:rsidR="00CE7E9A" w:rsidRDefault="00CE7E9A" w:rsidP="00572898">
      <w:pPr>
        <w:jc w:val="both"/>
      </w:pPr>
      <w:r>
        <w:tab/>
        <w:t>13. По окончании проверки комиссия, проводившая проверку, обязана ознакомить служащего с результатами проверки  с соблюдением законодательства Российской Федерации о государственной тайне.</w:t>
      </w:r>
    </w:p>
    <w:p w:rsidR="00CE7E9A" w:rsidRDefault="00CE7E9A" w:rsidP="00572898">
      <w:pPr>
        <w:jc w:val="both"/>
      </w:pPr>
      <w:r>
        <w:tab/>
        <w:t>14.Служащий вправе:</w:t>
      </w:r>
    </w:p>
    <w:p w:rsidR="00CE7E9A" w:rsidRDefault="00CE7E9A" w:rsidP="00572898">
      <w:pPr>
        <w:jc w:val="both"/>
      </w:pPr>
      <w:r>
        <w:tab/>
        <w:t>а) давать пояснения в письменной форме: в ходе проверки; по вопросам, указанным в пункте 12 настоящего Положения; по результатам проверки;</w:t>
      </w:r>
    </w:p>
    <w:p w:rsidR="00CE7E9A" w:rsidRDefault="00CE7E9A" w:rsidP="00572898">
      <w:pPr>
        <w:jc w:val="both"/>
      </w:pPr>
      <w:r>
        <w:tab/>
        <w:t>б) представлять дополнительные материалы и давать по ним</w:t>
      </w:r>
      <w:r w:rsidR="00320B08" w:rsidRPr="00320B08">
        <w:t xml:space="preserve"> </w:t>
      </w:r>
      <w:r w:rsidR="00320B08">
        <w:t>пояснения</w:t>
      </w:r>
      <w:r w:rsidR="00320B08">
        <w:t xml:space="preserve"> в письменной форме;</w:t>
      </w:r>
    </w:p>
    <w:p w:rsidR="00320B08" w:rsidRDefault="00320B08" w:rsidP="00572898">
      <w:pPr>
        <w:jc w:val="both"/>
      </w:pPr>
      <w:r>
        <w:tab/>
        <w:t>в) обращаться в комиссию с подлежащим удовлетворению ходатайства о проведении с ним беседы по вопросам, указанным в пункте 12 настоящего Положения.</w:t>
      </w:r>
    </w:p>
    <w:p w:rsidR="00320B08" w:rsidRDefault="00320B08" w:rsidP="00572898">
      <w:pPr>
        <w:jc w:val="both"/>
      </w:pPr>
      <w:r>
        <w:tab/>
        <w:t>15. Пояснения, указанные в пункте 14 настоящего Положения, приобщаются к материалам проверки.</w:t>
      </w:r>
    </w:p>
    <w:p w:rsidR="00320B08" w:rsidRDefault="00320B08" w:rsidP="00572898">
      <w:pPr>
        <w:jc w:val="both"/>
      </w:pPr>
      <w:r>
        <w:tab/>
        <w:t>16. На период проведения проверки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главой сельского поселения.</w:t>
      </w:r>
    </w:p>
    <w:p w:rsidR="00320B08" w:rsidRDefault="00320B08" w:rsidP="00572898">
      <w:pPr>
        <w:jc w:val="both"/>
      </w:pPr>
      <w:r>
        <w:tab/>
        <w:t>17. Результаты проверки докладываются главе сельского поселения.</w:t>
      </w:r>
    </w:p>
    <w:p w:rsidR="00320B08" w:rsidRDefault="00320B08" w:rsidP="00572898">
      <w:pPr>
        <w:jc w:val="both"/>
      </w:pPr>
      <w:r>
        <w:tab/>
        <w:t>18.Сведения  о результатах проверки с письменного согласия главы сельского поселения с одновременным уведомлением об этом гражданина или служащего, в отношении которых проводилась проверка, предоставляются органам, предоставившим информацию, явившуюся основанием для проведения проверки, с соблюдением  законодательства Российской Федерации о персональных данных и государственной тайне.</w:t>
      </w:r>
    </w:p>
    <w:p w:rsidR="00320B08" w:rsidRDefault="00320B08" w:rsidP="00572898">
      <w:pPr>
        <w:jc w:val="both"/>
      </w:pPr>
      <w:r>
        <w:tab/>
        <w:t>19. При установлении входе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20B08" w:rsidRDefault="00320B08" w:rsidP="00572898">
      <w:pPr>
        <w:jc w:val="both"/>
      </w:pPr>
      <w:r>
        <w:tab/>
        <w:t xml:space="preserve">20. При </w:t>
      </w:r>
      <w:r>
        <w:t>установлении входе проверки обстоятельств</w:t>
      </w:r>
      <w:r>
        <w:t>,</w:t>
      </w:r>
      <w:r w:rsidRPr="00320B08">
        <w:t xml:space="preserve"> </w:t>
      </w:r>
      <w:r>
        <w:t>свидетельствующих о</w:t>
      </w:r>
      <w:r>
        <w:t xml:space="preserve"> несоблюдении служащим требований  о предотвращении или урегулировании конфликта интересов либо требований к служебному поведению, материалы проверки рассматриваются </w:t>
      </w:r>
      <w:r w:rsidR="00644CC3">
        <w:t>в комиссии по урегулированию конфликта интересов.</w:t>
      </w:r>
    </w:p>
    <w:p w:rsidR="00644CC3" w:rsidRDefault="00644CC3" w:rsidP="00572898">
      <w:pPr>
        <w:jc w:val="both"/>
      </w:pPr>
      <w:r>
        <w:tab/>
        <w:t>21. Подлинники справок о доходах, об имуществе и обязательствах имущественного характера, поступивших в отдел кадров в соответствии с Указом Президента Российской Федерации от 18 мая 2009 года №559, постановлением администрации Прогресского сельского поселения  от 12 апреля 2010 года по окончании календарного года приобщаются к личным делам. Копии указанных справок хранятся в администрации сельского поселения в течение трех лет со дня окончания проверки, после чего передаются в архив.</w:t>
      </w:r>
    </w:p>
    <w:p w:rsidR="00644CC3" w:rsidRDefault="00644CC3" w:rsidP="00572898">
      <w:pPr>
        <w:jc w:val="both"/>
      </w:pPr>
      <w:r>
        <w:tab/>
        <w:t>22. Материалы проверки хранятся в администрации сельского поселения в течение трех лет со дня ее окончания, после чего передаются в архив.</w:t>
      </w:r>
    </w:p>
    <w:p w:rsidR="00572898" w:rsidRPr="00644CC3" w:rsidRDefault="00644CC3" w:rsidP="00644CC3">
      <w:pPr>
        <w:tabs>
          <w:tab w:val="left" w:pos="3932"/>
        </w:tabs>
      </w:pPr>
      <w:r>
        <w:tab/>
        <w:t>________________________</w:t>
      </w:r>
      <w:bookmarkStart w:id="0" w:name="_GoBack"/>
      <w:bookmarkEnd w:id="0"/>
    </w:p>
    <w:sectPr w:rsidR="00572898" w:rsidRPr="0064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C"/>
    <w:rsid w:val="00153609"/>
    <w:rsid w:val="00320B08"/>
    <w:rsid w:val="003C71AE"/>
    <w:rsid w:val="00423F74"/>
    <w:rsid w:val="00486DE2"/>
    <w:rsid w:val="00572898"/>
    <w:rsid w:val="005A661C"/>
    <w:rsid w:val="005C5AAA"/>
    <w:rsid w:val="00616923"/>
    <w:rsid w:val="00644CC3"/>
    <w:rsid w:val="0083503B"/>
    <w:rsid w:val="0086675C"/>
    <w:rsid w:val="009F0F0B"/>
    <w:rsid w:val="00CE7E9A"/>
    <w:rsid w:val="00D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2021-08-31T14:36:00Z</dcterms:created>
  <dcterms:modified xsi:type="dcterms:W3CDTF">2021-09-01T08:03:00Z</dcterms:modified>
</cp:coreProperties>
</file>