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72" w:rsidRPr="00FD0D45" w:rsidRDefault="00917272" w:rsidP="0091727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CB05EFA" wp14:editId="253876D0">
            <wp:simplePos x="0" y="0"/>
            <wp:positionH relativeFrom="column">
              <wp:posOffset>2710180</wp:posOffset>
            </wp:positionH>
            <wp:positionV relativeFrom="paragraph">
              <wp:posOffset>-15240</wp:posOffset>
            </wp:positionV>
            <wp:extent cx="67627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272" w:rsidRPr="00FD0D45" w:rsidRDefault="00917272" w:rsidP="00917272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917272" w:rsidRPr="00FD0D45" w:rsidRDefault="00917272" w:rsidP="0091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17272" w:rsidRDefault="00917272" w:rsidP="009172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Pr="00FD0D45" w:rsidRDefault="00917272" w:rsidP="009172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17272" w:rsidRPr="00FD0D45" w:rsidRDefault="00917272" w:rsidP="00917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17272" w:rsidRPr="00FD0D45" w:rsidRDefault="00917272" w:rsidP="00917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17272" w:rsidRPr="00FD0D45" w:rsidRDefault="00917272" w:rsidP="0091727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272" w:rsidRPr="00FD0D45" w:rsidRDefault="00917272" w:rsidP="00917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917272" w:rsidRPr="00FD0D45" w:rsidRDefault="00917272" w:rsidP="009172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Pr="00954DA0" w:rsidRDefault="00917272" w:rsidP="009172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7272" w:rsidRPr="00954DA0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272" w:rsidRPr="00FD0D45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4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64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</w:p>
    <w:p w:rsidR="00917272" w:rsidRPr="00FD0D45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17272" w:rsidRPr="00FD0D45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2" w:rsidRPr="00FD0D45" w:rsidRDefault="00917272" w:rsidP="00917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по проекту решения Совета депутатов </w:t>
      </w:r>
      <w:proofErr w:type="spellStart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917272" w:rsidRPr="00FD0D45" w:rsidRDefault="00917272" w:rsidP="00917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72" w:rsidRPr="00FD0D45" w:rsidRDefault="00917272" w:rsidP="0091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 законом 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поселения,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 организации  и проведения  публич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слушаний или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 на  территории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решением  Совета  депутатов 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от  31.03.2022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(в ред. от 20.12.2022 №120, от 22.05.2023 №145)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 </w:t>
      </w:r>
      <w:proofErr w:type="spellStart"/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  </w:t>
      </w:r>
      <w:r w:rsidR="00B2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r w:rsidRPr="00FD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917272" w:rsidRPr="00FD0D45" w:rsidRDefault="00917272" w:rsidP="0091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публичные слушания по проекту решения Совета депутатов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D0D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0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0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2FA4"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FA4"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 года   в  17  час  </w:t>
      </w:r>
      <w:r w:rsidR="00AA5D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адресу:   п. Прогресс, ул. </w:t>
      </w:r>
      <w:proofErr w:type="gram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13.</w:t>
      </w:r>
    </w:p>
    <w:p w:rsidR="00917272" w:rsidRPr="00FD0D45" w:rsidRDefault="00917272" w:rsidP="0091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</w:t>
      </w:r>
      <w:proofErr w:type="gram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проведение публичных слушаний назначить Администрацию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917272" w:rsidRPr="00802FA4" w:rsidRDefault="00917272" w:rsidP="0091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решения Совета депутатов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Администрацию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  </w:t>
      </w:r>
      <w:r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BF4A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2FA4"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80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917272" w:rsidRPr="00FD0D45" w:rsidRDefault="00917272" w:rsidP="0091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и проект решения Совета депутатов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D0D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 официальном сайте  А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17272" w:rsidRDefault="00917272" w:rsidP="0091727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Pr="00FD0D45" w:rsidRDefault="00917272" w:rsidP="0091727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Совета депутатов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В. В. Демьянова</w:t>
      </w:r>
    </w:p>
    <w:p w:rsidR="00917272" w:rsidRPr="0013492D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917272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BB" w:rsidRDefault="00C47BBB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Default="00917272"/>
    <w:p w:rsidR="00917272" w:rsidRPr="00912F12" w:rsidRDefault="00AA5D49" w:rsidP="00AA5D49">
      <w:pPr>
        <w:tabs>
          <w:tab w:val="center" w:pos="4844"/>
          <w:tab w:val="left" w:pos="8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lastRenderedPageBreak/>
        <w:t>проект</w:t>
      </w:r>
    </w:p>
    <w:p w:rsidR="00917272" w:rsidRPr="001C32C3" w:rsidRDefault="00917272" w:rsidP="001C32C3">
      <w:pPr>
        <w:tabs>
          <w:tab w:val="left" w:pos="5880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F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</w:t>
      </w:r>
      <w:r w:rsidRPr="00912F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  <w:r w:rsidR="001C32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917272" w:rsidRDefault="00917272" w:rsidP="0091727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272" w:rsidRPr="00912F12" w:rsidRDefault="00917272" w:rsidP="0091727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91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 СЕЛЬСКОГО ПОСЕЛЕНИЯ</w:t>
      </w:r>
    </w:p>
    <w:p w:rsidR="00917272" w:rsidRPr="00912F12" w:rsidRDefault="00917272" w:rsidP="0091727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272" w:rsidRPr="00912F12" w:rsidRDefault="00917272" w:rsidP="0091727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17272" w:rsidRPr="00912F12" w:rsidRDefault="00917272" w:rsidP="0091727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272" w:rsidRPr="00912F12" w:rsidRDefault="00917272" w:rsidP="0091727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00.00.2023 </w:t>
      </w: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</w:p>
    <w:p w:rsidR="00917272" w:rsidRPr="00912F12" w:rsidRDefault="00917272" w:rsidP="00917272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</w:t>
      </w:r>
    </w:p>
    <w:p w:rsidR="00917272" w:rsidRDefault="00917272" w:rsidP="00917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17272" w:rsidRPr="00912F12" w:rsidRDefault="00917272" w:rsidP="00917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7272" w:rsidRDefault="00917272" w:rsidP="0091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7E5A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изменения в Федеральный закон от 27.12.2018 №498-ФЗ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5A87">
        <w:rPr>
          <w:rFonts w:ascii="Times New Roman" w:hAnsi="Times New Roman" w:cs="Times New Roman"/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5A87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17272" w:rsidRDefault="00917272" w:rsidP="0091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29.08.2022 №108</w:t>
      </w:r>
      <w:r w:rsidR="002D465C">
        <w:rPr>
          <w:rFonts w:ascii="Times New Roman" w:hAnsi="Times New Roman" w:cs="Times New Roman"/>
          <w:sz w:val="28"/>
          <w:szCs w:val="28"/>
        </w:rPr>
        <w:t xml:space="preserve"> (в ред. от 31.08.2023 №153)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917272" w:rsidRDefault="00917272" w:rsidP="0091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 решения  дополнить абзацем  в редакции:</w:t>
      </w:r>
    </w:p>
    <w:p w:rsidR="00917272" w:rsidRDefault="00917272" w:rsidP="0091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b/>
          <w:sz w:val="28"/>
          <w:szCs w:val="28"/>
        </w:rPr>
        <w:t>собака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–проводник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AC0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с комплексом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образца)»;</w:t>
      </w:r>
    </w:p>
    <w:p w:rsidR="00917272" w:rsidRPr="001F0AC0" w:rsidRDefault="00917272" w:rsidP="0091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 14  подпункта 4.1. пункта 4 дополнить словами: «Требования к выгулу домашних животных не распространяется на собак-проводников, сопровождающих инвалидов по зрению;».</w:t>
      </w:r>
    </w:p>
    <w:p w:rsidR="00917272" w:rsidRPr="00126D34" w:rsidRDefault="00917272" w:rsidP="00917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«Официальный вестник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17272" w:rsidRPr="00126D34" w:rsidRDefault="00917272" w:rsidP="00917272">
      <w:pPr>
        <w:pStyle w:val="a3"/>
        <w:shd w:val="clear" w:color="auto" w:fill="FFFFFF"/>
        <w:spacing w:before="210" w:after="0"/>
        <w:ind w:firstLine="540"/>
        <w:rPr>
          <w:b/>
          <w:sz w:val="28"/>
          <w:szCs w:val="28"/>
        </w:rPr>
      </w:pPr>
      <w:r w:rsidRPr="00126D34">
        <w:rPr>
          <w:b/>
          <w:sz w:val="28"/>
          <w:szCs w:val="28"/>
        </w:rPr>
        <w:t xml:space="preserve">Глава сельского поселения                  </w:t>
      </w:r>
      <w:r>
        <w:rPr>
          <w:b/>
          <w:sz w:val="28"/>
          <w:szCs w:val="28"/>
        </w:rPr>
        <w:t xml:space="preserve">                   </w:t>
      </w:r>
      <w:r w:rsidRPr="00126D34">
        <w:rPr>
          <w:b/>
          <w:sz w:val="28"/>
          <w:szCs w:val="28"/>
        </w:rPr>
        <w:t xml:space="preserve">В.В. Демьянова </w:t>
      </w:r>
    </w:p>
    <w:sectPr w:rsidR="00917272" w:rsidRPr="001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E2"/>
    <w:rsid w:val="001C32C3"/>
    <w:rsid w:val="002D465C"/>
    <w:rsid w:val="00643A1A"/>
    <w:rsid w:val="00802FA4"/>
    <w:rsid w:val="00917272"/>
    <w:rsid w:val="00AA5D49"/>
    <w:rsid w:val="00B20F8D"/>
    <w:rsid w:val="00BF4ADA"/>
    <w:rsid w:val="00C47BBB"/>
    <w:rsid w:val="00E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2023-09-18T12:33:00Z</dcterms:created>
  <dcterms:modified xsi:type="dcterms:W3CDTF">2023-11-07T13:31:00Z</dcterms:modified>
</cp:coreProperties>
</file>