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12" w:rsidRPr="00FD0D45" w:rsidRDefault="00374412" w:rsidP="00374412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28A12178" wp14:editId="488DC492">
            <wp:simplePos x="0" y="0"/>
            <wp:positionH relativeFrom="column">
              <wp:posOffset>2767965</wp:posOffset>
            </wp:positionH>
            <wp:positionV relativeFrom="paragraph">
              <wp:posOffset>-235585</wp:posOffset>
            </wp:positionV>
            <wp:extent cx="609600" cy="742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412" w:rsidRPr="00FD0D45" w:rsidRDefault="00374412" w:rsidP="00374412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</w:p>
    <w:p w:rsidR="00374412" w:rsidRPr="00BB1B43" w:rsidRDefault="00374412" w:rsidP="00BB1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374412" w:rsidRPr="00FD0D45" w:rsidRDefault="00374412" w:rsidP="0037441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74412" w:rsidRPr="00FD0D45" w:rsidRDefault="00374412" w:rsidP="0037441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374412" w:rsidRPr="00FD0D45" w:rsidRDefault="00374412" w:rsidP="003744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Pr="00FD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FD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374412" w:rsidRPr="00FD0D45" w:rsidRDefault="00374412" w:rsidP="0037441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4412" w:rsidRPr="00FD0D45" w:rsidRDefault="00374412" w:rsidP="0037441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</w:pPr>
      <w:r w:rsidRPr="00FD0D45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  <w:t>СОВЕТ ДЕПУТАТОВ  ПРОГРЕССКОГО СЕЛЬСКОГО ПОСЕЛЕНИЯ</w:t>
      </w:r>
    </w:p>
    <w:p w:rsidR="00374412" w:rsidRPr="00FD0D45" w:rsidRDefault="00374412" w:rsidP="003744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412" w:rsidRPr="00954DA0" w:rsidRDefault="00374412" w:rsidP="003744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74412" w:rsidRPr="00954DA0" w:rsidRDefault="00374412" w:rsidP="0037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74412" w:rsidRPr="00FD0D45" w:rsidRDefault="00374412" w:rsidP="0037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24.07.2023</w:t>
      </w:r>
      <w:r w:rsidRPr="00FD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151</w:t>
      </w:r>
    </w:p>
    <w:p w:rsidR="00374412" w:rsidRPr="00FD0D45" w:rsidRDefault="00374412" w:rsidP="00374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374412" w:rsidRPr="00FD0D45" w:rsidRDefault="00374412" w:rsidP="00374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412" w:rsidRPr="00FD0D45" w:rsidRDefault="00374412" w:rsidP="00374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публичных слушаний по проекту решения Совета депутатов </w:t>
      </w:r>
      <w:proofErr w:type="spellStart"/>
      <w:r w:rsidRPr="00FD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Прогресского</w:t>
      </w:r>
      <w:proofErr w:type="spellEnd"/>
      <w:r w:rsidRPr="00FD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 «О внесении изменений в Правила благоустройства территории </w:t>
      </w:r>
      <w:proofErr w:type="spellStart"/>
      <w:r w:rsidRPr="00FD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Прогресского</w:t>
      </w:r>
      <w:proofErr w:type="spellEnd"/>
      <w:r w:rsidRPr="00FD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поселения»</w:t>
      </w:r>
    </w:p>
    <w:p w:rsidR="00374412" w:rsidRPr="00FD0D45" w:rsidRDefault="00374412" w:rsidP="003744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412" w:rsidRPr="00FD0D45" w:rsidRDefault="00374412" w:rsidP="00374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 с  Федеральным законом  от 06.10.2003 №131-ФЗ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 поселения,</w:t>
      </w: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  организации  и проведения  публич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 слушаний или </w:t>
      </w: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обсуждений  на  территории </w:t>
      </w:r>
      <w:proofErr w:type="spellStart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BB1B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решением  Совета  депутатов   </w:t>
      </w:r>
      <w:proofErr w:type="spellStart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  от  31.03.2022</w:t>
      </w: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 (в ред. от 20.12.2022 №120, от 22.05.2023 №145) </w:t>
      </w: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D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 </w:t>
      </w:r>
      <w:proofErr w:type="spellStart"/>
      <w:r w:rsidRPr="00FD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FD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 поселения    </w:t>
      </w:r>
      <w:r w:rsidRPr="00FD0D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  <w:r w:rsidRPr="00FD0D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D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proofErr w:type="gramEnd"/>
    </w:p>
    <w:p w:rsidR="00374412" w:rsidRPr="00FD0D45" w:rsidRDefault="00374412" w:rsidP="00374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1.Провести публичные слушания по проекту решения Совета депутатов  </w:t>
      </w:r>
      <w:proofErr w:type="spellStart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D0D4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FD0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Правила благоустройства территории </w:t>
      </w:r>
      <w:proofErr w:type="spellStart"/>
      <w:r w:rsidRPr="00FD0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Прогресского</w:t>
      </w:r>
      <w:proofErr w:type="spellEnd"/>
      <w:r w:rsidRPr="00FD0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поселения»</w:t>
      </w:r>
      <w:r w:rsidRPr="00FD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августа</w:t>
      </w: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 в  17  час  15 мин   </w:t>
      </w:r>
      <w:r w:rsidR="00BB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здании Администрации </w:t>
      </w:r>
      <w:proofErr w:type="spellStart"/>
      <w:r w:rsidR="00BB1B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="00BB1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  адресу:   п. Прогресс, ул. </w:t>
      </w:r>
      <w:proofErr w:type="gramStart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Зелёная</w:t>
      </w:r>
      <w:proofErr w:type="gramEnd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13.</w:t>
      </w:r>
    </w:p>
    <w:p w:rsidR="00374412" w:rsidRPr="00FD0D45" w:rsidRDefault="00374412" w:rsidP="00374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proofErr w:type="gramStart"/>
      <w:r w:rsidRPr="00FD0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Ответственным</w:t>
      </w:r>
      <w:proofErr w:type="gramEnd"/>
      <w:r w:rsidRPr="00FD0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проведение публичных слушаний назначить Администрацию </w:t>
      </w:r>
      <w:proofErr w:type="spellStart"/>
      <w:r w:rsidRPr="00FD0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Прогресского</w:t>
      </w:r>
      <w:proofErr w:type="spellEnd"/>
      <w:r w:rsidRPr="00FD0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поселения.</w:t>
      </w:r>
    </w:p>
    <w:p w:rsidR="00374412" w:rsidRPr="00FD0D45" w:rsidRDefault="00374412" w:rsidP="00374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Предложения по проекту решения Совета депутатов </w:t>
      </w:r>
      <w:proofErr w:type="spellStart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FD0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Правила благоустройства территории </w:t>
      </w:r>
      <w:proofErr w:type="spellStart"/>
      <w:r w:rsidRPr="00FD0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Прогресского</w:t>
      </w:r>
      <w:proofErr w:type="spellEnd"/>
      <w:r w:rsidRPr="00FD0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поселения»</w:t>
      </w:r>
      <w:r w:rsidRPr="00FD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в Администрацию </w:t>
      </w:r>
      <w:proofErr w:type="spellStart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адресу: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Прогресс,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</w:t>
      </w: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proofErr w:type="gramEnd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13  до  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2023</w:t>
      </w: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B1B43" w:rsidRDefault="00374412" w:rsidP="00BB1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4.</w:t>
      </w: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и проект решения Совета депутатов  </w:t>
      </w:r>
      <w:proofErr w:type="spellStart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D0D4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FD0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Правила благоустройства территории </w:t>
      </w:r>
      <w:proofErr w:type="spellStart"/>
      <w:r w:rsidRPr="00FD0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Прогресского</w:t>
      </w:r>
      <w:proofErr w:type="spellEnd"/>
      <w:r w:rsidRPr="00FD0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поселения»</w:t>
      </w:r>
      <w:r w:rsidRPr="00FD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бюллетене «Официальный вестник </w:t>
      </w:r>
      <w:proofErr w:type="spellStart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зместить на официальном сайте  А</w:t>
      </w:r>
      <w:r w:rsidRPr="00FD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B1B43" w:rsidRPr="00BB1B43" w:rsidRDefault="00BB1B43" w:rsidP="00BB1B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374412" w:rsidRPr="00FD0D45" w:rsidRDefault="00374412" w:rsidP="00374412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 Совета депутатов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В. В. Демьянова</w:t>
      </w:r>
    </w:p>
    <w:p w:rsidR="00374412" w:rsidRPr="0013492D" w:rsidRDefault="00374412" w:rsidP="0037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412" w:rsidRDefault="00BB1B43" w:rsidP="0037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374412" w:rsidRDefault="00374412" w:rsidP="0037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412" w:rsidRDefault="00374412" w:rsidP="0037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412" w:rsidRPr="0013492D" w:rsidRDefault="00374412" w:rsidP="003744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проект </w:t>
      </w:r>
    </w:p>
    <w:p w:rsidR="00374412" w:rsidRDefault="00374412" w:rsidP="0037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74412" w:rsidRPr="0013492D" w:rsidRDefault="00374412" w:rsidP="0037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374412" w:rsidRPr="0013492D" w:rsidRDefault="00374412" w:rsidP="00374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134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134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Pr="001349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74412" w:rsidRPr="0013492D" w:rsidRDefault="00374412" w:rsidP="0037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412" w:rsidRPr="0013492D" w:rsidRDefault="00374412" w:rsidP="0037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ПРОГРЕССКОГО СЕЛЬСКОГО ПОСЕЛЕНИЯ</w:t>
      </w:r>
    </w:p>
    <w:p w:rsidR="00374412" w:rsidRDefault="00374412" w:rsidP="00374412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74412" w:rsidRPr="00FD0D45" w:rsidRDefault="00374412" w:rsidP="00374412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D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FD0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374412" w:rsidRPr="0013492D" w:rsidRDefault="00374412" w:rsidP="00374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4412" w:rsidRPr="0013492D" w:rsidRDefault="00374412" w:rsidP="0037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349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00.00.2023 № </w:t>
      </w:r>
    </w:p>
    <w:p w:rsidR="00374412" w:rsidRPr="00FD0D45" w:rsidRDefault="00374412" w:rsidP="00374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D45">
        <w:rPr>
          <w:rFonts w:ascii="Times New Roman" w:eastAsia="Times New Roman" w:hAnsi="Times New Roman" w:cs="Times New Roman"/>
          <w:sz w:val="28"/>
          <w:szCs w:val="24"/>
          <w:lang w:eastAsia="ru-RU"/>
        </w:rPr>
        <w:t>п. Прогресс</w:t>
      </w:r>
    </w:p>
    <w:p w:rsidR="00374412" w:rsidRPr="00FD0D45" w:rsidRDefault="00374412" w:rsidP="00374412">
      <w:pPr>
        <w:spacing w:after="0" w:line="240" w:lineRule="auto"/>
        <w:jc w:val="center"/>
        <w:rPr>
          <w:rFonts w:ascii="Roboto Condensed" w:eastAsia="Times New Roman" w:hAnsi="Roboto Condensed" w:cs="Times New Roman"/>
          <w:bCs/>
          <w:color w:val="000000"/>
          <w:sz w:val="30"/>
          <w:szCs w:val="30"/>
          <w:lang w:eastAsia="ru-RU"/>
        </w:rPr>
      </w:pPr>
    </w:p>
    <w:p w:rsidR="00374412" w:rsidRPr="00FD0D45" w:rsidRDefault="00374412" w:rsidP="003744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Правила благоустройства территории </w:t>
      </w:r>
      <w:proofErr w:type="spellStart"/>
      <w:r w:rsidRPr="00FD0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Прогресского</w:t>
      </w:r>
      <w:proofErr w:type="spellEnd"/>
      <w:r w:rsidRPr="00FD0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374412" w:rsidRDefault="00374412" w:rsidP="00374412">
      <w:pPr>
        <w:spacing w:after="0" w:line="240" w:lineRule="auto"/>
        <w:ind w:firstLine="708"/>
        <w:jc w:val="both"/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</w:pPr>
    </w:p>
    <w:p w:rsidR="00374412" w:rsidRPr="0013492D" w:rsidRDefault="00374412" w:rsidP="00374412">
      <w:pPr>
        <w:spacing w:after="0" w:line="240" w:lineRule="auto"/>
        <w:ind w:firstLine="708"/>
        <w:jc w:val="both"/>
        <w:rPr>
          <w:rFonts w:ascii="Roboto Condensed" w:eastAsia="Times New Roman" w:hAnsi="Roboto Condensed" w:cs="Times New Roman"/>
          <w:b/>
          <w:color w:val="000000"/>
          <w:sz w:val="30"/>
          <w:szCs w:val="30"/>
          <w:lang w:eastAsia="ru-RU"/>
        </w:rPr>
      </w:pPr>
      <w:proofErr w:type="gramStart"/>
      <w:r w:rsidRPr="0013492D"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>В соответствии с требованиями статьи 212 Гражданского Кодекса РФ, статьи 4 Федерального Закона от 27.02.2003 №29-ФЗ «Об особенностях управления и распоряжения имуществом железнодорожного транспорта», статьи 9 Федерального Закона от 10.01.2003 №17-ФЗ «О железнодорожном транспорте в Российской Федерации», статьями  6, 65 Водного Кодекса Российской Федерации, руководствуясь Федеральным законом от 6 октября 2003 года №131-ФЗ «Об общих принципах организации местного самоуправления в</w:t>
      </w:r>
      <w:proofErr w:type="gramEnd"/>
      <w:r w:rsidRPr="0013492D"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 xml:space="preserve"> Российской Федерации», Уставом </w:t>
      </w:r>
      <w:proofErr w:type="spellStart"/>
      <w:r w:rsidRPr="0013492D"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>Прогресского</w:t>
      </w:r>
      <w:proofErr w:type="spellEnd"/>
      <w:r w:rsidRPr="0013492D"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 xml:space="preserve"> сельского поселения, Совет депутатов </w:t>
      </w:r>
      <w:proofErr w:type="spellStart"/>
      <w:r w:rsidRPr="0013492D"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>Прогресского</w:t>
      </w:r>
      <w:proofErr w:type="spellEnd"/>
      <w:r w:rsidRPr="0013492D"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  <w:t xml:space="preserve"> сельского поселения  </w:t>
      </w:r>
      <w:r w:rsidRPr="00134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374412" w:rsidRPr="0013492D" w:rsidRDefault="00374412" w:rsidP="003744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1.Внести изменения в Правила благоустройства территории </w:t>
      </w:r>
      <w:proofErr w:type="spellStart"/>
      <w:r w:rsidRPr="0013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13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утвержденные решением Совета депутатов </w:t>
      </w:r>
      <w:proofErr w:type="spellStart"/>
      <w:r w:rsidRPr="0013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13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поселения от 29.08.2022</w:t>
      </w:r>
      <w:r w:rsidRPr="0013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№108:</w:t>
      </w:r>
    </w:p>
    <w:p w:rsidR="00374412" w:rsidRPr="0013492D" w:rsidRDefault="00374412" w:rsidP="00374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3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Из абзаца 4 подпункта 2.2 пункта 2 исключить «</w:t>
      </w:r>
      <w:r w:rsidRPr="0013492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участках железнодорожных путей, переездов, полос отвода и охранных </w:t>
      </w:r>
      <w:proofErr w:type="gramStart"/>
      <w:r w:rsidRPr="0013492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зон</w:t>
      </w:r>
      <w:proofErr w:type="gramEnd"/>
      <w:r w:rsidRPr="0013492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железных дорог, объектах железнодорожного транспорта;,</w:t>
      </w:r>
    </w:p>
    <w:p w:rsidR="00374412" w:rsidRPr="0013492D" w:rsidRDefault="00374412" w:rsidP="00374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2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1.2.  </w:t>
      </w:r>
      <w:r w:rsidRPr="0013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абзаца 9 подпункта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3.10.1.  пункта 3.10</w:t>
      </w:r>
      <w:r w:rsidRPr="0013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исключить  слова «</w:t>
      </w:r>
      <w:r w:rsidRPr="0013492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вблизи железнодорожных переездов в зоне треугольника видимости»,</w:t>
      </w:r>
    </w:p>
    <w:p w:rsidR="00374412" w:rsidRPr="0013492D" w:rsidRDefault="00374412" w:rsidP="00374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2D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13492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Из абзаца   2 подпункта 16.5 пункта 16 исключить слова «</w:t>
      </w:r>
      <w:r w:rsidRPr="001349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берегах рек и водоемов».</w:t>
      </w:r>
    </w:p>
    <w:p w:rsidR="00374412" w:rsidRPr="0013492D" w:rsidRDefault="00374412" w:rsidP="00374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Опубликовать данное решение в бюллетене «Официальный вестник </w:t>
      </w:r>
      <w:proofErr w:type="spellStart"/>
      <w:r w:rsidRPr="0013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13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13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13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374412" w:rsidRPr="0013492D" w:rsidRDefault="00374412" w:rsidP="00374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412" w:rsidRPr="0013492D" w:rsidRDefault="00374412" w:rsidP="00374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412" w:rsidRPr="0013492D" w:rsidRDefault="00374412" w:rsidP="00374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Депутатов                                         В.В. Демьянова</w:t>
      </w:r>
    </w:p>
    <w:p w:rsidR="00374412" w:rsidRPr="00FD0D45" w:rsidRDefault="00374412" w:rsidP="00374412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12" w:rsidRDefault="00374412" w:rsidP="00374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374412" w:rsidSect="00BB1B4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36E" w:rsidRDefault="0098536E" w:rsidP="00BB1B43">
      <w:pPr>
        <w:spacing w:after="0" w:line="240" w:lineRule="auto"/>
      </w:pPr>
      <w:r>
        <w:separator/>
      </w:r>
    </w:p>
  </w:endnote>
  <w:endnote w:type="continuationSeparator" w:id="0">
    <w:p w:rsidR="0098536E" w:rsidRDefault="0098536E" w:rsidP="00BB1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36E" w:rsidRDefault="0098536E" w:rsidP="00BB1B43">
      <w:pPr>
        <w:spacing w:after="0" w:line="240" w:lineRule="auto"/>
      </w:pPr>
      <w:r>
        <w:separator/>
      </w:r>
    </w:p>
  </w:footnote>
  <w:footnote w:type="continuationSeparator" w:id="0">
    <w:p w:rsidR="0098536E" w:rsidRDefault="0098536E" w:rsidP="00BB1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28"/>
    <w:rsid w:val="00374412"/>
    <w:rsid w:val="004D748B"/>
    <w:rsid w:val="008B6E97"/>
    <w:rsid w:val="0098536E"/>
    <w:rsid w:val="00BB1B43"/>
    <w:rsid w:val="00C4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B43"/>
  </w:style>
  <w:style w:type="paragraph" w:styleId="a5">
    <w:name w:val="footer"/>
    <w:basedOn w:val="a"/>
    <w:link w:val="a6"/>
    <w:uiPriority w:val="99"/>
    <w:unhideWhenUsed/>
    <w:rsid w:val="00BB1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B43"/>
  </w:style>
  <w:style w:type="paragraph" w:styleId="a5">
    <w:name w:val="footer"/>
    <w:basedOn w:val="a"/>
    <w:link w:val="a6"/>
    <w:uiPriority w:val="99"/>
    <w:unhideWhenUsed/>
    <w:rsid w:val="00BB1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2023-07-25T07:01:00Z</dcterms:created>
  <dcterms:modified xsi:type="dcterms:W3CDTF">2023-07-25T09:35:00Z</dcterms:modified>
</cp:coreProperties>
</file>