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55" w:rsidRDefault="00176A55" w:rsidP="00176A55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58D0DF" wp14:editId="2651DF45">
            <wp:simplePos x="0" y="0"/>
            <wp:positionH relativeFrom="column">
              <wp:posOffset>2701290</wp:posOffset>
            </wp:positionH>
            <wp:positionV relativeFrom="paragraph">
              <wp:posOffset>3810</wp:posOffset>
            </wp:positionV>
            <wp:extent cx="666750" cy="7899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A55" w:rsidRDefault="00176A55" w:rsidP="00176A55">
      <w:pPr>
        <w:tabs>
          <w:tab w:val="center" w:pos="4904"/>
          <w:tab w:val="left" w:pos="7050"/>
          <w:tab w:val="left" w:pos="834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sz w:val="28"/>
          <w:szCs w:val="28"/>
        </w:rPr>
        <w:tab/>
        <w:t xml:space="preserve"> </w:t>
      </w:r>
    </w:p>
    <w:p w:rsidR="00176A55" w:rsidRDefault="00176A55" w:rsidP="00176A55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</w:p>
    <w:p w:rsidR="00176A55" w:rsidRDefault="00176A55" w:rsidP="00176A55">
      <w:pPr>
        <w:tabs>
          <w:tab w:val="left" w:pos="7050"/>
        </w:tabs>
        <w:spacing w:line="360" w:lineRule="exact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176A55" w:rsidRDefault="00176A55" w:rsidP="00176A55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kern w:val="2"/>
          <w:sz w:val="28"/>
          <w:szCs w:val="28"/>
        </w:rPr>
        <w:t>Российская</w:t>
      </w:r>
      <w:proofErr w:type="gramEnd"/>
      <w:r>
        <w:rPr>
          <w:b/>
          <w:kern w:val="2"/>
          <w:sz w:val="28"/>
          <w:szCs w:val="28"/>
        </w:rPr>
        <w:t xml:space="preserve"> Федерации  </w:t>
      </w:r>
    </w:p>
    <w:p w:rsidR="00176A55" w:rsidRDefault="00176A55" w:rsidP="00176A5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Новгородская область</w:t>
      </w:r>
    </w:p>
    <w:p w:rsidR="00176A55" w:rsidRDefault="00176A55" w:rsidP="00176A5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proofErr w:type="spellStart"/>
      <w:r>
        <w:rPr>
          <w:b/>
          <w:kern w:val="2"/>
          <w:sz w:val="28"/>
          <w:szCs w:val="28"/>
        </w:rPr>
        <w:t>Боровичский</w:t>
      </w:r>
      <w:proofErr w:type="spellEnd"/>
      <w:r>
        <w:rPr>
          <w:b/>
          <w:kern w:val="2"/>
          <w:sz w:val="28"/>
          <w:szCs w:val="28"/>
        </w:rPr>
        <w:t xml:space="preserve"> район</w:t>
      </w:r>
    </w:p>
    <w:p w:rsidR="00176A55" w:rsidRDefault="00176A55" w:rsidP="00176A5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</w:t>
      </w:r>
    </w:p>
    <w:p w:rsidR="00176A55" w:rsidRDefault="00176A55" w:rsidP="00176A5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ПРОГРЕССКОГО СЕЛЬСКОГО ПОСЕЛЕНИЯ</w:t>
      </w:r>
    </w:p>
    <w:p w:rsidR="00176A55" w:rsidRDefault="00176A55" w:rsidP="00176A5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</w:p>
    <w:p w:rsidR="00176A55" w:rsidRDefault="00176A55" w:rsidP="00176A5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ПОСТАНОВЛЕНИЕ</w:t>
      </w:r>
    </w:p>
    <w:p w:rsidR="00176A55" w:rsidRDefault="00176A55" w:rsidP="00176A55">
      <w:pPr>
        <w:widowControl w:val="0"/>
        <w:tabs>
          <w:tab w:val="left" w:pos="1755"/>
        </w:tabs>
        <w:jc w:val="center"/>
        <w:rPr>
          <w:b/>
          <w:bCs/>
          <w:kern w:val="2"/>
          <w:sz w:val="28"/>
          <w:szCs w:val="28"/>
        </w:rPr>
      </w:pPr>
    </w:p>
    <w:p w:rsidR="00176A55" w:rsidRDefault="00176A55" w:rsidP="00176A55">
      <w:pPr>
        <w:widowControl w:val="0"/>
        <w:tabs>
          <w:tab w:val="left" w:pos="1755"/>
        </w:tabs>
        <w:jc w:val="center"/>
        <w:rPr>
          <w:b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12</w:t>
      </w:r>
      <w:r>
        <w:rPr>
          <w:b/>
          <w:kern w:val="2"/>
          <w:sz w:val="28"/>
          <w:szCs w:val="28"/>
        </w:rPr>
        <w:t xml:space="preserve">.04.2023  </w:t>
      </w:r>
      <w:r>
        <w:rPr>
          <w:b/>
          <w:bCs/>
          <w:kern w:val="2"/>
          <w:sz w:val="28"/>
          <w:szCs w:val="28"/>
        </w:rPr>
        <w:t>№ 32</w:t>
      </w:r>
    </w:p>
    <w:p w:rsidR="00176A55" w:rsidRDefault="00176A55" w:rsidP="00176A55">
      <w:pPr>
        <w:widowControl w:val="0"/>
        <w:tabs>
          <w:tab w:val="left" w:pos="1755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п. Прогресс</w:t>
      </w:r>
    </w:p>
    <w:p w:rsidR="00176A55" w:rsidRDefault="00176A55" w:rsidP="00176A55">
      <w:pPr>
        <w:rPr>
          <w:sz w:val="28"/>
        </w:rPr>
      </w:pPr>
    </w:p>
    <w:p w:rsidR="00176A55" w:rsidRDefault="00176A55" w:rsidP="00176A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постановление Администрации </w:t>
      </w:r>
      <w:proofErr w:type="spellStart"/>
      <w:r>
        <w:rPr>
          <w:b/>
          <w:sz w:val="28"/>
          <w:szCs w:val="28"/>
        </w:rPr>
        <w:t>Прогресского</w:t>
      </w:r>
      <w:proofErr w:type="spellEnd"/>
      <w:r>
        <w:rPr>
          <w:b/>
          <w:sz w:val="28"/>
          <w:szCs w:val="28"/>
        </w:rPr>
        <w:t xml:space="preserve"> сельского поселения от 01.11.2021 № 103</w:t>
      </w:r>
    </w:p>
    <w:p w:rsidR="00176A55" w:rsidRDefault="00176A55" w:rsidP="00176A55">
      <w:pPr>
        <w:jc w:val="both"/>
        <w:rPr>
          <w:sz w:val="28"/>
          <w:szCs w:val="28"/>
        </w:rPr>
      </w:pPr>
    </w:p>
    <w:p w:rsidR="00176A55" w:rsidRDefault="00176A55" w:rsidP="00176A55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28.03.2023  № 134  «О внесении изменений в решение Совета депутатов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26.12.2022 № 123 «Об утверждении  бюджета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на 2023 год и плановый период 2024-2025 годов»</w:t>
      </w:r>
      <w:r>
        <w:rPr>
          <w:b/>
        </w:rPr>
        <w:t xml:space="preserve">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76A55" w:rsidRDefault="00176A55" w:rsidP="00176A55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изменения  в постановление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 от 01.11.2021 № 103 «Об утверждении муниципальной   программы «Развитие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2022-2024 годы»:</w:t>
      </w:r>
    </w:p>
    <w:p w:rsidR="00176A55" w:rsidRDefault="00176A55" w:rsidP="00176A55">
      <w:pPr>
        <w:pStyle w:val="a3"/>
        <w:snapToGrid w:val="0"/>
        <w:ind w:firstLine="708"/>
        <w:jc w:val="both"/>
        <w:rPr>
          <w:szCs w:val="28"/>
        </w:rPr>
      </w:pPr>
      <w:r>
        <w:t>1.1.  Изложить строку 13 «Объём и источники финансирования Программы» Паспорта  муниципальной  программы «</w:t>
      </w:r>
      <w:r>
        <w:rPr>
          <w:szCs w:val="28"/>
        </w:rPr>
        <w:t xml:space="preserve">Развитие информационного общества в </w:t>
      </w:r>
      <w:proofErr w:type="spellStart"/>
      <w:r>
        <w:rPr>
          <w:szCs w:val="28"/>
        </w:rPr>
        <w:t>Прогресском</w:t>
      </w:r>
      <w:proofErr w:type="spellEnd"/>
      <w:r>
        <w:rPr>
          <w:szCs w:val="28"/>
        </w:rPr>
        <w:t xml:space="preserve"> сельском поселении   на 2022-2024 годы</w:t>
      </w:r>
      <w:r>
        <w:t>»  в  редакции:</w:t>
      </w:r>
    </w:p>
    <w:p w:rsidR="00176A55" w:rsidRDefault="00176A55" w:rsidP="00176A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00"/>
        <w:gridCol w:w="6240"/>
      </w:tblGrid>
      <w:tr w:rsidR="00176A55" w:rsidTr="00CC2788">
        <w:trPr>
          <w:trHeight w:val="203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6A55" w:rsidRDefault="00176A55" w:rsidP="00CC2788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Объём и источники</w:t>
            </w:r>
          </w:p>
          <w:p w:rsidR="00176A55" w:rsidRDefault="00176A55" w:rsidP="00CC2788">
            <w:pPr>
              <w:pStyle w:val="a3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финансирования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на реализацию программы</w:t>
            </w:r>
          </w:p>
          <w:p w:rsidR="00176A55" w:rsidRDefault="00176A55" w:rsidP="00C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годам:</w:t>
            </w:r>
          </w:p>
          <w:p w:rsidR="00176A55" w:rsidRDefault="00176A55" w:rsidP="00CC2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129500  рублей</w:t>
            </w:r>
          </w:p>
          <w:p w:rsidR="00176A55" w:rsidRDefault="00176A55" w:rsidP="00CC2788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150000</w:t>
            </w:r>
            <w:r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176A55" w:rsidRDefault="00176A55" w:rsidP="00CC2788">
            <w:pPr>
              <w:pStyle w:val="a3"/>
              <w:snapToGrid w:val="0"/>
              <w:rPr>
                <w:szCs w:val="28"/>
              </w:rPr>
            </w:pPr>
            <w:r>
              <w:rPr>
                <w:color w:val="000000"/>
                <w:szCs w:val="28"/>
              </w:rPr>
              <w:t>2024 год – 125000 рублей</w:t>
            </w:r>
          </w:p>
        </w:tc>
      </w:tr>
    </w:tbl>
    <w:p w:rsidR="00176A55" w:rsidRDefault="00176A55" w:rsidP="00176A55">
      <w:pPr>
        <w:tabs>
          <w:tab w:val="left" w:pos="2500"/>
        </w:tabs>
        <w:jc w:val="center"/>
      </w:pPr>
    </w:p>
    <w:p w:rsidR="00176A55" w:rsidRDefault="00176A55" w:rsidP="00176A55">
      <w:pPr>
        <w:tabs>
          <w:tab w:val="left" w:pos="2500"/>
        </w:tabs>
        <w:rPr>
          <w:sz w:val="28"/>
          <w:szCs w:val="28"/>
        </w:rPr>
      </w:pPr>
    </w:p>
    <w:p w:rsidR="00176A55" w:rsidRDefault="00176A55" w:rsidP="00176A55">
      <w:pPr>
        <w:tabs>
          <w:tab w:val="left" w:pos="2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1.2. Приложение № 2 к муниципальной программе «Развитие информационного общества в </w:t>
      </w:r>
      <w:proofErr w:type="spellStart"/>
      <w:r>
        <w:rPr>
          <w:sz w:val="28"/>
          <w:szCs w:val="28"/>
        </w:rPr>
        <w:t>Прогресском</w:t>
      </w:r>
      <w:proofErr w:type="spellEnd"/>
      <w:r>
        <w:rPr>
          <w:sz w:val="28"/>
          <w:szCs w:val="28"/>
        </w:rPr>
        <w:t xml:space="preserve"> сельском поселении   на 2022-</w:t>
      </w:r>
      <w:r>
        <w:rPr>
          <w:sz w:val="28"/>
          <w:szCs w:val="28"/>
        </w:rPr>
        <w:lastRenderedPageBreak/>
        <w:t>2024 годы»</w:t>
      </w:r>
      <w:r>
        <w:t xml:space="preserve">  </w:t>
      </w:r>
      <w:r>
        <w:rPr>
          <w:sz w:val="28"/>
          <w:szCs w:val="28"/>
        </w:rPr>
        <w:t>«Мероприятия муниципальной программы» изложить в редакции:</w:t>
      </w:r>
    </w:p>
    <w:p w:rsidR="00176A55" w:rsidRDefault="00176A55" w:rsidP="00176A55">
      <w:pPr>
        <w:tabs>
          <w:tab w:val="left" w:pos="250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4"/>
          <w:szCs w:val="24"/>
          <w:lang w:eastAsia="ru-RU"/>
        </w:rPr>
        <w:t>Приложение № 2</w:t>
      </w:r>
    </w:p>
    <w:p w:rsidR="00176A55" w:rsidRDefault="00176A55" w:rsidP="00176A5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муниципальной программе</w:t>
      </w:r>
    </w:p>
    <w:p w:rsidR="00176A55" w:rsidRDefault="00176A55" w:rsidP="00176A5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«Развитие информационного общества </w:t>
      </w:r>
    </w:p>
    <w:p w:rsidR="00176A55" w:rsidRDefault="00176A55" w:rsidP="00176A5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proofErr w:type="spellStart"/>
      <w:r>
        <w:rPr>
          <w:sz w:val="24"/>
          <w:szCs w:val="24"/>
          <w:lang w:eastAsia="ru-RU"/>
        </w:rPr>
        <w:t>Прогресском</w:t>
      </w:r>
      <w:proofErr w:type="spellEnd"/>
      <w:r>
        <w:rPr>
          <w:sz w:val="24"/>
          <w:szCs w:val="24"/>
          <w:lang w:eastAsia="ru-RU"/>
        </w:rPr>
        <w:t xml:space="preserve"> сельском поселении </w:t>
      </w:r>
    </w:p>
    <w:p w:rsidR="00176A55" w:rsidRDefault="00176A55" w:rsidP="00176A5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2022 – 2024 годы»</w:t>
      </w:r>
    </w:p>
    <w:p w:rsidR="00176A55" w:rsidRDefault="00176A55" w:rsidP="00176A55">
      <w:pPr>
        <w:spacing w:before="120" w:after="120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Мероприятия муниципальной программы</w:t>
      </w:r>
    </w:p>
    <w:tbl>
      <w:tblPr>
        <w:tblW w:w="1035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44"/>
        <w:gridCol w:w="3294"/>
        <w:gridCol w:w="1876"/>
        <w:gridCol w:w="2126"/>
        <w:gridCol w:w="851"/>
        <w:gridCol w:w="850"/>
        <w:gridCol w:w="709"/>
      </w:tblGrid>
      <w:tr w:rsidR="00176A55" w:rsidTr="00CC2788">
        <w:trPr>
          <w:trHeight w:val="69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76A55" w:rsidTr="00CC2788">
        <w:trPr>
          <w:trHeight w:val="45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uppressAutoHyphens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2024</w:t>
            </w:r>
          </w:p>
        </w:tc>
      </w:tr>
      <w:tr w:rsidR="00176A55" w:rsidTr="00CC2788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76A55" w:rsidTr="00CC2788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Задача 1. Создание механизма для предоставления государственных и муниципальных услуг 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сельского поселения в электронной форме гражданам и организациям</w:t>
            </w:r>
          </w:p>
        </w:tc>
      </w:tr>
      <w:tr w:rsidR="00176A55" w:rsidTr="00CC2788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внедрения и сопровождения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информаци-онных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систем </w:t>
            </w:r>
            <w:proofErr w:type="spellStart"/>
            <w:r>
              <w:rPr>
                <w:sz w:val="24"/>
                <w:szCs w:val="24"/>
                <w:lang w:eastAsia="ru-RU"/>
              </w:rPr>
              <w:t>межведомст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-венного электронного </w:t>
            </w:r>
            <w:proofErr w:type="spellStart"/>
            <w:r>
              <w:rPr>
                <w:sz w:val="24"/>
                <w:szCs w:val="24"/>
                <w:lang w:eastAsia="ru-RU"/>
              </w:rPr>
              <w:t>взаи-модействия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систем оказания государственных и </w:t>
            </w:r>
            <w:proofErr w:type="spellStart"/>
            <w:r>
              <w:rPr>
                <w:sz w:val="24"/>
                <w:szCs w:val="24"/>
                <w:lang w:eastAsia="ru-RU"/>
              </w:rPr>
              <w:t>муници-пальных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услуг в электронном виде и систем автоматизации деятельности МФЦ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176A55" w:rsidTr="00CC2788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Задача 2. Создание условий для предоставления государственных и муниципальных услуг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Прогресского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сельского поселения гражданам и организациям</w:t>
            </w:r>
          </w:p>
        </w:tc>
      </w:tr>
      <w:tr w:rsidR="00176A55" w:rsidTr="00CC2788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создания и модернизация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автоматизиро</w:t>
            </w:r>
            <w:proofErr w:type="spellEnd"/>
            <w:r>
              <w:rPr>
                <w:sz w:val="24"/>
                <w:szCs w:val="24"/>
                <w:lang w:eastAsia="ru-RU"/>
              </w:rPr>
              <w:t>-ванных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рабочих мест, участвующих в </w:t>
            </w:r>
            <w:proofErr w:type="spellStart"/>
            <w:r>
              <w:rPr>
                <w:sz w:val="24"/>
                <w:szCs w:val="24"/>
                <w:lang w:eastAsia="ru-RU"/>
              </w:rPr>
              <w:t>предоставле-нии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76A55" w:rsidTr="00CC2788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val="en-US"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Развитие и обеспечение функционирования </w:t>
            </w:r>
            <w:proofErr w:type="gramStart"/>
            <w:r>
              <w:rPr>
                <w:bCs/>
                <w:sz w:val="24"/>
                <w:szCs w:val="24"/>
                <w:lang w:eastAsia="ru-RU"/>
              </w:rPr>
              <w:t>инфра-структуры</w:t>
            </w:r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доступа к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-дарственным и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муници-пальным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услугам в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элект-ронном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 виде</w:t>
            </w:r>
            <w:bookmarkStart w:id="0" w:name="_GoBack"/>
            <w:bookmarkEnd w:id="0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line="240" w:lineRule="exact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6A55" w:rsidRDefault="00176A55" w:rsidP="00CC2788">
            <w:pPr>
              <w:spacing w:before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29,9</w:t>
            </w:r>
          </w:p>
        </w:tc>
      </w:tr>
      <w:tr w:rsidR="00176A55" w:rsidTr="00CC2788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Задача 3. Поддержание в актуальном состоянии официальных сайтов органов местного самоуправления</w:t>
            </w:r>
          </w:p>
        </w:tc>
      </w:tr>
      <w:tr w:rsidR="00176A55" w:rsidTr="00CC2788">
        <w:trPr>
          <w:trHeight w:val="41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функциониро-вания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официального сайта администрации сельского поселения и публикации на нем  информации о деятель-</w:t>
            </w:r>
            <w:proofErr w:type="spellStart"/>
            <w:r>
              <w:rPr>
                <w:sz w:val="24"/>
                <w:szCs w:val="24"/>
                <w:lang w:eastAsia="ru-RU"/>
              </w:rPr>
              <w:t>ности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поселения, доступности </w:t>
            </w:r>
            <w:proofErr w:type="spellStart"/>
            <w:r>
              <w:rPr>
                <w:sz w:val="24"/>
                <w:szCs w:val="24"/>
                <w:lang w:eastAsia="ru-RU"/>
              </w:rPr>
              <w:t>информацион-ных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ресурсов для граждан и организаций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108" w:right="-10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line="240" w:lineRule="exact"/>
              <w:jc w:val="center"/>
              <w:rPr>
                <w:sz w:val="24"/>
                <w:szCs w:val="24"/>
                <w:lang w:eastAsia="ru-RU"/>
              </w:rPr>
            </w:pPr>
          </w:p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15,0</w:t>
            </w:r>
          </w:p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176A55" w:rsidRDefault="00176A55" w:rsidP="00176A55">
      <w:pPr>
        <w:jc w:val="center"/>
        <w:rPr>
          <w:sz w:val="24"/>
          <w:szCs w:val="24"/>
          <w:lang w:eastAsia="ru-RU"/>
        </w:rPr>
      </w:pPr>
    </w:p>
    <w:p w:rsidR="00176A55" w:rsidRDefault="00176A55" w:rsidP="00176A55">
      <w:pPr>
        <w:rPr>
          <w:sz w:val="24"/>
          <w:szCs w:val="24"/>
          <w:lang w:eastAsia="ru-RU"/>
        </w:rPr>
      </w:pPr>
    </w:p>
    <w:tbl>
      <w:tblPr>
        <w:tblW w:w="10350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644"/>
        <w:gridCol w:w="3241"/>
        <w:gridCol w:w="86"/>
        <w:gridCol w:w="1843"/>
        <w:gridCol w:w="66"/>
        <w:gridCol w:w="2025"/>
        <w:gridCol w:w="35"/>
        <w:gridCol w:w="851"/>
        <w:gridCol w:w="824"/>
        <w:gridCol w:w="26"/>
        <w:gridCol w:w="709"/>
      </w:tblGrid>
      <w:tr w:rsidR="00176A55" w:rsidTr="00CC2788">
        <w:trPr>
          <w:trHeight w:val="26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6A55" w:rsidRDefault="00176A55" w:rsidP="00CC2788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76A55" w:rsidTr="00CC2788">
        <w:trPr>
          <w:trHeight w:val="33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Задача 4. Совершенствование телекоммуникационной инфраструктуры сельского поселения</w:t>
            </w:r>
          </w:p>
        </w:tc>
      </w:tr>
      <w:tr w:rsidR="00176A55" w:rsidTr="00CC2788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Создание, обеспечение функционирования и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совер-шенствование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информа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sz w:val="24"/>
                <w:szCs w:val="24"/>
                <w:lang w:eastAsia="ru-RU"/>
              </w:rPr>
              <w:t>ционно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-технологической инфраструктуры </w:t>
            </w:r>
            <w:proofErr w:type="spellStart"/>
            <w:r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-рации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176A55" w:rsidTr="00CC2788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Организация внедрения, сопровождения и </w:t>
            </w:r>
            <w:proofErr w:type="spellStart"/>
            <w:proofErr w:type="gramStart"/>
            <w:r>
              <w:rPr>
                <w:bCs/>
                <w:sz w:val="24"/>
                <w:szCs w:val="24"/>
                <w:lang w:eastAsia="ru-RU"/>
              </w:rPr>
              <w:t>обеспе-чение</w:t>
            </w:r>
            <w:proofErr w:type="spellEnd"/>
            <w:proofErr w:type="gramEnd"/>
            <w:r>
              <w:rPr>
                <w:bCs/>
                <w:sz w:val="24"/>
                <w:szCs w:val="24"/>
                <w:lang w:eastAsia="ru-RU"/>
              </w:rPr>
              <w:t xml:space="preserve"> функционирования </w:t>
            </w:r>
            <w:r>
              <w:rPr>
                <w:sz w:val="24"/>
                <w:szCs w:val="24"/>
                <w:lang w:eastAsia="ru-RU"/>
              </w:rPr>
              <w:t xml:space="preserve">информационных систем в Администрации  сельского поселения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32,4</w:t>
            </w:r>
          </w:p>
        </w:tc>
      </w:tr>
      <w:tr w:rsidR="00176A55" w:rsidTr="00CC2788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9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Задача 5. Создание условий для защиты информации в Администрации сельского поселения от преступлений,  правонарушений, совершаемых с использованием информационно-телекоммуникационных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176A55" w:rsidTr="00CC2788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Организация приобретения и внедрения в сельском поселении средств электронной цифровой подписи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10,0</w:t>
            </w:r>
          </w:p>
        </w:tc>
      </w:tr>
      <w:tr w:rsidR="00176A55" w:rsidTr="00CC2788">
        <w:trPr>
          <w:trHeight w:val="13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  <w:r>
              <w:rPr>
                <w:bCs/>
                <w:spacing w:val="-2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приобретения и внедрения лицензионного программного обеспечения для  автоматизированных рабочих мест в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Админист</w:t>
            </w:r>
            <w:proofErr w:type="spellEnd"/>
            <w:r>
              <w:rPr>
                <w:sz w:val="24"/>
                <w:szCs w:val="24"/>
                <w:lang w:eastAsia="ru-RU"/>
              </w:rPr>
              <w:t>-рации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сельского поселения для осуществления своей деятельности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ind w:left="-109" w:right="-107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13,7</w:t>
            </w:r>
          </w:p>
        </w:tc>
      </w:tr>
      <w:tr w:rsidR="00176A55" w:rsidTr="00CC2788">
        <w:trPr>
          <w:trHeight w:val="45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ind w:left="-57" w:right="-57"/>
              <w:jc w:val="center"/>
              <w:rPr>
                <w:bCs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widowControl w:val="0"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ВСЕГО по программе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129,5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5" w:rsidRDefault="00176A55" w:rsidP="00CC2788">
            <w:pPr>
              <w:spacing w:before="120" w:after="120" w:line="240" w:lineRule="exact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125,0</w:t>
            </w:r>
          </w:p>
        </w:tc>
      </w:tr>
    </w:tbl>
    <w:p w:rsidR="00176A55" w:rsidRDefault="00176A55" w:rsidP="00176A55">
      <w:pPr>
        <w:jc w:val="center"/>
        <w:rPr>
          <w:sz w:val="28"/>
          <w:szCs w:val="28"/>
        </w:rPr>
      </w:pPr>
    </w:p>
    <w:p w:rsidR="00176A55" w:rsidRDefault="00176A55" w:rsidP="00176A55">
      <w:pPr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ab/>
        <w:t xml:space="preserve">2. Опубликовать постановление в бюллетене «Официальный вестник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сельского поселения», разместить на официальном сайте Администрации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176A55" w:rsidRDefault="00176A55" w:rsidP="00176A55">
      <w:pPr>
        <w:jc w:val="both"/>
        <w:rPr>
          <w:sz w:val="28"/>
          <w:szCs w:val="28"/>
        </w:rPr>
      </w:pPr>
    </w:p>
    <w:p w:rsidR="00A21124" w:rsidRDefault="00A21124" w:rsidP="00176A55">
      <w:pPr>
        <w:jc w:val="both"/>
        <w:rPr>
          <w:sz w:val="28"/>
          <w:szCs w:val="28"/>
        </w:rPr>
      </w:pPr>
    </w:p>
    <w:p w:rsidR="00A21124" w:rsidRDefault="00A21124" w:rsidP="00176A55">
      <w:pPr>
        <w:jc w:val="both"/>
        <w:rPr>
          <w:sz w:val="28"/>
          <w:szCs w:val="28"/>
        </w:rPr>
      </w:pPr>
    </w:p>
    <w:p w:rsidR="00176A55" w:rsidRDefault="00A21124" w:rsidP="00176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76A55">
        <w:rPr>
          <w:b/>
          <w:sz w:val="28"/>
          <w:szCs w:val="28"/>
        </w:rPr>
        <w:t xml:space="preserve">Глава сельского поселения                                      </w:t>
      </w:r>
      <w:r>
        <w:rPr>
          <w:b/>
          <w:sz w:val="28"/>
          <w:szCs w:val="28"/>
        </w:rPr>
        <w:t xml:space="preserve">  </w:t>
      </w:r>
      <w:r w:rsidR="00176A55">
        <w:rPr>
          <w:b/>
          <w:sz w:val="28"/>
          <w:szCs w:val="28"/>
        </w:rPr>
        <w:t>В. В. Демьянова</w:t>
      </w:r>
    </w:p>
    <w:p w:rsidR="00176A55" w:rsidRDefault="00176A55" w:rsidP="00176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176A55" w:rsidRDefault="00176A55" w:rsidP="00176A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176A55" w:rsidRDefault="00176A55" w:rsidP="00176A55"/>
    <w:sectPr w:rsidR="0017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77"/>
    <w:rsid w:val="000A0A5F"/>
    <w:rsid w:val="00176A55"/>
    <w:rsid w:val="00A21124"/>
    <w:rsid w:val="00E9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176A55"/>
    <w:pPr>
      <w:suppressLineNumbers/>
      <w:suppressAutoHyphens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A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176A55"/>
    <w:pPr>
      <w:suppressLineNumbers/>
      <w:suppressAutoHyphens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2023-04-12T09:47:00Z</cp:lastPrinted>
  <dcterms:created xsi:type="dcterms:W3CDTF">2023-04-12T09:45:00Z</dcterms:created>
  <dcterms:modified xsi:type="dcterms:W3CDTF">2023-04-12T09:48:00Z</dcterms:modified>
</cp:coreProperties>
</file>