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86" w:rsidRPr="00F403B9" w:rsidRDefault="005E5E86" w:rsidP="005E5E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02899D" wp14:editId="17663935">
            <wp:simplePos x="0" y="0"/>
            <wp:positionH relativeFrom="column">
              <wp:posOffset>2700655</wp:posOffset>
            </wp:positionH>
            <wp:positionV relativeFrom="paragraph">
              <wp:posOffset>193040</wp:posOffset>
            </wp:positionV>
            <wp:extent cx="70485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E5E86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E5E86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E5E86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5E5E86" w:rsidRPr="00F403B9" w:rsidRDefault="005E5E86" w:rsidP="005E5E86">
      <w:pPr>
        <w:pStyle w:val="a4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5E5E86" w:rsidRPr="005E5E86" w:rsidRDefault="005E5E86" w:rsidP="005E5E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5E86" w:rsidRDefault="005E5E86" w:rsidP="005E5E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49">
        <w:rPr>
          <w:rFonts w:ascii="Times New Roman" w:hAnsi="Times New Roman" w:cs="Times New Roman"/>
          <w:b/>
          <w:sz w:val="28"/>
          <w:szCs w:val="28"/>
        </w:rPr>
        <w:t>27.11.2020 № 88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sz w:val="28"/>
          <w:szCs w:val="28"/>
        </w:rPr>
        <w:t>п. Прогресс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4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Администрацией  </w:t>
      </w:r>
      <w:proofErr w:type="spellStart"/>
      <w:r w:rsidRPr="001C2349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муниципальной услуги «Предоставление разрешения на проведение земляных работ»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86" w:rsidRPr="001C2349" w:rsidRDefault="005E5E86" w:rsidP="005E5E8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2349">
        <w:rPr>
          <w:rFonts w:ascii="Times New Roman" w:hAnsi="Times New Roman"/>
          <w:sz w:val="28"/>
          <w:szCs w:val="28"/>
        </w:rPr>
        <w:t>Во исполнение ф</w:t>
      </w:r>
      <w:r w:rsidRPr="001C2349">
        <w:rPr>
          <w:rFonts w:ascii="Times New Roman" w:hAnsi="Times New Roman"/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1C2349">
        <w:rPr>
          <w:rFonts w:ascii="Times New Roman" w:hAnsi="Times New Roman"/>
          <w:sz w:val="28"/>
          <w:szCs w:val="28"/>
        </w:rPr>
        <w:t>, от 24 июля 2007 года № 221-ФЗ «О государственном кадастре недвижимости»,</w:t>
      </w:r>
      <w:r w:rsidRPr="001C2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</w:t>
      </w:r>
      <w:r w:rsidRPr="001C2349">
        <w:rPr>
          <w:rFonts w:ascii="Times New Roman" w:hAnsi="Times New Roman"/>
          <w:sz w:val="28"/>
          <w:szCs w:val="28"/>
        </w:rPr>
        <w:t xml:space="preserve"> и в соответствии с постановлением Правительства Российской Федерации от 16 мая 2001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Pr="001C2349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/>
          <w:sz w:val="28"/>
          <w:szCs w:val="28"/>
        </w:rPr>
        <w:t xml:space="preserve"> сельского поселения от 20.02.2012 №1 «Об утверждении Правил разработки и утверждения </w:t>
      </w:r>
      <w:proofErr w:type="spellStart"/>
      <w:r w:rsidRPr="001C2349">
        <w:rPr>
          <w:rFonts w:ascii="Times New Roman" w:hAnsi="Times New Roman"/>
          <w:sz w:val="28"/>
          <w:szCs w:val="28"/>
        </w:rPr>
        <w:t>админист-ративных</w:t>
      </w:r>
      <w:proofErr w:type="spellEnd"/>
      <w:r w:rsidRPr="001C2349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(государственных)  услуг Администрацией </w:t>
      </w:r>
      <w:proofErr w:type="spellStart"/>
      <w:r w:rsidRPr="001C2349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/>
          <w:sz w:val="28"/>
          <w:szCs w:val="28"/>
        </w:rPr>
        <w:t xml:space="preserve"> сельского поселения» Администрация </w:t>
      </w:r>
      <w:proofErr w:type="spellStart"/>
      <w:r w:rsidRPr="001C2349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2349">
        <w:rPr>
          <w:rFonts w:ascii="Times New Roman" w:hAnsi="Times New Roman"/>
          <w:b/>
          <w:sz w:val="28"/>
          <w:szCs w:val="28"/>
        </w:rPr>
        <w:t>ПОСТАНОВЛЯЕТ: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прилагаемый Административный регламент по предоставлению </w:t>
      </w:r>
      <w:r w:rsidRPr="001C2349">
        <w:rPr>
          <w:rFonts w:ascii="Times New Roman" w:hAnsi="Times New Roman" w:cs="Times New Roman"/>
          <w:bCs/>
          <w:sz w:val="28"/>
          <w:szCs w:val="28"/>
        </w:rPr>
        <w:t xml:space="preserve">Администрацией  </w:t>
      </w:r>
      <w:proofErr w:type="spellStart"/>
      <w:r w:rsidRPr="001C2349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1C2349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проведение земляных работ».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2.Считать утратившим силу постановление Администрации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29.05.2012 №14 «Об утверждении Административного регламента по предоставлению Администрацией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муниципальной услуги «Выдача разрешения на проведение земляных работ» (в ред. от  20.05.2013 №41, от 25.04.2014 №17, от 10.12.2015 №105, от 21.03.2016 №20,от 02.10.2018).</w:t>
      </w:r>
    </w:p>
    <w:p w:rsidR="005E5E86" w:rsidRPr="001C2349" w:rsidRDefault="001C2349" w:rsidP="001C234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3.Опубликовать</w:t>
      </w:r>
      <w:r w:rsidR="005E5E86"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в бюллетене «Официальный вестник  </w:t>
      </w:r>
      <w:proofErr w:type="spellStart"/>
      <w:r w:rsidR="005E5E86"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="005E5E86"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 </w:t>
      </w:r>
      <w:proofErr w:type="spellStart"/>
      <w:r w:rsidR="005E5E86"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="005E5E86"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1C2349" w:rsidRDefault="001C2349" w:rsidP="005E5E86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1C2349" w:rsidRDefault="001C2349" w:rsidP="005E5E86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1C2349" w:rsidRDefault="001C2349" w:rsidP="005E5E86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5E5E86" w:rsidRPr="001C2349" w:rsidRDefault="005E5E86" w:rsidP="005E5E86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C234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Заместитель главы администрации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Pr="001C23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23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23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23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С.В. Николаева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DF5E7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E5E86" w:rsidRPr="001C2349" w:rsidRDefault="001C2349" w:rsidP="005E5E8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от 27.11.2020  № 88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C234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Администрацией  </w:t>
      </w:r>
      <w:proofErr w:type="spellStart"/>
      <w:r w:rsidRPr="001C2349">
        <w:rPr>
          <w:rFonts w:ascii="Times New Roman" w:hAnsi="Times New Roman" w:cs="Times New Roman"/>
          <w:b/>
          <w:bCs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муниципальной услуги «Предоставление разрешения на проведение земляных работ»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C2349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1C23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предоставления разрешения на проведение земляных работ</w:t>
      </w:r>
      <w:r w:rsidRPr="001C2349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устанавливает сроки, состав и последовательность административных процедур (действий) Администрации  </w:t>
      </w:r>
      <w:proofErr w:type="spellStart"/>
      <w:r w:rsidRPr="001C2349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1C23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предоставлении разрешения на проведение земляных работ</w:t>
      </w:r>
      <w:r w:rsidRPr="001C2349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349">
        <w:rPr>
          <w:rFonts w:ascii="Times New Roman" w:hAnsi="Times New Roman" w:cs="Times New Roman"/>
          <w:iCs/>
          <w:sz w:val="24"/>
          <w:szCs w:val="24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 </w:t>
      </w:r>
      <w:proofErr w:type="spellStart"/>
      <w:r w:rsidRPr="001C2349">
        <w:rPr>
          <w:rFonts w:ascii="Times New Roman" w:hAnsi="Times New Roman" w:cs="Times New Roman"/>
          <w:iCs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(далее – Уполномоченный орган), их должностными лицами, взаимодействия Уполномоченного органа физическими и юридическими лицами, с заявителями при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Уполномоченный орган с заявлением о предоставлении муниципальной услуги (далее - заявитель).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ab/>
        <w:t>1.2.2.От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1C234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C2349">
        <w:rPr>
          <w:rFonts w:ascii="Times New Roman" w:hAnsi="Times New Roman" w:cs="Times New Roman"/>
          <w:sz w:val="24"/>
          <w:szCs w:val="24"/>
        </w:rPr>
        <w:t>сеть «Интернет»);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ab/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eastAsia="Calibri" w:hAnsi="Times New Roman" w:cs="Times New Roman"/>
          <w:sz w:val="24"/>
          <w:szCs w:val="24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1C2349">
        <w:rPr>
          <w:rFonts w:ascii="Times New Roman" w:hAnsi="Times New Roman" w:cs="Times New Roman"/>
          <w:bCs/>
          <w:sz w:val="24"/>
          <w:szCs w:val="24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предоставления государственных </w:t>
      </w:r>
      <w:r w:rsidRPr="001C2349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(далее </w:t>
      </w:r>
      <w:r w:rsidRPr="001C234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C2349">
        <w:rPr>
          <w:rFonts w:ascii="Times New Roman" w:hAnsi="Times New Roman" w:cs="Times New Roman"/>
          <w:sz w:val="24"/>
          <w:szCs w:val="24"/>
        </w:rPr>
        <w:t>МФЦ).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2) по номеру телефона для справок должностным лицом </w:t>
      </w:r>
      <w:r w:rsidRPr="001C2349">
        <w:rPr>
          <w:rFonts w:ascii="Times New Roman" w:hAnsi="Times New Roman" w:cs="Times New Roman"/>
          <w:sz w:val="24"/>
          <w:szCs w:val="24"/>
        </w:rPr>
        <w:br/>
        <w:t>Уполномоченного органа, его структурных подразделений;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1.3.2. На информационных стендах Уполномоченного органа, его структурных подразделений, на официальном сайте Администрации  </w:t>
      </w:r>
      <w:proofErr w:type="spellStart"/>
      <w:r w:rsidRPr="001C2349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«Интернет», в федеральном реестре, в региональном реестре размещается информация: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1) место нахождения, почтовый адрес, график работы Уполномоченного органа, его структурных подразделений;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4) порядок получения консультаций (справок).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 На едином портале, региональном портале размещаются: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1.3.3.2. Круг заявителей.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1.3.3.3. Срок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1.3.3.4. Стоимость предоставления муниципальной услуги и порядок оплаты.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1.3.3.8. Образцы заполнения электронной формы заявления о </w:t>
      </w:r>
      <w:r w:rsidRPr="001C2349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1.3.4. Посредством телефонной связи может предоставляться информация: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1) о месте нахождения и графике работы Уполномоченного органа, его структурных подразделений;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2) о порядке предоставления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3) о сроках предоставления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4) об адресах официального сайта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6489247"/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2349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2.1.</w:t>
      </w:r>
      <w:r w:rsidRPr="001C2349">
        <w:rPr>
          <w:rFonts w:ascii="Times New Roman" w:hAnsi="Times New Roman" w:cs="Times New Roman"/>
          <w:b/>
          <w:sz w:val="24"/>
          <w:szCs w:val="24"/>
        </w:rPr>
        <w:tab/>
        <w:t>Наименование муниципальной услуги</w:t>
      </w:r>
    </w:p>
    <w:bookmarkEnd w:id="1"/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  <w:lang w:eastAsia="en-US"/>
        </w:rPr>
        <w:t>Предоставление разрешения на осуществление земляных работ</w:t>
      </w:r>
      <w:r w:rsidRPr="001C2349">
        <w:rPr>
          <w:rFonts w:ascii="Times New Roman" w:hAnsi="Times New Roman" w:cs="Times New Roman"/>
          <w:sz w:val="24"/>
          <w:szCs w:val="24"/>
        </w:rPr>
        <w:t>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proofErr w:type="spellStart"/>
      <w:r w:rsidRPr="001C2349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C2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приема и (или) выдачи документов на предоставление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МФЦ по месту жительства или пребывания заявителя - в части</w:t>
      </w:r>
      <w:r w:rsidRPr="001C2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sz w:val="24"/>
          <w:szCs w:val="24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Уполномоченный орган осуществляет взаимодействие с: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Новгородской области;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являются: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предоставление заявителю разрешения на проведение земляных работ (далее – выдача разрешения);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2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2.4.2. В случае если заявителем по собственной инициативе не представлены документы, указанные в пункте 2.7 настоящего административного регламента, решение о выдаче разрешения принимается в течение 7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2.4.3. Решение об отказе в выдаче разрешения принимается в течение</w:t>
      </w:r>
      <w:r w:rsidRPr="001C2349">
        <w:rPr>
          <w:rFonts w:ascii="Times New Roman" w:hAnsi="Times New Roman" w:cs="Times New Roman"/>
          <w:sz w:val="24"/>
          <w:szCs w:val="24"/>
        </w:rPr>
        <w:br/>
        <w:t>2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2.4.4. Результат предоставления муниципальной услуги выдается (направляется) заявителю способом, указанным в заявлении не позднее дня, следующего за днем принятия решения о выдаче или об отказе в выдаче разрешения: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отказе в выдаче разрешения передачу документа в МФЦ для выдачи заявителю.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lastRenderedPageBreak/>
        <w:t>2.4.5.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Администрации  </w:t>
      </w:r>
      <w:proofErr w:type="spellStart"/>
      <w:r w:rsidRPr="001C2349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1C234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«Интернет», региональном реестре, на едином портале и региональном портале</w:t>
      </w:r>
      <w:r w:rsidRPr="001C234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2.6.1. С целью получения муниципальной услуги заявитель направляет (представляет):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заявление по форме согласно приложению № 1 к настоящему административному регламенту;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 назначения), организацией, осуществляющей геодезическую деятельность;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по собственной инициативе: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копия договора на строительство и ремонт инженерных коммуникаций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2.8.1. Запрещено требовать от заявителя: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C2349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1C2349">
        <w:rPr>
          <w:rFonts w:ascii="Times New Roman" w:hAnsi="Times New Roman" w:cs="Times New Roman"/>
          <w:sz w:val="24"/>
          <w:szCs w:val="24"/>
        </w:rPr>
        <w:t>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1C2349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Основания для отказа в приеме документов отсутствуют.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2.10.2. В предоставлении муниципальной услуги может быть отказано по следующим основаниям: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непредставление заявителем документов, указанных в подпункта 2.6.1 настоящего административного регламента;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представление документов ненадлежащим лицом.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2.10.3. Мотивированное решение об отказе в предоставлении муниципальной услуги выдается или направляется заявителю в течение 2 (двух) рабочих дней со дня принятия такого решения.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1C2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iCs/>
          <w:sz w:val="24"/>
          <w:szCs w:val="24"/>
        </w:rPr>
        <w:t>2.16.</w:t>
      </w:r>
      <w:r w:rsidRPr="001C234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C234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1C2349">
        <w:rPr>
          <w:rFonts w:ascii="Times New Roman" w:hAnsi="Times New Roman" w:cs="Times New Roman"/>
          <w:bCs/>
          <w:sz w:val="24"/>
          <w:szCs w:val="24"/>
        </w:rPr>
        <w:t>банкетками</w:t>
      </w:r>
      <w:proofErr w:type="spellEnd"/>
      <w:r w:rsidRPr="001C2349">
        <w:rPr>
          <w:rFonts w:ascii="Times New Roman" w:hAnsi="Times New Roman" w:cs="Times New Roman"/>
          <w:bCs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место нахождения;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адрес официального сайта;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телефонный номер и адрес электронной почты.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proofErr w:type="spellStart"/>
      <w:r w:rsidRPr="001C2349"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 w:rsidRPr="001C234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C2349"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 w:rsidRPr="001C2349">
        <w:rPr>
          <w:rFonts w:ascii="Times New Roman" w:hAnsi="Times New Roman" w:cs="Times New Roman"/>
          <w:bCs/>
          <w:sz w:val="24"/>
          <w:szCs w:val="24"/>
        </w:rPr>
        <w:t>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 xml:space="preserve">2.17.1. Показателями качества и доступности муниципальной услуги является </w:t>
      </w:r>
      <w:r w:rsidRPr="001C2349">
        <w:rPr>
          <w:rFonts w:ascii="Times New Roman" w:hAnsi="Times New Roman" w:cs="Times New Roman"/>
          <w:sz w:val="24"/>
          <w:szCs w:val="24"/>
        </w:rPr>
        <w:t>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2.17.2. Показателями</w:t>
      </w:r>
      <w:r w:rsidRPr="001C2349">
        <w:rPr>
          <w:rFonts w:ascii="Times New Roman" w:hAnsi="Times New Roman" w:cs="Times New Roman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1C234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являются: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2.17.3. Показателями качества предоставления муниципальной услуги являются: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количество обоснованных жалоб.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</w:t>
      </w:r>
      <w:r w:rsidRPr="001C2349">
        <w:rPr>
          <w:rFonts w:ascii="Times New Roman" w:hAnsi="Times New Roman" w:cs="Times New Roman"/>
          <w:sz w:val="24"/>
          <w:szCs w:val="24"/>
        </w:rPr>
        <w:br/>
        <w:t>15 минут.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2.18.2.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«МФЦ».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</w:t>
      </w:r>
      <w:r w:rsidRPr="001C2349">
        <w:rPr>
          <w:rFonts w:ascii="Times New Roman" w:hAnsi="Times New Roman" w:cs="Times New Roman"/>
          <w:iCs/>
          <w:sz w:val="24"/>
          <w:szCs w:val="24"/>
        </w:rPr>
        <w:t xml:space="preserve">.18.3. </w:t>
      </w:r>
      <w:r w:rsidRPr="001C2349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7" w:history="1">
        <w:r w:rsidRPr="001C234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1C23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от 06.04.2011 № 63-ФЗ, Федерального </w:t>
      </w:r>
      <w:hyperlink r:id="rId9" w:history="1">
        <w:r w:rsidRPr="001C23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2349">
        <w:rPr>
          <w:rFonts w:ascii="Times New Roman" w:hAnsi="Times New Roman" w:cs="Times New Roman"/>
          <w:sz w:val="24"/>
          <w:szCs w:val="24"/>
        </w:rPr>
        <w:br/>
        <w:t>от 27.07.2010 № 210-ФЗ 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C2349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иных документов;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2) направление межведомственных запросов (при необходимости);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 xml:space="preserve">3.2. Прием и регистрация заявления о предоставлении муниципальной услуги и иных документов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на бумажном носителе непосредственно в Уполномоченный орган, МФЦ;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в Уполномоченный орган посредством почтового отправления;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единого портала, регионального портала.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ab/>
        <w:t xml:space="preserve">При личной форме подачи документов в Уполномоченный орган,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0" w:history="1">
        <w:r w:rsidRPr="001C2349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1" w:history="1">
        <w:r w:rsidRPr="001C234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1C2349">
        <w:rPr>
          <w:rFonts w:ascii="Times New Roman" w:hAnsi="Times New Roman" w:cs="Times New Roman"/>
          <w:sz w:val="24"/>
          <w:szCs w:val="24"/>
        </w:rPr>
        <w:t>7 настоящего административного регламента, по собственной инициативе) на бумажном носителе, а также документ удостоверяющий личность и полномочия заявителя.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1C234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sz w:val="24"/>
          <w:szCs w:val="24"/>
        </w:rPr>
        <w:t>в заявление свою фамилию, имя и отчество, ставит дату и подпись.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2" w:history="1">
        <w:r w:rsidRPr="001C234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3" w:history="1">
        <w:r w:rsidRPr="001C234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Днем регистрации заявления является день его поступления в Уполномоченный орган;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формировании заявления обеспечивается: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в Уполномоченный орган;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по телефону Уполномоченного органа;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через официальный сайт Уполномоченного органа;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осуществлении записи заявитель сообщает следующие данные: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адрес электронной почты (по желанию);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желаемые дату и время представления заявления и необходимых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поступлении документов в форме электронных документов</w:t>
      </w:r>
      <w:r w:rsidRPr="001C2349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регистрирует заявление под индивидуальным порядковым номером в день поступления документов;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проверяет представленные документы на предмет комплектности;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3.2.2. Критерием принятия решения о приеме документов является наличие заявления и прилагаемых документов.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3.2.4.Результатом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3.2.5. Результат административной процедуры – прием и регистрация заявления и документов от заявителя.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3.2.6. Время выполнения административной процедуры не должно превышать 15 (пятнадцати) минут.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 xml:space="preserve">3.3. Направление межведомственных запросов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3.3.2. Должностное лицо Уполномоченного органа,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составляет 1 рабочий день, являющийся днем регистрации Уполномоченным органом заявления о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3.4.4. После согласования проекта решения о разрешении либо об отказе в разрешении, решение подписывается Главой сельского поселения</w:t>
      </w:r>
      <w:r w:rsidRPr="001C23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sz w:val="24"/>
          <w:szCs w:val="24"/>
        </w:rPr>
        <w:t>и регистрируется в системе электронного документооборота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4" w:history="1">
        <w:r w:rsidRPr="001C2349">
          <w:rPr>
            <w:rFonts w:ascii="Times New Roman" w:hAnsi="Times New Roman" w:cs="Times New Roman"/>
            <w:sz w:val="24"/>
            <w:szCs w:val="24"/>
          </w:rPr>
          <w:t>пункте 2.10.2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33CCCC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3.4.7.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документов, необходимых для предоставления муниципальной услуги (в соответствии с пунктом 2.4 настоящего административного регламента).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3.5. Оформление результата предоставления муниципальной услуги и выдача (направление) его заявителю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3.5.2. Должностное лицо Уполномоченного органа вручает (направляет) заявителю результат 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способом, указанном в заявлении.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3.5.5. Максимальное время, затраченное на административное действие, не должно превышать 1 (один) рабочий день.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3.6. Порядок выполнения административных процедур МФЦ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МФЦ не осуществляет: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1C2349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1C2349">
        <w:rPr>
          <w:rFonts w:ascii="Times New Roman" w:hAnsi="Times New Roman" w:cs="Times New Roman"/>
          <w:sz w:val="24"/>
          <w:szCs w:val="24"/>
        </w:rPr>
        <w:t xml:space="preserve"> на официальном сайте ГОАУ «МФЦ» (</w:t>
      </w:r>
      <w:hyperlink r:id="rId15" w:history="1"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proofErr w:type="spellEnd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53.</w:t>
        </w:r>
        <w:proofErr w:type="spellStart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</w:t>
        </w:r>
        <w:proofErr w:type="spellEnd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1C234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), по телефону </w:t>
      </w:r>
      <w:r w:rsidRPr="001C2349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C2349">
        <w:rPr>
          <w:rFonts w:ascii="Times New Roman" w:hAnsi="Times New Roman" w:cs="Times New Roman"/>
          <w:sz w:val="24"/>
          <w:szCs w:val="24"/>
        </w:rPr>
        <w:t>-центра:88002501053, а также при личном обращении в структурное подразделение ГОАУ «МФЦ».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16" w:history="1">
        <w:r w:rsidRPr="001C234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проводит проверку указанных в заявлении сведений.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ab/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1C2349">
        <w:rPr>
          <w:rFonts w:ascii="Times New Roman" w:hAnsi="Times New Roman" w:cs="Times New Roman"/>
          <w:b/>
          <w:sz w:val="24"/>
          <w:szCs w:val="24"/>
        </w:rPr>
        <w:lastRenderedPageBreak/>
        <w:t>порядок и формы контроля за полнотой и качеством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283"/>
      <w:r w:rsidRPr="001C2349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Должностное лицо несет персональную ответственность за: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- соблюдение установленного порядка приема документов;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- принятие надлежащих мер по полной и всесторонней проверке представленных документов;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- соблюдение сроков рассмотрения документов, соблюдение порядка выдачи документов;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- учет выданных документов;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4.5.1. МФЦ, работники МФЦ несут ответственность, установленную законодательством Российской Федерации: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lastRenderedPageBreak/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7" w:history="1">
        <w:r w:rsidRPr="001C23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8" w:history="1">
        <w:r w:rsidRPr="001C23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34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для должностных лиц.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C2349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органа местного самоуправления подается Главе администрации городского округа (муниципального района).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этого МФЦ.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Уполномоченный орган обеспечивает: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3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1C2349">
        <w:rPr>
          <w:rFonts w:ascii="Times New Roman" w:hAnsi="Times New Roman" w:cs="Times New Roman"/>
          <w:sz w:val="24"/>
          <w:szCs w:val="24"/>
        </w:rPr>
        <w:t>МФЦ</w:t>
      </w:r>
      <w:r w:rsidRPr="001C2349">
        <w:rPr>
          <w:rFonts w:ascii="Times New Roman" w:eastAsia="Calibri" w:hAnsi="Times New Roman" w:cs="Times New Roman"/>
          <w:sz w:val="24"/>
          <w:szCs w:val="24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349">
        <w:rPr>
          <w:rFonts w:ascii="Times New Roman" w:eastAsia="Calibri" w:hAnsi="Times New Roman" w:cs="Times New Roman"/>
          <w:sz w:val="24"/>
          <w:szCs w:val="24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9">
        <w:rPr>
          <w:rFonts w:ascii="Times New Roman" w:hAnsi="Times New Roman" w:cs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1C2349">
        <w:rPr>
          <w:rFonts w:ascii="Times New Roman" w:hAnsi="Times New Roman" w:cs="Times New Roman"/>
          <w:sz w:val="24"/>
          <w:szCs w:val="24"/>
        </w:rPr>
        <w:t>.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5E5E86" w:rsidRPr="001C2349" w:rsidSect="0015618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C23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7755" w:rsidRPr="001C2349" w:rsidRDefault="00CC7755" w:rsidP="005E5E86">
      <w:pPr>
        <w:pStyle w:val="a4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разрешения </w:t>
      </w:r>
    </w:p>
    <w:p w:rsidR="005E5E86" w:rsidRPr="001C2349" w:rsidRDefault="005E5E86" w:rsidP="005E5E86">
      <w:pPr>
        <w:pStyle w:val="a4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2349">
        <w:rPr>
          <w:rFonts w:ascii="Times New Roman" w:hAnsi="Times New Roman" w:cs="Times New Roman"/>
          <w:bCs/>
          <w:sz w:val="24"/>
          <w:szCs w:val="24"/>
        </w:rPr>
        <w:t>на проведение земляных работ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349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5E86" w:rsidRPr="001C2349" w:rsidRDefault="005E5E86" w:rsidP="005E5E86">
      <w:pPr>
        <w:pStyle w:val="a4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1C2349">
        <w:rPr>
          <w:rFonts w:ascii="Times New Roman" w:hAnsi="Times New Roman" w:cs="Times New Roman"/>
          <w:sz w:val="24"/>
          <w:szCs w:val="24"/>
        </w:rPr>
        <w:t>Главе _______________________________</w:t>
      </w:r>
    </w:p>
    <w:p w:rsidR="005E5E86" w:rsidRPr="001C2349" w:rsidRDefault="005E5E86" w:rsidP="005E5E86">
      <w:pPr>
        <w:pStyle w:val="a4"/>
        <w:ind w:left="42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5E5E86" w:rsidRPr="001C2349" w:rsidRDefault="005E5E86" w:rsidP="005E5E86">
      <w:pPr>
        <w:pStyle w:val="a4"/>
        <w:ind w:left="42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>Ф.И.О. Заявителя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  <w:t>почтовый адрес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23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:rsidR="005E5E86" w:rsidRPr="001C2349" w:rsidRDefault="005E5E86" w:rsidP="005E5E86">
      <w:pPr>
        <w:pStyle w:val="a4"/>
        <w:ind w:left="42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49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5E5E86" w:rsidRPr="001C2349" w:rsidRDefault="005E5E86" w:rsidP="005E5E86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b/>
          <w:kern w:val="2"/>
          <w:sz w:val="24"/>
          <w:szCs w:val="24"/>
        </w:rPr>
        <w:t>на проведение земляных работ</w:t>
      </w:r>
    </w:p>
    <w:p w:rsidR="005E5E86" w:rsidRPr="001C2349" w:rsidRDefault="005E5E86" w:rsidP="005E5E86">
      <w:pPr>
        <w:pStyle w:val="a4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Заказчик: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 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ФИО руководителя организации, номер телефона)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Юридический адрес: ____________________________________________________</w:t>
      </w:r>
    </w:p>
    <w:p w:rsidR="005E5E86" w:rsidRPr="001C2349" w:rsidRDefault="005E5E86" w:rsidP="005E5E86">
      <w:pPr>
        <w:rPr>
          <w:rFonts w:ascii="Times New Roman" w:eastAsia="Arial" w:hAnsi="Times New Roman"/>
          <w:sz w:val="24"/>
          <w:szCs w:val="24"/>
          <w:lang w:eastAsia="ar-SA"/>
        </w:rPr>
      </w:pPr>
      <w:r w:rsidRPr="001C234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Банковские реквизиты: 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Подрядчик: 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ФИО руководителя)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Юридический адрес: 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Банковские реквизиты: 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просят выдать разрешение на производство земляных работ по адресу: __________________________________________________________________, протяженность __________ м, ширина траншеи (котлована) _____ м, в том числе проезжая часть _______________ м, тротуар ________________ м, газон ______________ м, грунт ___________ м,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для 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(цель работы)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Земляные работы будут выполнены в срок с «____» _________ 20___ года по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«___» ______________ 20___ года с полным восстановлением в эти же сроки нарушенного благоустройства (полное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Полное восстановление нарушенного благоустройства произведут: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lastRenderedPageBreak/>
        <w:t>__________________________________________________________________ (наименование организации, производящей восстановление покрытия дороги, тротуара, адрес)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________________, на основании _________________ от «__» _______ 20__ г. 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 (номер телефона)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производящей восстановление объектов озеленения, адрес)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________________, на основании _________________ от «__» _______ 20__ г. 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(номер телефона)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Ответственным за производство работ назначен 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(ФИО, должность ответственного лица, номер телефона)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Я, ___________________________________________________, обязуюсь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(ФИО ответственного лица)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организациями (службами) при согласовании производства работ.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«__» _______ 20___ года ____________________________________________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 (подпись лица, ответственного за производство работ)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Разрешение на производство работ доверяем получить __________________________________________________________________ 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__________________________________________________________________.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(ФИО, должность, место работы)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Приложение: 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 Заказчик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Подрядчик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______________________________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(должность, ФИО)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(должность, ФИО)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______________________________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______________________________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>(подпись)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5E5E86" w:rsidRPr="001C2349" w:rsidRDefault="005E5E86" w:rsidP="005E5E8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349">
        <w:rPr>
          <w:rFonts w:ascii="Times New Roman" w:hAnsi="Times New Roman" w:cs="Times New Roman"/>
          <w:kern w:val="2"/>
          <w:sz w:val="24"/>
          <w:szCs w:val="24"/>
        </w:rPr>
        <w:t xml:space="preserve">МП (при наличии) </w:t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</w:r>
      <w:r w:rsidRPr="001C2349">
        <w:rPr>
          <w:rFonts w:ascii="Times New Roman" w:hAnsi="Times New Roman" w:cs="Times New Roman"/>
          <w:kern w:val="2"/>
          <w:sz w:val="24"/>
          <w:szCs w:val="24"/>
        </w:rPr>
        <w:tab/>
        <w:t>МП ((при наличии)</w:t>
      </w:r>
    </w:p>
    <w:bookmarkEnd w:id="0"/>
    <w:p w:rsidR="009C4F75" w:rsidRPr="001C2349" w:rsidRDefault="009C4F75">
      <w:pPr>
        <w:rPr>
          <w:rFonts w:ascii="Times New Roman" w:hAnsi="Times New Roman"/>
          <w:sz w:val="24"/>
          <w:szCs w:val="24"/>
        </w:rPr>
      </w:pPr>
    </w:p>
    <w:sectPr w:rsidR="009C4F75" w:rsidRPr="001C2349" w:rsidSect="005D5BBE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44"/>
    <w:rsid w:val="00067344"/>
    <w:rsid w:val="001C2349"/>
    <w:rsid w:val="005E5E86"/>
    <w:rsid w:val="009C4F75"/>
    <w:rsid w:val="00CC7755"/>
    <w:rsid w:val="00D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E86"/>
    <w:rPr>
      <w:color w:val="0066CC"/>
      <w:u w:val="single"/>
    </w:rPr>
  </w:style>
  <w:style w:type="paragraph" w:styleId="a4">
    <w:name w:val="No Spacing"/>
    <w:qFormat/>
    <w:rsid w:val="005E5E8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E86"/>
    <w:rPr>
      <w:color w:val="0066CC"/>
      <w:u w:val="single"/>
    </w:rPr>
  </w:style>
  <w:style w:type="paragraph" w:styleId="a4">
    <w:name w:val="No Spacing"/>
    <w:qFormat/>
    <w:rsid w:val="005E5E8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3C581E42F8A816CDCE3F3C93790B3038DB6491BA112E19A7D1D0BC7BDFDBB5E1265C67AI5M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consultantplus://offline/ref=BAB80BB853E5A8A463FE1093EA2A44AB2E5B6E8B76138929DF4739B35BB2B5E3135967B1BC1D3C711576A2FF93lEO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3C581E42F8A806EDFEDF6C73790B3038DB6491BA112E19A7D1D0BC7BDFDBB5E1265C67AI5M" TargetMode="External"/><Relationship Id="rId14" Type="http://schemas.openxmlformats.org/officeDocument/2006/relationships/hyperlink" Target="consultantplus://offline/ref=C2A175470A4B273865066485851DEF34987C99A4E8188A1F361A7A7E626DAA35FAA245466D920AF4CA99B14740E31814FB3077AF4780B3CDFD1B34ECQC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9377</Words>
  <Characters>53451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2020-11-27T11:26:00Z</dcterms:created>
  <dcterms:modified xsi:type="dcterms:W3CDTF">2020-12-03T12:27:00Z</dcterms:modified>
</cp:coreProperties>
</file>