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62C" w:rsidRDefault="005F462C" w:rsidP="005F462C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</w:t>
      </w:r>
    </w:p>
    <w:p w:rsidR="005F462C" w:rsidRDefault="005F462C" w:rsidP="005F462C"/>
    <w:p w:rsidR="005F462C" w:rsidRDefault="005F462C" w:rsidP="005F462C"/>
    <w:p w:rsidR="005F462C" w:rsidRDefault="005F462C" w:rsidP="005F462C"/>
    <w:p w:rsidR="005F462C" w:rsidRDefault="005F462C" w:rsidP="005F462C"/>
    <w:p w:rsidR="005F462C" w:rsidRDefault="005F462C" w:rsidP="005F462C">
      <w:pPr>
        <w:rPr>
          <w:sz w:val="16"/>
        </w:rPr>
      </w:pPr>
      <w:r>
        <w:t xml:space="preserve">                                   </w:t>
      </w:r>
    </w:p>
    <w:p w:rsidR="005F462C" w:rsidRDefault="005F462C" w:rsidP="005F462C">
      <w:pPr>
        <w:pStyle w:val="2"/>
        <w:spacing w:line="260" w:lineRule="exact"/>
        <w:jc w:val="both"/>
        <w:rPr>
          <w:szCs w:val="28"/>
        </w:rPr>
      </w:pPr>
      <w:r w:rsidRPr="008308C0">
        <w:t>Российская Федерация</w:t>
      </w:r>
      <w:r>
        <w:t xml:space="preserve">  </w:t>
      </w:r>
      <w:r w:rsidRPr="008308C0">
        <w:t>Новгородск</w:t>
      </w:r>
      <w:r>
        <w:t>ая</w:t>
      </w:r>
      <w:r w:rsidRPr="008308C0">
        <w:t xml:space="preserve"> област</w:t>
      </w:r>
      <w:r>
        <w:t xml:space="preserve">ь  </w:t>
      </w:r>
      <w:proofErr w:type="spellStart"/>
      <w:r>
        <w:rPr>
          <w:szCs w:val="28"/>
        </w:rPr>
        <w:t>Боровичский</w:t>
      </w:r>
      <w:proofErr w:type="spellEnd"/>
      <w:r>
        <w:rPr>
          <w:szCs w:val="28"/>
        </w:rPr>
        <w:t xml:space="preserve"> район</w:t>
      </w:r>
    </w:p>
    <w:p w:rsidR="005F462C" w:rsidRPr="007A211F" w:rsidRDefault="005F462C" w:rsidP="005F462C">
      <w:pPr>
        <w:spacing w:line="260" w:lineRule="exact"/>
        <w:jc w:val="center"/>
        <w:rPr>
          <w:b/>
          <w:sz w:val="20"/>
          <w:szCs w:val="20"/>
        </w:rPr>
      </w:pPr>
    </w:p>
    <w:p w:rsidR="005F462C" w:rsidRPr="00A0514F" w:rsidRDefault="005F462C" w:rsidP="005F462C">
      <w:pPr>
        <w:pStyle w:val="3"/>
        <w:spacing w:line="320" w:lineRule="exact"/>
        <w:ind w:firstLine="0"/>
        <w:rPr>
          <w:b/>
        </w:rPr>
      </w:pPr>
      <w:r w:rsidRPr="00A0514F">
        <w:rPr>
          <w:b/>
        </w:rPr>
        <w:t>СОВЕТ ДЕПУТАТОВ ПРОГРЕССКОГО СЕЛЬСКОГО ПОСЕЛЕНИЯ</w:t>
      </w:r>
    </w:p>
    <w:p w:rsidR="005F462C" w:rsidRPr="007A211F" w:rsidRDefault="005F462C" w:rsidP="005F462C">
      <w:pPr>
        <w:jc w:val="center"/>
        <w:rPr>
          <w:b/>
          <w:sz w:val="18"/>
          <w:szCs w:val="18"/>
        </w:rPr>
      </w:pPr>
    </w:p>
    <w:p w:rsidR="005F462C" w:rsidRDefault="005F462C" w:rsidP="005F462C">
      <w:pPr>
        <w:jc w:val="center"/>
        <w:rPr>
          <w:b/>
          <w:sz w:val="18"/>
          <w:szCs w:val="18"/>
        </w:rPr>
      </w:pPr>
    </w:p>
    <w:p w:rsidR="005F462C" w:rsidRDefault="005F462C" w:rsidP="005F462C">
      <w:pPr>
        <w:pStyle w:val="1"/>
        <w:spacing w:before="120" w:line="360" w:lineRule="auto"/>
        <w:jc w:val="center"/>
        <w:rPr>
          <w:bCs/>
          <w:sz w:val="32"/>
        </w:rPr>
      </w:pPr>
      <w:proofErr w:type="gramStart"/>
      <w:r>
        <w:rPr>
          <w:bCs/>
          <w:sz w:val="32"/>
        </w:rPr>
        <w:t>Р</w:t>
      </w:r>
      <w:proofErr w:type="gramEnd"/>
      <w:r>
        <w:rPr>
          <w:bCs/>
          <w:sz w:val="32"/>
        </w:rPr>
        <w:t xml:space="preserve"> Е Ш Е Н И Е</w:t>
      </w:r>
    </w:p>
    <w:p w:rsidR="005F462C" w:rsidRPr="00A0514F" w:rsidRDefault="005F462C" w:rsidP="005F462C">
      <w:pPr>
        <w:jc w:val="center"/>
        <w:rPr>
          <w:b/>
        </w:rPr>
      </w:pPr>
      <w:r>
        <w:rPr>
          <w:b/>
        </w:rPr>
        <w:t xml:space="preserve">27. 02. 2012     </w:t>
      </w:r>
      <w:r w:rsidRPr="00A0514F">
        <w:t>№</w:t>
      </w:r>
      <w:r>
        <w:t xml:space="preserve"> </w:t>
      </w:r>
      <w:r>
        <w:rPr>
          <w:b/>
        </w:rPr>
        <w:t>73</w:t>
      </w:r>
    </w:p>
    <w:p w:rsidR="005F462C" w:rsidRPr="00FC4734" w:rsidRDefault="005F462C" w:rsidP="005F462C">
      <w:pPr>
        <w:spacing w:line="240" w:lineRule="exact"/>
        <w:rPr>
          <w:b/>
          <w:sz w:val="28"/>
          <w:szCs w:val="28"/>
        </w:rPr>
      </w:pPr>
      <w:r>
        <w:rPr>
          <w:sz w:val="28"/>
        </w:rPr>
        <w:t xml:space="preserve"> </w:t>
      </w:r>
    </w:p>
    <w:p w:rsidR="005F462C" w:rsidRDefault="005F462C" w:rsidP="005F462C">
      <w:pPr>
        <w:jc w:val="center"/>
        <w:rPr>
          <w:sz w:val="28"/>
        </w:rPr>
      </w:pPr>
      <w:r>
        <w:rPr>
          <w:sz w:val="28"/>
        </w:rPr>
        <w:t>п.</w:t>
      </w:r>
      <w:r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Прогресс</w:t>
      </w:r>
    </w:p>
    <w:p w:rsidR="005F462C" w:rsidRPr="00D15522" w:rsidRDefault="005F462C" w:rsidP="005F462C">
      <w:pPr>
        <w:rPr>
          <w:b/>
          <w:sz w:val="28"/>
          <w:szCs w:val="28"/>
        </w:rPr>
      </w:pPr>
    </w:p>
    <w:p w:rsidR="005F462C" w:rsidRPr="00D15522" w:rsidRDefault="005F462C" w:rsidP="005F462C">
      <w:pPr>
        <w:jc w:val="center"/>
        <w:rPr>
          <w:b/>
          <w:sz w:val="28"/>
        </w:rPr>
      </w:pPr>
      <w:r w:rsidRPr="00D15522">
        <w:rPr>
          <w:b/>
          <w:sz w:val="28"/>
        </w:rPr>
        <w:t>Об утверждении Порядка</w:t>
      </w:r>
    </w:p>
    <w:p w:rsidR="005F462C" w:rsidRDefault="005F462C" w:rsidP="005F462C">
      <w:pPr>
        <w:jc w:val="center"/>
        <w:rPr>
          <w:b/>
          <w:sz w:val="28"/>
        </w:rPr>
      </w:pPr>
      <w:r w:rsidRPr="00D15522">
        <w:rPr>
          <w:b/>
          <w:sz w:val="28"/>
        </w:rPr>
        <w:t xml:space="preserve">предоставления </w:t>
      </w:r>
      <w:r>
        <w:rPr>
          <w:b/>
          <w:sz w:val="28"/>
        </w:rPr>
        <w:t>иных межбюджетных трансфертов</w:t>
      </w:r>
    </w:p>
    <w:p w:rsidR="005F462C" w:rsidRPr="00D15522" w:rsidRDefault="005F462C" w:rsidP="005F462C">
      <w:pPr>
        <w:jc w:val="center"/>
        <w:rPr>
          <w:sz w:val="28"/>
        </w:rPr>
      </w:pPr>
    </w:p>
    <w:p w:rsidR="005F462C" w:rsidRDefault="005F462C" w:rsidP="005F462C">
      <w:pPr>
        <w:ind w:firstLine="720"/>
        <w:jc w:val="both"/>
        <w:rPr>
          <w:sz w:val="28"/>
          <w:szCs w:val="28"/>
        </w:rPr>
      </w:pPr>
      <w:r w:rsidRPr="00D15522">
        <w:rPr>
          <w:sz w:val="28"/>
        </w:rPr>
        <w:t>В соответствии с</w:t>
      </w:r>
      <w:r>
        <w:rPr>
          <w:sz w:val="28"/>
        </w:rPr>
        <w:t>о</w:t>
      </w:r>
      <w:r w:rsidRPr="00D15522">
        <w:rPr>
          <w:sz w:val="28"/>
        </w:rPr>
        <w:t xml:space="preserve"> </w:t>
      </w:r>
      <w:r>
        <w:rPr>
          <w:sz w:val="28"/>
        </w:rPr>
        <w:t xml:space="preserve">ст. 142.5 Бюджетного Кодекса Российской Федерации, на основании соглашения между Думой </w:t>
      </w:r>
      <w:proofErr w:type="spellStart"/>
      <w:r>
        <w:rPr>
          <w:sz w:val="28"/>
        </w:rPr>
        <w:t>Боровичского</w:t>
      </w:r>
      <w:proofErr w:type="spellEnd"/>
      <w:r>
        <w:rPr>
          <w:sz w:val="28"/>
        </w:rPr>
        <w:t xml:space="preserve"> муниципального района и Советом депутатов </w:t>
      </w:r>
      <w:proofErr w:type="spellStart"/>
      <w:r>
        <w:rPr>
          <w:sz w:val="28"/>
        </w:rPr>
        <w:t>Прогресского</w:t>
      </w:r>
      <w:proofErr w:type="spellEnd"/>
      <w:r>
        <w:rPr>
          <w:sz w:val="28"/>
        </w:rPr>
        <w:t xml:space="preserve"> сельского поселения </w:t>
      </w:r>
      <w:r>
        <w:rPr>
          <w:sz w:val="28"/>
          <w:szCs w:val="28"/>
        </w:rPr>
        <w:t xml:space="preserve">о передаче Контрольно-счётной палате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 полномочий Контрольно-счётной комиссии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по осуществлению внешнего муниципального финансового контроля, </w:t>
      </w:r>
    </w:p>
    <w:p w:rsidR="005F462C" w:rsidRPr="00042B35" w:rsidRDefault="005F462C" w:rsidP="005F462C">
      <w:pPr>
        <w:ind w:firstLine="720"/>
        <w:jc w:val="both"/>
        <w:rPr>
          <w:b/>
          <w:sz w:val="28"/>
        </w:rPr>
      </w:pPr>
      <w:r w:rsidRPr="00042B35">
        <w:rPr>
          <w:b/>
          <w:sz w:val="28"/>
        </w:rPr>
        <w:t xml:space="preserve">Совет депутатов </w:t>
      </w:r>
      <w:proofErr w:type="spellStart"/>
      <w:r w:rsidRPr="00042B35">
        <w:rPr>
          <w:b/>
          <w:sz w:val="28"/>
        </w:rPr>
        <w:t>Прогресского</w:t>
      </w:r>
      <w:proofErr w:type="spellEnd"/>
      <w:r w:rsidRPr="00042B35">
        <w:rPr>
          <w:b/>
          <w:sz w:val="28"/>
        </w:rPr>
        <w:t xml:space="preserve"> сельского поселения</w:t>
      </w:r>
    </w:p>
    <w:p w:rsidR="005F462C" w:rsidRDefault="005F462C" w:rsidP="005F462C">
      <w:pPr>
        <w:jc w:val="both"/>
        <w:rPr>
          <w:sz w:val="28"/>
        </w:rPr>
      </w:pPr>
      <w:r w:rsidRPr="00D15522">
        <w:rPr>
          <w:b/>
          <w:sz w:val="28"/>
        </w:rPr>
        <w:t>РЕШИЛ</w:t>
      </w:r>
      <w:r>
        <w:rPr>
          <w:sz w:val="28"/>
        </w:rPr>
        <w:t>:</w:t>
      </w:r>
    </w:p>
    <w:p w:rsidR="005F462C" w:rsidRDefault="005F462C" w:rsidP="005F462C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 Утвердить прилагаемый Порядок предоставления иных межбюджетных трансфертов из бюджета поселения в бюджет муниципального района на выполнение Контрольно-счётной палатой </w:t>
      </w:r>
      <w:proofErr w:type="spellStart"/>
      <w:r>
        <w:rPr>
          <w:sz w:val="28"/>
        </w:rPr>
        <w:t>Боровичского</w:t>
      </w:r>
      <w:proofErr w:type="spellEnd"/>
      <w:r>
        <w:rPr>
          <w:sz w:val="28"/>
        </w:rPr>
        <w:t xml:space="preserve"> муниципального района </w:t>
      </w:r>
      <w:r>
        <w:rPr>
          <w:sz w:val="28"/>
          <w:szCs w:val="28"/>
        </w:rPr>
        <w:t xml:space="preserve">полномочий по осуществлению внешнего муниципального финансового контроля Контрольно-счётной комиссии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5F462C" w:rsidRDefault="005F462C" w:rsidP="005F462C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2. Считать утратившим силу решение Совета депутатов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№ 88  от 27.03.2008  «Об утверждении Порядка предоставления межбюджетных трансфертов </w:t>
      </w:r>
      <w:proofErr w:type="spellStart"/>
      <w:r>
        <w:rPr>
          <w:sz w:val="28"/>
          <w:szCs w:val="28"/>
        </w:rPr>
        <w:t>Боровичскому</w:t>
      </w:r>
      <w:proofErr w:type="spellEnd"/>
      <w:r>
        <w:rPr>
          <w:sz w:val="28"/>
          <w:szCs w:val="28"/>
        </w:rPr>
        <w:t xml:space="preserve"> муниципальному району из бюджета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поселения»</w:t>
      </w:r>
    </w:p>
    <w:p w:rsidR="005F462C" w:rsidRDefault="005F462C" w:rsidP="005F462C">
      <w:pPr>
        <w:ind w:firstLine="720"/>
        <w:jc w:val="both"/>
        <w:rPr>
          <w:sz w:val="28"/>
        </w:rPr>
      </w:pPr>
      <w:r>
        <w:rPr>
          <w:sz w:val="28"/>
        </w:rPr>
        <w:t>3. Опубликовать решение в приложении к газете «Красная искра» - «Официальный вестник».</w:t>
      </w:r>
    </w:p>
    <w:p w:rsidR="005F462C" w:rsidRPr="00D15522" w:rsidRDefault="005F462C" w:rsidP="005F462C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5F462C" w:rsidRDefault="005F462C" w:rsidP="005F462C">
      <w:pPr>
        <w:jc w:val="both"/>
        <w:rPr>
          <w:sz w:val="28"/>
        </w:rPr>
      </w:pPr>
    </w:p>
    <w:p w:rsidR="005F462C" w:rsidRDefault="005F462C" w:rsidP="005F462C">
      <w:pPr>
        <w:jc w:val="both"/>
        <w:rPr>
          <w:sz w:val="28"/>
        </w:rPr>
      </w:pPr>
    </w:p>
    <w:p w:rsidR="005F462C" w:rsidRDefault="005F462C" w:rsidP="005F462C">
      <w:pPr>
        <w:jc w:val="both"/>
        <w:rPr>
          <w:b/>
          <w:sz w:val="28"/>
        </w:rPr>
      </w:pPr>
      <w:r>
        <w:rPr>
          <w:b/>
          <w:sz w:val="28"/>
        </w:rPr>
        <w:t xml:space="preserve">Глава сельского поселения                                                        </w:t>
      </w:r>
      <w:proofErr w:type="spellStart"/>
      <w:r>
        <w:rPr>
          <w:b/>
          <w:sz w:val="28"/>
        </w:rPr>
        <w:t>Л.В.Русакова</w:t>
      </w:r>
      <w:proofErr w:type="spellEnd"/>
    </w:p>
    <w:p w:rsidR="005F462C" w:rsidRDefault="005F462C" w:rsidP="005F462C">
      <w:pPr>
        <w:jc w:val="both"/>
        <w:rPr>
          <w:b/>
          <w:sz w:val="28"/>
        </w:rPr>
      </w:pPr>
    </w:p>
    <w:p w:rsidR="005F462C" w:rsidRDefault="005F462C" w:rsidP="005F462C">
      <w:pPr>
        <w:jc w:val="both"/>
        <w:rPr>
          <w:b/>
          <w:sz w:val="28"/>
        </w:rPr>
      </w:pPr>
    </w:p>
    <w:p w:rsidR="005F462C" w:rsidRDefault="005F462C" w:rsidP="005F462C">
      <w:pPr>
        <w:spacing w:line="260" w:lineRule="exact"/>
        <w:ind w:left="5664"/>
        <w:jc w:val="both"/>
        <w:rPr>
          <w:sz w:val="28"/>
          <w:szCs w:val="28"/>
        </w:rPr>
      </w:pPr>
    </w:p>
    <w:p w:rsidR="005F462C" w:rsidRDefault="005F462C" w:rsidP="005F462C">
      <w:pPr>
        <w:spacing w:line="260" w:lineRule="exact"/>
        <w:ind w:left="5664"/>
        <w:jc w:val="both"/>
        <w:rPr>
          <w:sz w:val="28"/>
          <w:szCs w:val="28"/>
        </w:rPr>
      </w:pPr>
    </w:p>
    <w:p w:rsidR="005F462C" w:rsidRDefault="005F462C" w:rsidP="005F462C">
      <w:pPr>
        <w:spacing w:line="260" w:lineRule="exact"/>
        <w:ind w:left="5664"/>
        <w:jc w:val="both"/>
        <w:rPr>
          <w:sz w:val="28"/>
          <w:szCs w:val="28"/>
        </w:rPr>
      </w:pPr>
    </w:p>
    <w:p w:rsidR="005F462C" w:rsidRDefault="005F462C" w:rsidP="005F462C">
      <w:pPr>
        <w:spacing w:line="260" w:lineRule="exact"/>
        <w:ind w:left="5664"/>
        <w:jc w:val="both"/>
        <w:rPr>
          <w:sz w:val="28"/>
          <w:szCs w:val="28"/>
        </w:rPr>
      </w:pPr>
    </w:p>
    <w:p w:rsidR="005F462C" w:rsidRDefault="005F462C" w:rsidP="005F462C">
      <w:pPr>
        <w:spacing w:line="260" w:lineRule="exact"/>
        <w:ind w:left="5664"/>
        <w:jc w:val="both"/>
        <w:rPr>
          <w:sz w:val="28"/>
          <w:szCs w:val="28"/>
        </w:rPr>
      </w:pPr>
    </w:p>
    <w:p w:rsidR="005F462C" w:rsidRDefault="005F462C" w:rsidP="005F462C">
      <w:pPr>
        <w:spacing w:line="260" w:lineRule="exact"/>
        <w:ind w:left="5664"/>
        <w:jc w:val="both"/>
        <w:rPr>
          <w:sz w:val="28"/>
          <w:szCs w:val="28"/>
        </w:rPr>
      </w:pPr>
    </w:p>
    <w:p w:rsidR="005F462C" w:rsidRPr="007A037D" w:rsidRDefault="005F462C" w:rsidP="005F462C">
      <w:pPr>
        <w:spacing w:line="260" w:lineRule="exact"/>
        <w:ind w:left="5664"/>
        <w:jc w:val="both"/>
        <w:rPr>
          <w:b/>
          <w:sz w:val="28"/>
        </w:rPr>
      </w:pPr>
      <w:r w:rsidRPr="007A037D">
        <w:rPr>
          <w:sz w:val="28"/>
          <w:szCs w:val="28"/>
        </w:rPr>
        <w:t>УТВЕРЖДЕН</w:t>
      </w:r>
    </w:p>
    <w:p w:rsidR="005F462C" w:rsidRPr="007A037D" w:rsidRDefault="005F462C" w:rsidP="005F462C">
      <w:pPr>
        <w:spacing w:line="260" w:lineRule="exact"/>
        <w:ind w:left="5664"/>
        <w:rPr>
          <w:sz w:val="28"/>
          <w:szCs w:val="28"/>
        </w:rPr>
      </w:pPr>
      <w:r w:rsidRPr="007A037D">
        <w:rPr>
          <w:sz w:val="28"/>
          <w:szCs w:val="28"/>
        </w:rPr>
        <w:t>решением Совета депутатов</w:t>
      </w:r>
    </w:p>
    <w:p w:rsidR="005F462C" w:rsidRPr="007A037D" w:rsidRDefault="005F462C" w:rsidP="005F462C">
      <w:pPr>
        <w:spacing w:line="260" w:lineRule="exact"/>
        <w:ind w:left="5664"/>
        <w:rPr>
          <w:sz w:val="28"/>
          <w:szCs w:val="28"/>
        </w:rPr>
      </w:pPr>
      <w:proofErr w:type="spellStart"/>
      <w:r>
        <w:rPr>
          <w:sz w:val="28"/>
          <w:szCs w:val="28"/>
        </w:rPr>
        <w:t>Прогресского</w:t>
      </w:r>
      <w:proofErr w:type="spellEnd"/>
    </w:p>
    <w:p w:rsidR="005F462C" w:rsidRPr="007A037D" w:rsidRDefault="005F462C" w:rsidP="005F462C">
      <w:pPr>
        <w:spacing w:line="260" w:lineRule="exact"/>
        <w:ind w:left="5664"/>
        <w:rPr>
          <w:sz w:val="28"/>
          <w:szCs w:val="28"/>
        </w:rPr>
      </w:pPr>
      <w:r w:rsidRPr="007A037D">
        <w:rPr>
          <w:sz w:val="28"/>
          <w:szCs w:val="28"/>
        </w:rPr>
        <w:t>сельского поселения</w:t>
      </w:r>
    </w:p>
    <w:p w:rsidR="005F462C" w:rsidRPr="007A037D" w:rsidRDefault="005F462C" w:rsidP="005F462C">
      <w:pPr>
        <w:spacing w:line="260" w:lineRule="exact"/>
        <w:ind w:left="5664"/>
        <w:rPr>
          <w:sz w:val="28"/>
          <w:szCs w:val="28"/>
        </w:rPr>
      </w:pPr>
      <w:r w:rsidRPr="007A037D">
        <w:rPr>
          <w:sz w:val="28"/>
          <w:szCs w:val="28"/>
        </w:rPr>
        <w:t>от</w:t>
      </w:r>
      <w:r>
        <w:rPr>
          <w:sz w:val="28"/>
          <w:szCs w:val="28"/>
        </w:rPr>
        <w:t xml:space="preserve"> 27.02.2012   </w:t>
      </w:r>
      <w:r w:rsidRPr="007A037D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73</w:t>
      </w:r>
    </w:p>
    <w:p w:rsidR="005F462C" w:rsidRDefault="005F462C" w:rsidP="005F462C"/>
    <w:p w:rsidR="005F462C" w:rsidRDefault="005F462C" w:rsidP="005F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5F462C" w:rsidRDefault="005F462C" w:rsidP="005F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иных межбюджетных трансфертов из бюджета </w:t>
      </w:r>
      <w:proofErr w:type="spellStart"/>
      <w:r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сельского поселения в бюджет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5F462C" w:rsidRDefault="005F462C" w:rsidP="005F46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F462C" w:rsidRDefault="005F462C" w:rsidP="005F462C">
      <w:pPr>
        <w:jc w:val="center"/>
        <w:rPr>
          <w:b/>
          <w:sz w:val="28"/>
          <w:szCs w:val="28"/>
        </w:rPr>
      </w:pPr>
    </w:p>
    <w:p w:rsidR="005F462C" w:rsidRDefault="005F462C" w:rsidP="005F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предоставления иных межбюджетных трансфертов</w:t>
      </w:r>
    </w:p>
    <w:p w:rsidR="005F462C" w:rsidRPr="00E906B1" w:rsidRDefault="005F462C" w:rsidP="005F462C">
      <w:pPr>
        <w:jc w:val="both"/>
        <w:rPr>
          <w:b/>
          <w:sz w:val="28"/>
          <w:szCs w:val="28"/>
        </w:rPr>
      </w:pPr>
    </w:p>
    <w:p w:rsidR="005F462C" w:rsidRDefault="005F462C" w:rsidP="005F462C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Иные межбюджетные трансферты из бюджета поселения в бюджет муниципального района предусмотрены на возмещение расходов по </w:t>
      </w:r>
      <w:r>
        <w:rPr>
          <w:sz w:val="28"/>
        </w:rPr>
        <w:t xml:space="preserve">выполнению Контрольно-счётной палатой </w:t>
      </w:r>
      <w:proofErr w:type="spellStart"/>
      <w:r>
        <w:rPr>
          <w:sz w:val="28"/>
        </w:rPr>
        <w:t>Боровичского</w:t>
      </w:r>
      <w:proofErr w:type="spellEnd"/>
      <w:r>
        <w:rPr>
          <w:sz w:val="28"/>
        </w:rPr>
        <w:t xml:space="preserve"> муниципального района </w:t>
      </w:r>
      <w:r>
        <w:rPr>
          <w:sz w:val="28"/>
          <w:szCs w:val="28"/>
        </w:rPr>
        <w:t xml:space="preserve">полномочий по осуществлению внешнего муниципального финансового контроля Контрольно-счётной комиссии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5F462C" w:rsidRDefault="005F462C" w:rsidP="005F462C">
      <w:pPr>
        <w:ind w:firstLine="720"/>
        <w:jc w:val="both"/>
        <w:rPr>
          <w:sz w:val="28"/>
          <w:szCs w:val="28"/>
        </w:rPr>
      </w:pPr>
    </w:p>
    <w:p w:rsidR="005F462C" w:rsidRDefault="005F462C" w:rsidP="005F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расчета и перечисления иных межбюджетных трансфертов</w:t>
      </w:r>
    </w:p>
    <w:p w:rsidR="005F462C" w:rsidRDefault="005F462C" w:rsidP="005F462C">
      <w:pPr>
        <w:jc w:val="both"/>
        <w:rPr>
          <w:b/>
          <w:sz w:val="28"/>
          <w:szCs w:val="28"/>
        </w:rPr>
      </w:pPr>
    </w:p>
    <w:p w:rsidR="005F462C" w:rsidRDefault="005F462C" w:rsidP="005F46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</w:t>
      </w:r>
      <w:r w:rsidRPr="007A037D">
        <w:rPr>
          <w:sz w:val="28"/>
          <w:szCs w:val="28"/>
        </w:rPr>
        <w:t>иных межбюджетных трансфертов</w:t>
      </w:r>
      <w:r>
        <w:rPr>
          <w:sz w:val="28"/>
          <w:szCs w:val="28"/>
        </w:rPr>
        <w:t xml:space="preserve">, причитающихся бюджету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 производится исходя из планируемых затрат на оплату труда, социальные гарантии и расходы на материально-техническое обеспечение работников, осуществляющих переданные полномочия.</w:t>
      </w:r>
    </w:p>
    <w:p w:rsidR="005F462C" w:rsidRDefault="005F462C" w:rsidP="005F46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Расчет </w:t>
      </w:r>
      <w:r w:rsidRPr="007A037D">
        <w:rPr>
          <w:sz w:val="28"/>
          <w:szCs w:val="28"/>
        </w:rPr>
        <w:t>иных межбюджетных трансфертов</w:t>
      </w:r>
      <w:r>
        <w:rPr>
          <w:sz w:val="28"/>
          <w:szCs w:val="28"/>
        </w:rPr>
        <w:t xml:space="preserve"> для сельского поселения производится по формуле:</w:t>
      </w:r>
    </w:p>
    <w:p w:rsidR="005F462C" w:rsidRPr="00B56236" w:rsidRDefault="005F462C" w:rsidP="005F462C">
      <w:pPr>
        <w:jc w:val="both"/>
        <w:rPr>
          <w:b/>
          <w:sz w:val="28"/>
          <w:szCs w:val="28"/>
        </w:rPr>
      </w:pPr>
      <w:r w:rsidRPr="00B56236">
        <w:rPr>
          <w:b/>
          <w:sz w:val="28"/>
          <w:szCs w:val="28"/>
        </w:rPr>
        <w:t xml:space="preserve">                      </w:t>
      </w:r>
      <w:r w:rsidRPr="00B56236">
        <w:rPr>
          <w:b/>
          <w:sz w:val="28"/>
          <w:szCs w:val="28"/>
          <w:lang w:val="en-US"/>
        </w:rPr>
        <w:t>V</w:t>
      </w:r>
      <w:r w:rsidRPr="00B56236">
        <w:rPr>
          <w:b/>
          <w:sz w:val="28"/>
          <w:szCs w:val="28"/>
        </w:rPr>
        <w:t>= (</w:t>
      </w:r>
      <w:r w:rsidRPr="00B56236">
        <w:rPr>
          <w:b/>
          <w:sz w:val="28"/>
          <w:szCs w:val="28"/>
          <w:lang w:val="en-US"/>
        </w:rPr>
        <w:t>F</w:t>
      </w:r>
      <w:r w:rsidRPr="00B56236">
        <w:rPr>
          <w:b/>
          <w:sz w:val="28"/>
          <w:szCs w:val="28"/>
        </w:rPr>
        <w:t>+</w:t>
      </w:r>
      <w:r>
        <w:rPr>
          <w:b/>
          <w:sz w:val="28"/>
          <w:szCs w:val="28"/>
          <w:lang w:val="en-US"/>
        </w:rPr>
        <w:t>R</w:t>
      </w:r>
      <w:proofErr w:type="gramStart"/>
      <w:r>
        <w:rPr>
          <w:b/>
          <w:sz w:val="28"/>
          <w:szCs w:val="28"/>
        </w:rPr>
        <w:t>)  х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N</w:t>
      </w:r>
      <w:r w:rsidRPr="00B56236">
        <w:rPr>
          <w:b/>
          <w:sz w:val="28"/>
          <w:szCs w:val="28"/>
        </w:rPr>
        <w:t>, где</w:t>
      </w:r>
    </w:p>
    <w:p w:rsidR="005F462C" w:rsidRDefault="005F462C" w:rsidP="005F462C">
      <w:pPr>
        <w:jc w:val="both"/>
        <w:rPr>
          <w:sz w:val="28"/>
          <w:szCs w:val="28"/>
        </w:rPr>
      </w:pPr>
    </w:p>
    <w:p w:rsidR="005F462C" w:rsidRDefault="005F462C" w:rsidP="005F462C">
      <w:pPr>
        <w:ind w:firstLine="720"/>
        <w:jc w:val="both"/>
        <w:rPr>
          <w:sz w:val="28"/>
          <w:szCs w:val="28"/>
        </w:rPr>
      </w:pPr>
      <w:r w:rsidRPr="00B56236">
        <w:rPr>
          <w:b/>
          <w:sz w:val="28"/>
          <w:szCs w:val="28"/>
          <w:lang w:val="en-US"/>
        </w:rPr>
        <w:t>V</w:t>
      </w:r>
      <w:r w:rsidRPr="00B56236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proofErr w:type="gramStart"/>
      <w:r>
        <w:rPr>
          <w:sz w:val="28"/>
          <w:szCs w:val="28"/>
        </w:rPr>
        <w:t>объем</w:t>
      </w:r>
      <w:proofErr w:type="gramEnd"/>
      <w:r>
        <w:rPr>
          <w:sz w:val="28"/>
          <w:szCs w:val="28"/>
        </w:rPr>
        <w:t xml:space="preserve"> </w:t>
      </w:r>
      <w:r w:rsidRPr="007A037D">
        <w:rPr>
          <w:sz w:val="28"/>
          <w:szCs w:val="28"/>
        </w:rPr>
        <w:t>иных межбюджетных трансфертов</w:t>
      </w:r>
      <w:r>
        <w:rPr>
          <w:sz w:val="28"/>
          <w:szCs w:val="28"/>
        </w:rPr>
        <w:t xml:space="preserve"> причитающихся бюджету муниципального района;</w:t>
      </w:r>
    </w:p>
    <w:p w:rsidR="005F462C" w:rsidRDefault="005F462C" w:rsidP="005F462C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F</w:t>
      </w:r>
      <w:r w:rsidRPr="00B56236">
        <w:rPr>
          <w:sz w:val="28"/>
          <w:szCs w:val="28"/>
        </w:rPr>
        <w:t xml:space="preserve"> – </w:t>
      </w:r>
      <w:r>
        <w:rPr>
          <w:sz w:val="28"/>
          <w:szCs w:val="28"/>
        </w:rPr>
        <w:t>расходы на оплату труда (с учётом начислений) на нормативную штатную численность работников органов местного самоуправления, осуществляющих переданные полномочия, рассчитанные на основе утвержденных размеров оплаты труда текущего финансового года с учётом индексации, применяемой при формировании показателей местного бюджета на очередной финансовый год и на плановый период;</w:t>
      </w:r>
    </w:p>
    <w:p w:rsidR="005F462C" w:rsidRDefault="005F462C" w:rsidP="005F462C">
      <w:pPr>
        <w:ind w:firstLine="720"/>
        <w:jc w:val="both"/>
        <w:rPr>
          <w:sz w:val="28"/>
          <w:szCs w:val="28"/>
        </w:rPr>
      </w:pPr>
      <w:r w:rsidRPr="00502487">
        <w:rPr>
          <w:b/>
          <w:sz w:val="28"/>
          <w:szCs w:val="28"/>
          <w:lang w:val="en-US"/>
        </w:rPr>
        <w:t>R</w:t>
      </w:r>
      <w:r w:rsidRPr="0050248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социальные</w:t>
      </w:r>
      <w:proofErr w:type="gramEnd"/>
      <w:r>
        <w:rPr>
          <w:sz w:val="28"/>
          <w:szCs w:val="28"/>
        </w:rPr>
        <w:t xml:space="preserve"> гарантии и расходы на материально-техническое обеспечение одного работника с учетом индексации, применяемой при формировании показателей местного бюджета на очередной финансовый год и на плановый период;</w:t>
      </w:r>
    </w:p>
    <w:p w:rsidR="005F462C" w:rsidRDefault="005F462C" w:rsidP="005F462C">
      <w:pPr>
        <w:ind w:firstLine="720"/>
        <w:jc w:val="both"/>
        <w:rPr>
          <w:sz w:val="28"/>
          <w:szCs w:val="28"/>
        </w:rPr>
      </w:pPr>
      <w:r w:rsidRPr="00502487">
        <w:rPr>
          <w:b/>
          <w:sz w:val="28"/>
          <w:szCs w:val="28"/>
          <w:lang w:val="en-US"/>
        </w:rPr>
        <w:lastRenderedPageBreak/>
        <w:t>N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нормативная</w:t>
      </w:r>
      <w:proofErr w:type="gramEnd"/>
      <w:r>
        <w:rPr>
          <w:sz w:val="28"/>
          <w:szCs w:val="28"/>
        </w:rPr>
        <w:t xml:space="preserve"> штатная численность работников органов местного самоуправления, осуществляющих переданные полномочия, утвержденная решением о бюджете на очередной финансовый год и на плановый период.</w:t>
      </w:r>
    </w:p>
    <w:p w:rsidR="005F462C" w:rsidRDefault="005F462C" w:rsidP="005F46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</w:t>
      </w:r>
      <w:r w:rsidRPr="007A037D">
        <w:rPr>
          <w:sz w:val="28"/>
          <w:szCs w:val="28"/>
        </w:rPr>
        <w:t>иных межбюджетных трансфертов</w:t>
      </w:r>
      <w:r>
        <w:rPr>
          <w:sz w:val="28"/>
          <w:szCs w:val="28"/>
        </w:rPr>
        <w:t xml:space="preserve"> утверждается решением Совета депутатов сельского поселения по нормативной штатной численности работников органов местного самоуправления, осуществляющих переданные полномочия по ставке 0,05.</w:t>
      </w:r>
    </w:p>
    <w:p w:rsidR="005F462C" w:rsidRDefault="005F462C" w:rsidP="005F462C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Объем </w:t>
      </w:r>
      <w:r w:rsidRPr="007A037D">
        <w:rPr>
          <w:sz w:val="28"/>
          <w:szCs w:val="28"/>
        </w:rPr>
        <w:t>иных межбюджетных трансфертов</w:t>
      </w:r>
      <w:r>
        <w:rPr>
          <w:sz w:val="28"/>
          <w:szCs w:val="28"/>
        </w:rPr>
        <w:t>, утвержденный Советом депутатов сельского поселения, передается в бюджет муниципального района.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462C" w:rsidRDefault="005F462C" w:rsidP="005F462C">
      <w:pPr>
        <w:jc w:val="both"/>
        <w:rPr>
          <w:sz w:val="28"/>
          <w:szCs w:val="28"/>
        </w:rPr>
      </w:pPr>
    </w:p>
    <w:p w:rsidR="005F462C" w:rsidRDefault="005F462C" w:rsidP="005F462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5F462C" w:rsidRDefault="005F462C" w:rsidP="005F462C"/>
    <w:p w:rsidR="00EE3A9C" w:rsidRDefault="00EE3A9C"/>
    <w:sectPr w:rsidR="00EE3A9C" w:rsidSect="00E030D2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C1"/>
    <w:rsid w:val="00255825"/>
    <w:rsid w:val="005F462C"/>
    <w:rsid w:val="00DB01C1"/>
    <w:rsid w:val="00E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462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F462C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F462C"/>
    <w:pPr>
      <w:keepNext/>
      <w:ind w:firstLine="90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6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F46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F462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462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F462C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F462C"/>
    <w:pPr>
      <w:keepNext/>
      <w:ind w:firstLine="90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6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F46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F462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2025-06-18T14:30:00Z</dcterms:created>
  <dcterms:modified xsi:type="dcterms:W3CDTF">2025-06-18T14:31:00Z</dcterms:modified>
</cp:coreProperties>
</file>