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C3" w:rsidRPr="005E12C3" w:rsidRDefault="005E12C3" w:rsidP="005E12C3">
      <w:pPr>
        <w:suppressAutoHyphens w:val="0"/>
        <w:spacing w:after="0" w:line="240" w:lineRule="auto"/>
        <w:ind w:left="416" w:right="440" w:hanging="10"/>
        <w:jc w:val="center"/>
        <w:outlineLvl w:val="6"/>
        <w:rPr>
          <w:rFonts w:ascii="Times New Roman" w:hAnsi="Times New Roman" w:cs="Times New Roman"/>
          <w:i/>
          <w:color w:val="000000"/>
          <w:sz w:val="36"/>
          <w:szCs w:val="36"/>
          <w:lang w:val="x-none" w:eastAsia="x-none"/>
        </w:rPr>
      </w:pPr>
      <w:r>
        <w:rPr>
          <w:rFonts w:ascii="Times New Roman" w:hAnsi="Times New Roman" w:cs="Times New Roman"/>
          <w:i/>
          <w:noProof/>
          <w:color w:val="000000"/>
          <w:sz w:val="36"/>
          <w:szCs w:val="36"/>
          <w:lang w:eastAsia="ru-RU"/>
        </w:rPr>
        <mc:AlternateContent>
          <mc:Choice Requires="wps">
            <w:drawing>
              <wp:anchor distT="0" distB="0" distL="114300" distR="114300" simplePos="0" relativeHeight="251661312" behindDoc="0" locked="0" layoutInCell="1" allowOverlap="1">
                <wp:simplePos x="0" y="0"/>
                <wp:positionH relativeFrom="column">
                  <wp:posOffset>5984809</wp:posOffset>
                </wp:positionH>
                <wp:positionV relativeFrom="paragraph">
                  <wp:posOffset>-518209</wp:posOffset>
                </wp:positionV>
                <wp:extent cx="289667" cy="427511"/>
                <wp:effectExtent l="0" t="0" r="15240" b="10795"/>
                <wp:wrapNone/>
                <wp:docPr id="3" name="Прямоугольник 3"/>
                <wp:cNvGraphicFramePr/>
                <a:graphic xmlns:a="http://schemas.openxmlformats.org/drawingml/2006/main">
                  <a:graphicData uri="http://schemas.microsoft.com/office/word/2010/wordprocessingShape">
                    <wps:wsp>
                      <wps:cNvSpPr/>
                      <wps:spPr>
                        <a:xfrm>
                          <a:off x="0" y="0"/>
                          <a:ext cx="289667" cy="4275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471.25pt;margin-top:-40.8pt;width:22.8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" fillcolor="white [3212]" strokecolor="white [3212]" strokeweight="2pt"/>
            </w:pict>
          </mc:Fallback>
        </mc:AlternateContent>
      </w:r>
      <w:r w:rsidRPr="005E12C3">
        <w:rPr>
          <w:rFonts w:ascii="Times New Roman" w:hAnsi="Times New Roman" w:cs="Times New Roman"/>
          <w:i/>
          <w:noProof/>
          <w:color w:val="000000"/>
          <w:sz w:val="36"/>
          <w:szCs w:val="36"/>
          <w:lang w:eastAsia="ru-RU"/>
        </w:rPr>
        <mc:AlternateContent>
          <mc:Choice Requires="wps">
            <w:drawing>
              <wp:anchor distT="0" distB="0" distL="114300" distR="114300" simplePos="0" relativeHeight="251659264" behindDoc="0" locked="0" layoutInCell="1" allowOverlap="1" wp14:anchorId="68D640D1" wp14:editId="7E8175E0">
                <wp:simplePos x="0" y="0"/>
                <wp:positionH relativeFrom="column">
                  <wp:posOffset>5701975</wp:posOffset>
                </wp:positionH>
                <wp:positionV relativeFrom="paragraph">
                  <wp:posOffset>-518071</wp:posOffset>
                </wp:positionV>
                <wp:extent cx="233916" cy="329609"/>
                <wp:effectExtent l="0" t="0" r="13970" b="13335"/>
                <wp:wrapNone/>
                <wp:docPr id="1" name="Прямоугольник 1"/>
                <wp:cNvGraphicFramePr/>
                <a:graphic xmlns:a="http://schemas.openxmlformats.org/drawingml/2006/main">
                  <a:graphicData uri="http://schemas.microsoft.com/office/word/2010/wordprocessingShape">
                    <wps:wsp>
                      <wps:cNvSpPr/>
                      <wps:spPr>
                        <a:xfrm>
                          <a:off x="0" y="0"/>
                          <a:ext cx="233916" cy="32960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48.95pt;margin-top:-40.8pt;width:18.4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" fillcolor="window" strokecolor="window" strokeweight="2pt"/>
            </w:pict>
          </mc:Fallback>
        </mc:AlternateContent>
      </w:r>
      <w:r w:rsidRPr="005E12C3">
        <w:rPr>
          <w:rFonts w:ascii="Times New Roman" w:hAnsi="Times New Roman" w:cs="Times New Roman"/>
          <w:i/>
          <w:color w:val="000000"/>
          <w:sz w:val="36"/>
          <w:szCs w:val="36"/>
          <w:lang w:val="x-none" w:eastAsia="x-none"/>
        </w:rPr>
        <w:t>Общество с ограниченной ответственностью</w:t>
      </w:r>
    </w:p>
    <w:p w:rsidR="005E12C3" w:rsidRPr="005E12C3" w:rsidRDefault="005E12C3" w:rsidP="005E12C3">
      <w:pPr>
        <w:suppressAutoHyphens w:val="0"/>
        <w:spacing w:after="0" w:line="240" w:lineRule="auto"/>
        <w:ind w:left="416" w:right="440" w:hanging="10"/>
        <w:jc w:val="center"/>
        <w:outlineLvl w:val="6"/>
        <w:rPr>
          <w:rFonts w:ascii="Times New Roman" w:hAnsi="Times New Roman" w:cs="Times New Roman"/>
          <w:i/>
          <w:color w:val="000000"/>
          <w:sz w:val="36"/>
          <w:szCs w:val="36"/>
          <w:lang w:val="x-none" w:eastAsia="x-none"/>
        </w:rPr>
      </w:pPr>
      <w:r w:rsidRPr="005E12C3">
        <w:rPr>
          <w:rFonts w:ascii="Times New Roman" w:hAnsi="Times New Roman" w:cs="Times New Roman"/>
          <w:i/>
          <w:color w:val="000000"/>
          <w:sz w:val="36"/>
          <w:szCs w:val="36"/>
          <w:lang w:val="x-none" w:eastAsia="x-none"/>
        </w:rPr>
        <w:t>Проектный институт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5E12C3">
        <w:rPr>
          <w:rFonts w:ascii="Times New Roman" w:hAnsi="Times New Roman" w:cs="Times New Roman"/>
          <w:b/>
          <w:i/>
          <w:color w:val="000000"/>
          <w:sz w:val="36"/>
          <w:szCs w:val="36"/>
          <w:lang w:eastAsia="en-US"/>
        </w:rPr>
        <w:t>"САРАТОВРЕГИОНПРОЕКТ"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5E12C3" w:rsidRPr="005E12C3" w:rsidRDefault="00AD721B" w:rsidP="005E12C3">
      <w:pPr>
        <w:suppressAutoHyphens w:val="0"/>
        <w:spacing w:after="0" w:line="240" w:lineRule="auto"/>
        <w:ind w:left="416" w:right="440" w:hanging="10"/>
        <w:jc w:val="center"/>
        <w:rPr>
          <w:rFonts w:ascii="Times New Roman" w:hAnsi="Times New Roman" w:cs="Times New Roman"/>
          <w:color w:val="000000"/>
          <w:sz w:val="24"/>
          <w:szCs w:val="20"/>
          <w:lang w:eastAsia="en-US"/>
        </w:rPr>
      </w:pPr>
      <w:r w:rsidRPr="008E34CF">
        <w:rPr>
          <w:rFonts w:ascii="Times New Roman" w:hAnsi="Times New Roman" w:cs="Times New Roman"/>
          <w:color w:val="000000"/>
          <w:sz w:val="24"/>
          <w:szCs w:val="24"/>
          <w:lang w:eastAsia="en-US"/>
        </w:rPr>
        <w:t>СРО-П-176-19102012 от 12.10.2017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tbl>
      <w:tblPr>
        <w:tblW w:w="9606" w:type="dxa"/>
        <w:tblLook w:val="04A0" w:firstRow="1" w:lastRow="0" w:firstColumn="1" w:lastColumn="0" w:noHBand="0" w:noVBand="1"/>
      </w:tblPr>
      <w:tblGrid>
        <w:gridCol w:w="6345"/>
        <w:gridCol w:w="3261"/>
      </w:tblGrid>
      <w:tr w:rsidR="005E12C3" w:rsidRPr="005E12C3" w:rsidTr="00085B85">
        <w:tc>
          <w:tcPr>
            <w:tcW w:w="6345"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5E12C3">
              <w:rPr>
                <w:rFonts w:ascii="Times New Roman" w:hAnsi="Times New Roman" w:cs="Times New Roman"/>
                <w:color w:val="000000"/>
                <w:sz w:val="26"/>
                <w:szCs w:val="26"/>
                <w:lang w:eastAsia="en-US"/>
              </w:rPr>
              <w:t xml:space="preserve">Заказчик: </w:t>
            </w:r>
            <w:r w:rsidRPr="005E12C3">
              <w:rPr>
                <w:rFonts w:ascii="Times New Roman" w:hAnsi="Times New Roman" w:cs="Times New Roman"/>
                <w:color w:val="000000"/>
                <w:sz w:val="24"/>
                <w:szCs w:val="24"/>
                <w:lang w:eastAsia="en-US"/>
              </w:rPr>
              <w:t xml:space="preserve">Администрация </w:t>
            </w:r>
            <w:proofErr w:type="gramStart"/>
            <w:r w:rsidRPr="005E12C3">
              <w:rPr>
                <w:rFonts w:ascii="Times New Roman" w:hAnsi="Times New Roman" w:cs="Times New Roman"/>
                <w:color w:val="000000"/>
                <w:sz w:val="24"/>
                <w:szCs w:val="24"/>
                <w:lang w:eastAsia="en-US"/>
              </w:rPr>
              <w:t>муниципального</w:t>
            </w:r>
            <w:proofErr w:type="gramEnd"/>
            <w:r w:rsidRPr="005E12C3">
              <w:rPr>
                <w:rFonts w:ascii="Times New Roman" w:hAnsi="Times New Roman" w:cs="Times New Roman"/>
                <w:color w:val="000000"/>
                <w:sz w:val="24"/>
                <w:szCs w:val="24"/>
                <w:lang w:eastAsia="en-US"/>
              </w:rPr>
              <w:t xml:space="preserve"> </w:t>
            </w:r>
          </w:p>
          <w:p w:rsidR="005E12C3" w:rsidRPr="005E12C3" w:rsidRDefault="001204F5"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образования </w:t>
            </w:r>
            <w:proofErr w:type="spellStart"/>
            <w:r w:rsidR="00F51BC6" w:rsidRPr="00F51BC6">
              <w:rPr>
                <w:rFonts w:ascii="Times New Roman" w:hAnsi="Times New Roman" w:cs="Times New Roman"/>
                <w:color w:val="000000"/>
                <w:sz w:val="24"/>
                <w:szCs w:val="24"/>
                <w:lang w:eastAsia="en-US"/>
              </w:rPr>
              <w:t>Боровичск</w:t>
            </w:r>
            <w:r>
              <w:rPr>
                <w:rFonts w:ascii="Times New Roman" w:hAnsi="Times New Roman" w:cs="Times New Roman"/>
                <w:color w:val="000000"/>
                <w:sz w:val="24"/>
                <w:szCs w:val="24"/>
                <w:lang w:eastAsia="en-US"/>
              </w:rPr>
              <w:t>ого</w:t>
            </w:r>
            <w:proofErr w:type="spellEnd"/>
            <w:r>
              <w:rPr>
                <w:rFonts w:ascii="Times New Roman" w:hAnsi="Times New Roman" w:cs="Times New Roman"/>
                <w:color w:val="000000"/>
                <w:sz w:val="24"/>
                <w:szCs w:val="24"/>
                <w:lang w:eastAsia="en-US"/>
              </w:rPr>
              <w:t xml:space="preserve"> района</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tc>
        <w:tc>
          <w:tcPr>
            <w:tcW w:w="3261" w:type="dxa"/>
          </w:tcPr>
          <w:p w:rsidR="005E12C3" w:rsidRPr="00B63156"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r w:rsidRPr="00B63156">
              <w:rPr>
                <w:rFonts w:ascii="Times New Roman" w:hAnsi="Times New Roman" w:cs="Times New Roman"/>
                <w:color w:val="000000"/>
                <w:sz w:val="24"/>
                <w:lang w:val="en-US" w:eastAsia="en-US"/>
              </w:rPr>
              <w:t xml:space="preserve">МК </w:t>
            </w:r>
            <w:proofErr w:type="spellStart"/>
            <w:r w:rsidRPr="00B63156">
              <w:rPr>
                <w:rFonts w:ascii="Times New Roman" w:hAnsi="Times New Roman" w:cs="Times New Roman"/>
                <w:color w:val="000000"/>
                <w:sz w:val="24"/>
                <w:lang w:val="en-US" w:eastAsia="en-US"/>
              </w:rPr>
              <w:t>от</w:t>
            </w:r>
            <w:proofErr w:type="spellEnd"/>
            <w:r w:rsidRPr="00B63156">
              <w:rPr>
                <w:rFonts w:ascii="Times New Roman" w:hAnsi="Times New Roman" w:cs="Times New Roman"/>
                <w:color w:val="000000"/>
                <w:sz w:val="24"/>
                <w:lang w:val="en-US" w:eastAsia="en-US"/>
              </w:rPr>
              <w:t xml:space="preserve"> 11.09.2018г.          </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val="en-US" w:eastAsia="en-US"/>
              </w:rPr>
            </w:pPr>
            <w:r w:rsidRPr="00B63156">
              <w:rPr>
                <w:rFonts w:ascii="Times New Roman" w:hAnsi="Times New Roman" w:cs="Times New Roman"/>
                <w:color w:val="000000"/>
                <w:sz w:val="24"/>
                <w:lang w:val="en-US" w:eastAsia="en-US"/>
              </w:rPr>
              <w:t xml:space="preserve">№  </w:t>
            </w:r>
            <w:r w:rsidRPr="00B63156">
              <w:rPr>
                <w:rFonts w:ascii="Times New Roman" w:hAnsi="Times New Roman" w:cs="Times New Roman"/>
                <w:color w:val="000000"/>
                <w:sz w:val="24"/>
                <w:szCs w:val="24"/>
                <w:lang w:val="en-US" w:eastAsia="en-US"/>
              </w:rPr>
              <w:t>Ф.2018.436670</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p>
          <w:p w:rsidR="005E12C3" w:rsidRPr="005E12C3" w:rsidRDefault="005E12C3" w:rsidP="005E12C3">
            <w:pPr>
              <w:suppressAutoHyphens w:val="0"/>
              <w:spacing w:after="0" w:line="240" w:lineRule="auto"/>
              <w:ind w:left="416" w:right="440" w:firstLine="709"/>
              <w:jc w:val="both"/>
              <w:rPr>
                <w:rFonts w:ascii="Times New Roman" w:hAnsi="Times New Roman" w:cs="Times New Roman"/>
                <w:color w:val="C00000"/>
                <w:sz w:val="26"/>
                <w:szCs w:val="26"/>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4"/>
                <w:szCs w:val="24"/>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 xml:space="preserve">ВНЕСЕНИЕ ИЗМЕНЕНИЙ В ГЕНЕРАЛЬНЫЙ ПЛАН </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F51BC6" w:rsidRDefault="001204F5"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1204F5">
        <w:rPr>
          <w:rFonts w:ascii="Times New Roman" w:hAnsi="Times New Roman" w:cs="Times New Roman"/>
          <w:b/>
          <w:sz w:val="32"/>
          <w:szCs w:val="32"/>
          <w:lang w:eastAsia="ru-RU"/>
        </w:rPr>
        <w:t>МУНИЦИПАЛЬНОЕ ОБРАЗОВАНИЕ ПРОГРЕССКОЕ СЕЛЬСКОЕ ПОСЕЛЕНИЕ БОРОВИЧСКОГО РАЙОНА НОВГОРОДСКОЙ ОБЛАСТИ</w:t>
      </w:r>
    </w:p>
    <w:p w:rsidR="00F51BC6" w:rsidRDefault="00F51BC6"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F51BC6" w:rsidRPr="0079579E" w:rsidRDefault="00F51BC6"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79579E" w:rsidRPr="0079579E" w:rsidRDefault="00564F31" w:rsidP="0079579E">
      <w:pPr>
        <w:suppressAutoHyphens w:val="0"/>
        <w:spacing w:after="0" w:line="240" w:lineRule="auto"/>
        <w:ind w:left="416" w:right="440" w:hanging="10"/>
        <w:jc w:val="center"/>
        <w:rPr>
          <w:rFonts w:ascii="Times New Roman" w:hAnsi="Times New Roman" w:cs="Tahoma"/>
          <w:b/>
          <w:bCs/>
          <w:caps/>
          <w:color w:val="000000"/>
          <w:sz w:val="28"/>
          <w:szCs w:val="28"/>
        </w:rPr>
      </w:pPr>
      <w:r>
        <w:rPr>
          <w:rFonts w:ascii="Times New Roman" w:hAnsi="Times New Roman" w:cs="Tahoma"/>
          <w:b/>
          <w:bCs/>
          <w:caps/>
          <w:color w:val="000000"/>
          <w:sz w:val="28"/>
          <w:szCs w:val="28"/>
        </w:rPr>
        <w:t>ТОМ 2</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ПОЛОЖЕНИЕ О ТЕРРИТОРИАЛЬНОМ ПЛАНИРОВАНИИ</w:t>
      </w:r>
    </w:p>
    <w:p w:rsidR="005E12C3" w:rsidRPr="0050084C" w:rsidRDefault="0079579E" w:rsidP="0079579E">
      <w:pPr>
        <w:suppressAutoHyphens w:val="0"/>
        <w:spacing w:after="0" w:line="240" w:lineRule="auto"/>
        <w:ind w:left="416" w:right="440" w:hanging="10"/>
        <w:jc w:val="center"/>
        <w:rPr>
          <w:rFonts w:ascii="Times New Roman" w:hAnsi="Times New Roman" w:cs="Times New Roman"/>
          <w:color w:val="000000"/>
          <w:sz w:val="20"/>
          <w:szCs w:val="20"/>
          <w:lang w:eastAsia="en-US"/>
        </w:rPr>
      </w:pPr>
      <w:r w:rsidRPr="0079579E">
        <w:rPr>
          <w:rFonts w:ascii="Times New Roman" w:hAnsi="Times New Roman" w:cs="Tahoma"/>
          <w:b/>
          <w:bCs/>
          <w:caps/>
          <w:color w:val="000000"/>
          <w:sz w:val="28"/>
          <w:szCs w:val="28"/>
        </w:rPr>
        <w:t>(УТВЕРЖДАЕМАЯ ЧАСТЬ)</w:t>
      </w:r>
    </w:p>
    <w:p w:rsidR="005E12C3" w:rsidRPr="0050084C"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r w:rsidRPr="005E12C3">
        <w:rPr>
          <w:rFonts w:ascii="Times New Roman" w:hAnsi="Times New Roman" w:cs="Times New Roman"/>
          <w:b/>
          <w:color w:val="000000"/>
          <w:sz w:val="28"/>
          <w:szCs w:val="28"/>
          <w:lang w:eastAsia="en-US"/>
        </w:rPr>
        <w:t>201</w:t>
      </w:r>
      <w:r w:rsidR="006505C1">
        <w:rPr>
          <w:rFonts w:ascii="Times New Roman" w:hAnsi="Times New Roman" w:cs="Times New Roman"/>
          <w:b/>
          <w:color w:val="000000"/>
          <w:sz w:val="28"/>
          <w:szCs w:val="28"/>
          <w:lang w:eastAsia="en-US"/>
        </w:rPr>
        <w:t>9</w:t>
      </w:r>
      <w:r w:rsidRPr="005E12C3">
        <w:rPr>
          <w:rFonts w:ascii="Times New Roman" w:hAnsi="Times New Roman" w:cs="Times New Roman"/>
          <w:b/>
          <w:color w:val="000000"/>
          <w:sz w:val="28"/>
          <w:szCs w:val="28"/>
          <w:lang w:eastAsia="en-US"/>
        </w:rPr>
        <w:t xml:space="preserve"> г.</w:t>
      </w:r>
    </w:p>
    <w:p w:rsidR="005E12C3" w:rsidRPr="005E12C3" w:rsidRDefault="005E12C3" w:rsidP="005E12C3">
      <w:pPr>
        <w:suppressAutoHyphens w:val="0"/>
        <w:spacing w:after="0" w:line="240" w:lineRule="auto"/>
        <w:ind w:left="416" w:right="440" w:hanging="10"/>
        <w:jc w:val="center"/>
        <w:outlineLvl w:val="6"/>
        <w:rPr>
          <w:rFonts w:ascii="Cambria" w:hAnsi="Cambria" w:cs="Times New Roman"/>
          <w:i/>
          <w:color w:val="000000"/>
          <w:sz w:val="36"/>
          <w:szCs w:val="36"/>
          <w:lang w:val="x-none" w:eastAsia="x-none"/>
        </w:rPr>
      </w:pPr>
    </w:p>
    <w:p w:rsidR="007C661F" w:rsidRDefault="007C661F" w:rsidP="005E12C3">
      <w:pPr>
        <w:suppressAutoHyphens w:val="0"/>
        <w:spacing w:after="0" w:line="240" w:lineRule="auto"/>
        <w:ind w:left="416" w:right="440" w:hanging="10"/>
        <w:jc w:val="center"/>
        <w:outlineLvl w:val="6"/>
        <w:rPr>
          <w:rFonts w:ascii="Cambria" w:hAnsi="Cambria" w:cs="Times New Roman"/>
          <w:i/>
          <w:color w:val="000000"/>
          <w:sz w:val="36"/>
          <w:szCs w:val="36"/>
          <w:lang w:val="x-none" w:eastAsia="x-none"/>
        </w:rPr>
        <w:sectPr w:rsidR="007C661F" w:rsidSect="00085B85">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1134" w:left="1134" w:header="432" w:footer="331" w:gutter="0"/>
          <w:cols w:space="720"/>
        </w:sectPr>
      </w:pPr>
    </w:p>
    <w:p w:rsidR="005E12C3" w:rsidRPr="005E12C3" w:rsidRDefault="00485898" w:rsidP="005E12C3">
      <w:pPr>
        <w:suppressAutoHyphens w:val="0"/>
        <w:spacing w:after="0" w:line="240" w:lineRule="auto"/>
        <w:ind w:left="416" w:right="440" w:hanging="10"/>
        <w:jc w:val="center"/>
        <w:outlineLvl w:val="6"/>
        <w:rPr>
          <w:rFonts w:ascii="Cambria" w:hAnsi="Cambria" w:cs="Times New Roman"/>
          <w:i/>
          <w:color w:val="000000"/>
          <w:sz w:val="36"/>
          <w:szCs w:val="36"/>
          <w:lang w:val="x-none" w:eastAsia="x-none"/>
        </w:rPr>
      </w:pPr>
      <w:r>
        <w:rPr>
          <w:rFonts w:ascii="Cambria" w:hAnsi="Cambria" w:cs="Times New Roman"/>
          <w:i/>
          <w:noProof/>
          <w:color w:val="000000"/>
          <w:sz w:val="36"/>
          <w:szCs w:val="36"/>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5993139</wp:posOffset>
                </wp:positionH>
                <wp:positionV relativeFrom="paragraph">
                  <wp:posOffset>-488078</wp:posOffset>
                </wp:positionV>
                <wp:extent cx="247129" cy="259307"/>
                <wp:effectExtent l="0" t="0" r="19685" b="26670"/>
                <wp:wrapNone/>
                <wp:docPr id="5" name="Прямоугольник 5"/>
                <wp:cNvGraphicFramePr/>
                <a:graphic xmlns:a="http://schemas.openxmlformats.org/drawingml/2006/main">
                  <a:graphicData uri="http://schemas.microsoft.com/office/word/2010/wordprocessingShape">
                    <wps:wsp>
                      <wps:cNvSpPr/>
                      <wps:spPr>
                        <a:xfrm>
                          <a:off x="0" y="0"/>
                          <a:ext cx="247129" cy="2593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471.9pt;margin-top:-38.45pt;width:19.45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" fillcolor="white [3212]" strokecolor="white [3212]" strokeweight="2pt"/>
            </w:pict>
          </mc:Fallback>
        </mc:AlternateContent>
      </w:r>
      <w:r w:rsidR="005E12C3" w:rsidRPr="005E12C3">
        <w:rPr>
          <w:rFonts w:ascii="Cambria" w:hAnsi="Cambria" w:cs="Times New Roman"/>
          <w:i/>
          <w:color w:val="000000"/>
          <w:sz w:val="36"/>
          <w:szCs w:val="36"/>
          <w:lang w:val="x-none" w:eastAsia="x-none"/>
        </w:rPr>
        <w:t>Общество с ограниченной ответственностью</w:t>
      </w:r>
    </w:p>
    <w:p w:rsidR="005E12C3" w:rsidRPr="005E12C3" w:rsidRDefault="005E12C3" w:rsidP="005E12C3">
      <w:pPr>
        <w:suppressAutoHyphens w:val="0"/>
        <w:spacing w:after="0" w:line="240" w:lineRule="auto"/>
        <w:ind w:left="416" w:right="440" w:hanging="10"/>
        <w:jc w:val="center"/>
        <w:outlineLvl w:val="6"/>
        <w:rPr>
          <w:rFonts w:ascii="Cambria" w:hAnsi="Cambria" w:cs="Times New Roman"/>
          <w:i/>
          <w:color w:val="000000"/>
          <w:sz w:val="36"/>
          <w:szCs w:val="36"/>
          <w:lang w:val="x-none" w:eastAsia="x-none"/>
        </w:rPr>
      </w:pPr>
      <w:r w:rsidRPr="005E12C3">
        <w:rPr>
          <w:rFonts w:ascii="Times New Roman" w:hAnsi="Times New Roman" w:cs="Times New Roman"/>
          <w:i/>
          <w:noProof/>
          <w:color w:val="000000"/>
          <w:sz w:val="36"/>
          <w:szCs w:val="36"/>
          <w:lang w:eastAsia="ru-RU"/>
        </w:rPr>
        <mc:AlternateContent>
          <mc:Choice Requires="wps">
            <w:drawing>
              <wp:anchor distT="0" distB="0" distL="114300" distR="114300" simplePos="0" relativeHeight="251660288" behindDoc="0" locked="0" layoutInCell="1" allowOverlap="1" wp14:anchorId="246C824F" wp14:editId="71CFE6CA">
                <wp:simplePos x="0" y="0"/>
                <wp:positionH relativeFrom="column">
                  <wp:posOffset>5648236</wp:posOffset>
                </wp:positionH>
                <wp:positionV relativeFrom="paragraph">
                  <wp:posOffset>-496526</wp:posOffset>
                </wp:positionV>
                <wp:extent cx="340242" cy="329565"/>
                <wp:effectExtent l="0" t="0" r="22225" b="13335"/>
                <wp:wrapNone/>
                <wp:docPr id="2" name="Прямоугольник 2"/>
                <wp:cNvGraphicFramePr/>
                <a:graphic xmlns:a="http://schemas.openxmlformats.org/drawingml/2006/main">
                  <a:graphicData uri="http://schemas.microsoft.com/office/word/2010/wordprocessingShape">
                    <wps:wsp>
                      <wps:cNvSpPr/>
                      <wps:spPr>
                        <a:xfrm>
                          <a:off x="0" y="0"/>
                          <a:ext cx="340242" cy="32956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444.75pt;margin-top:-39.1pt;width:26.8pt;height:25.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" fillcolor="window" strokecolor="window" strokeweight="2pt"/>
            </w:pict>
          </mc:Fallback>
        </mc:AlternateContent>
      </w:r>
      <w:r w:rsidRPr="005E12C3">
        <w:rPr>
          <w:rFonts w:ascii="Cambria" w:hAnsi="Cambria" w:cs="Times New Roman"/>
          <w:i/>
          <w:color w:val="000000"/>
          <w:sz w:val="36"/>
          <w:szCs w:val="36"/>
          <w:lang w:val="x-none" w:eastAsia="x-none"/>
        </w:rPr>
        <w:t>Проектный институт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5E12C3">
        <w:rPr>
          <w:rFonts w:ascii="Cambria" w:hAnsi="Cambria" w:cs="Times New Roman"/>
          <w:b/>
          <w:i/>
          <w:color w:val="000000"/>
          <w:sz w:val="36"/>
          <w:szCs w:val="36"/>
          <w:lang w:eastAsia="en-US"/>
        </w:rPr>
        <w:t>"САРАТОВРЕГИОНПРОЕКТ"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r>
        <w:rPr>
          <w:rFonts w:ascii="Times New Roman" w:hAnsi="Times New Roman" w:cs="Times New Roman"/>
          <w:i/>
          <w:noProof/>
          <w:color w:val="000000"/>
          <w:sz w:val="36"/>
          <w:szCs w:val="36"/>
          <w:lang w:eastAsia="ru-RU"/>
        </w:rPr>
        <mc:AlternateContent>
          <mc:Choice Requires="wps">
            <w:drawing>
              <wp:anchor distT="0" distB="0" distL="114300" distR="114300" simplePos="0" relativeHeight="251663360" behindDoc="0" locked="0" layoutInCell="1" allowOverlap="1" wp14:anchorId="4FD5C845" wp14:editId="5770E6B1">
                <wp:simplePos x="0" y="0"/>
                <wp:positionH relativeFrom="column">
                  <wp:posOffset>6029325</wp:posOffset>
                </wp:positionH>
                <wp:positionV relativeFrom="paragraph">
                  <wp:posOffset>-508635</wp:posOffset>
                </wp:positionV>
                <wp:extent cx="289560" cy="427355"/>
                <wp:effectExtent l="0" t="0" r="15240" b="10795"/>
                <wp:wrapNone/>
                <wp:docPr id="4" name="Прямоугольник 4"/>
                <wp:cNvGraphicFramePr/>
                <a:graphic xmlns:a="http://schemas.openxmlformats.org/drawingml/2006/main">
                  <a:graphicData uri="http://schemas.microsoft.com/office/word/2010/wordprocessingShape">
                    <wps:wsp>
                      <wps:cNvSpPr/>
                      <wps:spPr>
                        <a:xfrm>
                          <a:off x="0" y="0"/>
                          <a:ext cx="289560" cy="4273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74.75pt;margin-top:-40.05pt;width:22.8pt;height:3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" fillcolor="white [3212]" strokecolor="white [3212]" strokeweight="2pt"/>
            </w:pict>
          </mc:Fallback>
        </mc:AlternateConten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5E12C3" w:rsidRDefault="00AD721B" w:rsidP="005E12C3">
      <w:pPr>
        <w:suppressAutoHyphens w:val="0"/>
        <w:spacing w:after="0" w:line="240" w:lineRule="auto"/>
        <w:ind w:left="416" w:right="440" w:hanging="10"/>
        <w:jc w:val="center"/>
        <w:rPr>
          <w:rFonts w:ascii="Times New Roman" w:hAnsi="Times New Roman" w:cs="Times New Roman"/>
          <w:color w:val="000000"/>
          <w:sz w:val="24"/>
          <w:szCs w:val="24"/>
          <w:lang w:eastAsia="en-US"/>
        </w:rPr>
      </w:pPr>
      <w:r w:rsidRPr="008E34CF">
        <w:rPr>
          <w:rFonts w:ascii="Times New Roman" w:hAnsi="Times New Roman" w:cs="Times New Roman"/>
          <w:color w:val="000000"/>
          <w:sz w:val="24"/>
          <w:szCs w:val="24"/>
          <w:lang w:eastAsia="en-US"/>
        </w:rPr>
        <w:t>СРО-П-176-19102012 от 12.10.2017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AD721B" w:rsidRPr="005E12C3" w:rsidRDefault="00AD721B"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tbl>
      <w:tblPr>
        <w:tblW w:w="9606" w:type="dxa"/>
        <w:tblLook w:val="04A0" w:firstRow="1" w:lastRow="0" w:firstColumn="1" w:lastColumn="0" w:noHBand="0" w:noVBand="1"/>
      </w:tblPr>
      <w:tblGrid>
        <w:gridCol w:w="6345"/>
        <w:gridCol w:w="3261"/>
      </w:tblGrid>
      <w:tr w:rsidR="005E12C3" w:rsidRPr="005E12C3" w:rsidTr="00085B85">
        <w:tc>
          <w:tcPr>
            <w:tcW w:w="6345" w:type="dxa"/>
          </w:tcPr>
          <w:p w:rsidR="00A3235A" w:rsidRPr="005E12C3" w:rsidRDefault="005E12C3" w:rsidP="00A3235A">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5E12C3">
              <w:rPr>
                <w:rFonts w:ascii="Times New Roman" w:hAnsi="Times New Roman" w:cs="Times New Roman"/>
                <w:color w:val="000000"/>
                <w:sz w:val="26"/>
                <w:szCs w:val="26"/>
                <w:lang w:eastAsia="en-US"/>
              </w:rPr>
              <w:t xml:space="preserve">Заказчик: </w:t>
            </w:r>
            <w:r w:rsidR="00A3235A" w:rsidRPr="005E12C3">
              <w:rPr>
                <w:rFonts w:ascii="Times New Roman" w:hAnsi="Times New Roman" w:cs="Times New Roman"/>
                <w:color w:val="000000"/>
                <w:sz w:val="24"/>
                <w:szCs w:val="24"/>
                <w:lang w:eastAsia="en-US"/>
              </w:rPr>
              <w:t xml:space="preserve">Администрация </w:t>
            </w:r>
            <w:proofErr w:type="gramStart"/>
            <w:r w:rsidR="00A3235A" w:rsidRPr="005E12C3">
              <w:rPr>
                <w:rFonts w:ascii="Times New Roman" w:hAnsi="Times New Roman" w:cs="Times New Roman"/>
                <w:color w:val="000000"/>
                <w:sz w:val="24"/>
                <w:szCs w:val="24"/>
                <w:lang w:eastAsia="en-US"/>
              </w:rPr>
              <w:t>муниципального</w:t>
            </w:r>
            <w:proofErr w:type="gramEnd"/>
            <w:r w:rsidR="00A3235A" w:rsidRPr="005E12C3">
              <w:rPr>
                <w:rFonts w:ascii="Times New Roman" w:hAnsi="Times New Roman" w:cs="Times New Roman"/>
                <w:color w:val="000000"/>
                <w:sz w:val="24"/>
                <w:szCs w:val="24"/>
                <w:lang w:eastAsia="en-US"/>
              </w:rPr>
              <w:t xml:space="preserve"> </w:t>
            </w:r>
          </w:p>
          <w:p w:rsidR="00A3235A" w:rsidRPr="005E12C3" w:rsidRDefault="001204F5" w:rsidP="00A3235A">
            <w:pPr>
              <w:suppressAutoHyphens w:val="0"/>
              <w:spacing w:after="0" w:line="240" w:lineRule="auto"/>
              <w:ind w:left="416" w:right="440" w:hanging="1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образования </w:t>
            </w:r>
            <w:proofErr w:type="spellStart"/>
            <w:r w:rsidR="00A3235A" w:rsidRPr="00F51BC6">
              <w:rPr>
                <w:rFonts w:ascii="Times New Roman" w:hAnsi="Times New Roman" w:cs="Times New Roman"/>
                <w:color w:val="000000"/>
                <w:sz w:val="24"/>
                <w:szCs w:val="24"/>
                <w:lang w:eastAsia="en-US"/>
              </w:rPr>
              <w:t>Боровичск</w:t>
            </w:r>
            <w:r>
              <w:rPr>
                <w:rFonts w:ascii="Times New Roman" w:hAnsi="Times New Roman" w:cs="Times New Roman"/>
                <w:color w:val="000000"/>
                <w:sz w:val="24"/>
                <w:szCs w:val="24"/>
                <w:lang w:eastAsia="en-US"/>
              </w:rPr>
              <w:t>ого</w:t>
            </w:r>
            <w:proofErr w:type="spellEnd"/>
            <w:r w:rsidR="00A3235A" w:rsidRPr="00F51BC6">
              <w:rPr>
                <w:rFonts w:ascii="Times New Roman" w:hAnsi="Times New Roman" w:cs="Times New Roman"/>
                <w:color w:val="000000"/>
                <w:sz w:val="24"/>
                <w:szCs w:val="24"/>
                <w:lang w:eastAsia="en-US"/>
              </w:rPr>
              <w:t xml:space="preserve"> район</w:t>
            </w:r>
            <w:r>
              <w:rPr>
                <w:rFonts w:ascii="Times New Roman" w:hAnsi="Times New Roman" w:cs="Times New Roman"/>
                <w:color w:val="000000"/>
                <w:sz w:val="24"/>
                <w:szCs w:val="24"/>
                <w:lang w:eastAsia="en-US"/>
              </w:rPr>
              <w:t>а</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tc>
        <w:tc>
          <w:tcPr>
            <w:tcW w:w="3261" w:type="dxa"/>
          </w:tcPr>
          <w:p w:rsidR="005E12C3" w:rsidRPr="00B63156"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r w:rsidRPr="00B63156">
              <w:rPr>
                <w:rFonts w:ascii="Times New Roman" w:hAnsi="Times New Roman" w:cs="Times New Roman"/>
                <w:color w:val="000000"/>
                <w:sz w:val="24"/>
                <w:lang w:val="en-US" w:eastAsia="en-US"/>
              </w:rPr>
              <w:t xml:space="preserve">МК </w:t>
            </w:r>
            <w:proofErr w:type="spellStart"/>
            <w:r w:rsidRPr="00B63156">
              <w:rPr>
                <w:rFonts w:ascii="Times New Roman" w:hAnsi="Times New Roman" w:cs="Times New Roman"/>
                <w:color w:val="000000"/>
                <w:sz w:val="24"/>
                <w:lang w:val="en-US" w:eastAsia="en-US"/>
              </w:rPr>
              <w:t>от</w:t>
            </w:r>
            <w:proofErr w:type="spellEnd"/>
            <w:r w:rsidRPr="00B63156">
              <w:rPr>
                <w:rFonts w:ascii="Times New Roman" w:hAnsi="Times New Roman" w:cs="Times New Roman"/>
                <w:color w:val="000000"/>
                <w:sz w:val="24"/>
                <w:lang w:val="en-US" w:eastAsia="en-US"/>
              </w:rPr>
              <w:t xml:space="preserve"> 11.09.2018г.          </w:t>
            </w:r>
          </w:p>
          <w:p w:rsidR="005E12C3" w:rsidRPr="00B63156"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val="en-US" w:eastAsia="en-US"/>
              </w:rPr>
            </w:pPr>
            <w:r w:rsidRPr="00B63156">
              <w:rPr>
                <w:rFonts w:ascii="Times New Roman" w:hAnsi="Times New Roman" w:cs="Times New Roman"/>
                <w:color w:val="000000"/>
                <w:sz w:val="24"/>
                <w:lang w:val="en-US" w:eastAsia="en-US"/>
              </w:rPr>
              <w:t xml:space="preserve">№  </w:t>
            </w:r>
            <w:r w:rsidRPr="00B63156">
              <w:rPr>
                <w:rFonts w:ascii="Times New Roman" w:hAnsi="Times New Roman" w:cs="Times New Roman"/>
                <w:color w:val="000000"/>
                <w:sz w:val="24"/>
                <w:szCs w:val="24"/>
                <w:lang w:val="en-US" w:eastAsia="en-US"/>
              </w:rPr>
              <w:t>Ф.2018.436670</w:t>
            </w:r>
          </w:p>
          <w:p w:rsidR="005E12C3" w:rsidRPr="00B63156"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p>
          <w:p w:rsidR="005E12C3" w:rsidRPr="00B63156" w:rsidRDefault="005E12C3" w:rsidP="005E12C3">
            <w:pPr>
              <w:suppressAutoHyphens w:val="0"/>
              <w:spacing w:after="0" w:line="240" w:lineRule="auto"/>
              <w:ind w:left="416" w:right="440" w:firstLine="709"/>
              <w:jc w:val="both"/>
              <w:rPr>
                <w:rFonts w:ascii="Times New Roman" w:hAnsi="Times New Roman" w:cs="Times New Roman"/>
                <w:color w:val="C00000"/>
                <w:sz w:val="26"/>
                <w:szCs w:val="26"/>
                <w:lang w:val="en-US" w:eastAsia="en-US"/>
              </w:rPr>
            </w:pPr>
          </w:p>
          <w:p w:rsidR="005E12C3" w:rsidRPr="00B63156" w:rsidRDefault="005E12C3" w:rsidP="005E12C3">
            <w:pPr>
              <w:suppressAutoHyphens w:val="0"/>
              <w:spacing w:after="0" w:line="240" w:lineRule="auto"/>
              <w:ind w:left="416" w:right="440" w:hanging="10"/>
              <w:jc w:val="both"/>
              <w:rPr>
                <w:rFonts w:ascii="Times New Roman" w:hAnsi="Times New Roman" w:cs="Times New Roman"/>
                <w:b/>
                <w:color w:val="000000"/>
                <w:sz w:val="24"/>
                <w:szCs w:val="24"/>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5E12C3" w:rsidRPr="005E12C3" w:rsidRDefault="005E12C3" w:rsidP="005E12C3">
      <w:pPr>
        <w:spacing w:after="0" w:line="360" w:lineRule="auto"/>
        <w:ind w:left="416" w:right="440" w:hanging="10"/>
        <w:jc w:val="center"/>
        <w:rPr>
          <w:rFonts w:ascii="Times New Roman" w:hAnsi="Times New Roman" w:cs="Tahoma"/>
          <w:b/>
          <w:bCs/>
          <w:caps/>
          <w:color w:val="000000"/>
          <w:sz w:val="28"/>
          <w:szCs w:val="28"/>
          <w:lang w:val="en-US"/>
        </w:rPr>
      </w:pPr>
      <w:r w:rsidRPr="005E12C3">
        <w:rPr>
          <w:rFonts w:ascii="Times New Roman" w:hAnsi="Times New Roman" w:cs="Tahoma"/>
          <w:b/>
          <w:bCs/>
          <w:caps/>
          <w:color w:val="000000"/>
          <w:sz w:val="28"/>
          <w:szCs w:val="28"/>
        </w:rPr>
        <w:t>ГЕНЕРАЛЬНЫЙ ПЛАН</w:t>
      </w:r>
      <w:r w:rsidRPr="005E12C3">
        <w:rPr>
          <w:rFonts w:ascii="Times New Roman" w:hAnsi="Times New Roman" w:cs="Tahoma"/>
          <w:b/>
          <w:bCs/>
          <w:caps/>
          <w:color w:val="000000"/>
          <w:sz w:val="28"/>
          <w:szCs w:val="28"/>
          <w:lang w:val="en-US"/>
        </w:rPr>
        <w:t xml:space="preserve"> </w:t>
      </w:r>
    </w:p>
    <w:p w:rsidR="0079579E" w:rsidRDefault="001204F5" w:rsidP="0079579E">
      <w:pPr>
        <w:suppressAutoHyphens w:val="0"/>
        <w:spacing w:after="0" w:line="240" w:lineRule="auto"/>
        <w:ind w:left="416" w:right="440" w:hanging="10"/>
        <w:jc w:val="center"/>
        <w:rPr>
          <w:rFonts w:ascii="Times New Roman" w:hAnsi="Times New Roman" w:cs="Times New Roman"/>
          <w:b/>
          <w:sz w:val="32"/>
          <w:szCs w:val="32"/>
          <w:lang w:eastAsia="ru-RU"/>
        </w:rPr>
      </w:pPr>
      <w:r w:rsidRPr="001204F5">
        <w:rPr>
          <w:rFonts w:ascii="Times New Roman" w:hAnsi="Times New Roman" w:cs="Times New Roman"/>
          <w:b/>
          <w:sz w:val="32"/>
          <w:szCs w:val="32"/>
          <w:lang w:eastAsia="ru-RU"/>
        </w:rPr>
        <w:t>МУНИЦИПАЛЬНОЕ ОБРАЗОВАНИЕ ПРОГРЕССКОЕ СЕЛЬСКОЕ ПОСЕЛЕНИЕ БОРОВИЧСКОГО РАЙОНА НОВГОРОДСКОЙ ОБЛАСТИ</w:t>
      </w:r>
    </w:p>
    <w:p w:rsidR="00A3235A" w:rsidRDefault="00A3235A" w:rsidP="0079579E">
      <w:pPr>
        <w:suppressAutoHyphens w:val="0"/>
        <w:spacing w:after="0" w:line="240" w:lineRule="auto"/>
        <w:ind w:left="416" w:right="440" w:hanging="10"/>
        <w:jc w:val="center"/>
        <w:rPr>
          <w:rFonts w:ascii="Times New Roman" w:hAnsi="Times New Roman" w:cs="Times New Roman"/>
          <w:b/>
          <w:sz w:val="32"/>
          <w:szCs w:val="32"/>
          <w:lang w:eastAsia="ru-RU"/>
        </w:rPr>
      </w:pPr>
    </w:p>
    <w:p w:rsidR="00A3235A" w:rsidRDefault="00A3235A" w:rsidP="0079579E">
      <w:pPr>
        <w:suppressAutoHyphens w:val="0"/>
        <w:spacing w:after="0" w:line="240" w:lineRule="auto"/>
        <w:ind w:left="416" w:right="440" w:hanging="10"/>
        <w:jc w:val="center"/>
        <w:rPr>
          <w:rFonts w:ascii="Times New Roman" w:hAnsi="Times New Roman" w:cs="Times New Roman"/>
          <w:b/>
          <w:sz w:val="32"/>
          <w:szCs w:val="32"/>
          <w:lang w:eastAsia="ru-RU"/>
        </w:rPr>
      </w:pPr>
    </w:p>
    <w:p w:rsidR="00A3235A" w:rsidRDefault="00A3235A"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79579E" w:rsidRPr="0079579E" w:rsidRDefault="00564F31" w:rsidP="0079579E">
      <w:pPr>
        <w:suppressAutoHyphens w:val="0"/>
        <w:spacing w:after="0" w:line="240" w:lineRule="auto"/>
        <w:ind w:left="416" w:right="440" w:hanging="10"/>
        <w:jc w:val="center"/>
        <w:rPr>
          <w:rFonts w:ascii="Times New Roman" w:hAnsi="Times New Roman" w:cs="Tahoma"/>
          <w:b/>
          <w:bCs/>
          <w:caps/>
          <w:color w:val="000000"/>
          <w:sz w:val="28"/>
          <w:szCs w:val="28"/>
        </w:rPr>
      </w:pPr>
      <w:r>
        <w:rPr>
          <w:rFonts w:ascii="Times New Roman" w:hAnsi="Times New Roman" w:cs="Tahoma"/>
          <w:b/>
          <w:bCs/>
          <w:caps/>
          <w:color w:val="000000"/>
          <w:sz w:val="28"/>
          <w:szCs w:val="28"/>
        </w:rPr>
        <w:t>ТОМ 2</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ПОЛОЖЕНИЕ О ТЕРРИТОРИАЛЬНОМ ПЛАНИРОВАНИИ</w:t>
      </w:r>
    </w:p>
    <w:p w:rsidR="0079579E" w:rsidRPr="0050084C" w:rsidRDefault="0079579E" w:rsidP="0079579E">
      <w:pPr>
        <w:suppressAutoHyphens w:val="0"/>
        <w:spacing w:after="0" w:line="240" w:lineRule="auto"/>
        <w:ind w:left="416" w:right="440" w:hanging="10"/>
        <w:jc w:val="center"/>
        <w:rPr>
          <w:rFonts w:ascii="Times New Roman" w:hAnsi="Times New Roman" w:cs="Times New Roman"/>
          <w:color w:val="000000"/>
          <w:sz w:val="20"/>
          <w:szCs w:val="20"/>
          <w:lang w:eastAsia="en-US"/>
        </w:rPr>
      </w:pPr>
      <w:r w:rsidRPr="0079579E">
        <w:rPr>
          <w:rFonts w:ascii="Times New Roman" w:hAnsi="Times New Roman" w:cs="Tahoma"/>
          <w:b/>
          <w:bCs/>
          <w:caps/>
          <w:color w:val="000000"/>
          <w:sz w:val="28"/>
          <w:szCs w:val="28"/>
        </w:rPr>
        <w:t>(УТВЕРЖДАЕМАЯ ЧАСТЬ)</w:t>
      </w: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eastAsia="en-US"/>
        </w:rPr>
      </w:pPr>
    </w:p>
    <w:tbl>
      <w:tblPr>
        <w:tblW w:w="9747" w:type="dxa"/>
        <w:tblLook w:val="04A0" w:firstRow="1" w:lastRow="0" w:firstColumn="1" w:lastColumn="0" w:noHBand="0" w:noVBand="1"/>
      </w:tblPr>
      <w:tblGrid>
        <w:gridCol w:w="4786"/>
        <w:gridCol w:w="1984"/>
        <w:gridCol w:w="2977"/>
      </w:tblGrid>
      <w:tr w:rsidR="005E12C3" w:rsidRPr="005E12C3" w:rsidTr="00085B85">
        <w:trPr>
          <w:trHeight w:val="725"/>
        </w:trPr>
        <w:tc>
          <w:tcPr>
            <w:tcW w:w="4786" w:type="dxa"/>
          </w:tcPr>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roofErr w:type="spellStart"/>
            <w:r w:rsidRPr="005E12C3">
              <w:rPr>
                <w:rFonts w:ascii="Times New Roman" w:hAnsi="Times New Roman" w:cs="Times New Roman"/>
                <w:color w:val="000000"/>
                <w:sz w:val="28"/>
                <w:szCs w:val="28"/>
                <w:lang w:val="en-US" w:eastAsia="en-US"/>
              </w:rPr>
              <w:t>Директор</w:t>
            </w:r>
            <w:proofErr w:type="spellEnd"/>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 xml:space="preserve">С.А. </w:t>
            </w:r>
            <w:proofErr w:type="spellStart"/>
            <w:r w:rsidRPr="005E12C3">
              <w:rPr>
                <w:rFonts w:ascii="Times New Roman" w:hAnsi="Times New Roman" w:cs="Times New Roman"/>
                <w:color w:val="000000"/>
                <w:sz w:val="28"/>
                <w:szCs w:val="28"/>
                <w:lang w:val="en-US" w:eastAsia="en-US"/>
              </w:rPr>
              <w:t>Красюков</w:t>
            </w:r>
            <w:proofErr w:type="spellEnd"/>
          </w:p>
        </w:tc>
      </w:tr>
      <w:tr w:rsidR="005E12C3" w:rsidRPr="005E12C3" w:rsidTr="00085B85">
        <w:tc>
          <w:tcPr>
            <w:tcW w:w="4786"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single" w:sz="4" w:space="0" w:color="auto"/>
              <w:left w:val="nil"/>
              <w:bottom w:val="nil"/>
              <w:right w:val="nil"/>
            </w:tcBorders>
          </w:tcPr>
          <w:p w:rsidR="005E12C3" w:rsidRPr="005E12C3" w:rsidRDefault="005E12C3" w:rsidP="005E12C3">
            <w:pPr>
              <w:suppressAutoHyphens w:val="0"/>
              <w:spacing w:after="0" w:line="36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r>
      <w:tr w:rsidR="005E12C3" w:rsidRPr="005E12C3" w:rsidTr="00085B85">
        <w:tc>
          <w:tcPr>
            <w:tcW w:w="4786"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roofErr w:type="spellStart"/>
            <w:r w:rsidRPr="005E12C3">
              <w:rPr>
                <w:rFonts w:ascii="Times New Roman" w:hAnsi="Times New Roman" w:cs="Times New Roman"/>
                <w:color w:val="000000"/>
                <w:sz w:val="28"/>
                <w:szCs w:val="28"/>
                <w:lang w:val="en-US" w:eastAsia="en-US"/>
              </w:rPr>
              <w:t>Главный</w:t>
            </w:r>
            <w:proofErr w:type="spellEnd"/>
            <w:r w:rsidRPr="005E12C3">
              <w:rPr>
                <w:rFonts w:ascii="Times New Roman" w:hAnsi="Times New Roman" w:cs="Times New Roman"/>
                <w:color w:val="000000"/>
                <w:sz w:val="28"/>
                <w:szCs w:val="28"/>
                <w:lang w:val="en-US" w:eastAsia="en-US"/>
              </w:rPr>
              <w:t xml:space="preserve"> </w:t>
            </w:r>
            <w:proofErr w:type="spellStart"/>
            <w:r w:rsidRPr="005E12C3">
              <w:rPr>
                <w:rFonts w:ascii="Times New Roman" w:hAnsi="Times New Roman" w:cs="Times New Roman"/>
                <w:color w:val="000000"/>
                <w:sz w:val="28"/>
                <w:szCs w:val="28"/>
                <w:lang w:val="en-US" w:eastAsia="en-US"/>
              </w:rPr>
              <w:t>архитектор</w:t>
            </w:r>
            <w:proofErr w:type="spellEnd"/>
            <w:r w:rsidRPr="005E12C3">
              <w:rPr>
                <w:rFonts w:ascii="Times New Roman" w:hAnsi="Times New Roman" w:cs="Times New Roman"/>
                <w:color w:val="000000"/>
                <w:sz w:val="28"/>
                <w:szCs w:val="28"/>
                <w:lang w:val="en-US" w:eastAsia="en-US"/>
              </w:rPr>
              <w:t xml:space="preserve"> </w:t>
            </w:r>
            <w:proofErr w:type="spellStart"/>
            <w:r w:rsidRPr="005E12C3">
              <w:rPr>
                <w:rFonts w:ascii="Times New Roman" w:hAnsi="Times New Roman" w:cs="Times New Roman"/>
                <w:color w:val="000000"/>
                <w:sz w:val="28"/>
                <w:szCs w:val="28"/>
                <w:lang w:val="en-US" w:eastAsia="en-US"/>
              </w:rPr>
              <w:t>проекта</w:t>
            </w:r>
            <w:proofErr w:type="spellEnd"/>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2977"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 xml:space="preserve">С.Б. </w:t>
            </w:r>
            <w:proofErr w:type="spellStart"/>
            <w:r w:rsidRPr="005E12C3">
              <w:rPr>
                <w:rFonts w:ascii="Times New Roman" w:hAnsi="Times New Roman" w:cs="Times New Roman"/>
                <w:color w:val="000000"/>
                <w:sz w:val="28"/>
                <w:szCs w:val="28"/>
                <w:lang w:val="en-US" w:eastAsia="en-US"/>
              </w:rPr>
              <w:t>Щербакова</w:t>
            </w:r>
            <w:proofErr w:type="spellEnd"/>
          </w:p>
        </w:tc>
      </w:tr>
    </w:tbl>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roofErr w:type="gramStart"/>
      <w:r w:rsidRPr="005E12C3">
        <w:rPr>
          <w:rFonts w:ascii="Times New Roman" w:hAnsi="Times New Roman" w:cs="Times New Roman"/>
          <w:b/>
          <w:color w:val="000000"/>
          <w:sz w:val="28"/>
          <w:szCs w:val="28"/>
          <w:lang w:val="en-US" w:eastAsia="en-US"/>
        </w:rPr>
        <w:t>201</w:t>
      </w:r>
      <w:r w:rsidR="006505C1">
        <w:rPr>
          <w:rFonts w:ascii="Times New Roman" w:hAnsi="Times New Roman" w:cs="Times New Roman"/>
          <w:b/>
          <w:color w:val="000000"/>
          <w:sz w:val="28"/>
          <w:szCs w:val="28"/>
          <w:lang w:eastAsia="en-US"/>
        </w:rPr>
        <w:t>9</w:t>
      </w:r>
      <w:r w:rsidRPr="005E12C3">
        <w:rPr>
          <w:rFonts w:ascii="Times New Roman" w:hAnsi="Times New Roman" w:cs="Times New Roman"/>
          <w:b/>
          <w:color w:val="000000"/>
          <w:sz w:val="28"/>
          <w:szCs w:val="28"/>
          <w:lang w:val="en-US" w:eastAsia="en-US"/>
        </w:rPr>
        <w:t xml:space="preserve"> г.</w:t>
      </w:r>
      <w:proofErr w:type="gramEnd"/>
    </w:p>
    <w:p w:rsidR="005E12C3" w:rsidRPr="005E12C3" w:rsidRDefault="005E12C3" w:rsidP="005E12C3">
      <w:pPr>
        <w:widowControl w:val="0"/>
        <w:numPr>
          <w:ilvl w:val="0"/>
          <w:numId w:val="1"/>
        </w:numPr>
        <w:tabs>
          <w:tab w:val="clear" w:pos="1429"/>
          <w:tab w:val="left" w:pos="9498"/>
          <w:tab w:val="left" w:pos="9632"/>
        </w:tabs>
        <w:suppressAutoHyphens w:val="0"/>
        <w:spacing w:after="0" w:line="240" w:lineRule="auto"/>
        <w:ind w:left="0" w:right="-6" w:hanging="11"/>
        <w:jc w:val="center"/>
        <w:outlineLvl w:val="0"/>
        <w:rPr>
          <w:rFonts w:ascii="Times New Roman" w:hAnsi="Times New Roman" w:cs="Times New Roman"/>
          <w:b/>
          <w:color w:val="000000"/>
          <w:sz w:val="24"/>
          <w:lang w:eastAsia="en-US"/>
        </w:rPr>
        <w:sectPr w:rsidR="005E12C3" w:rsidRPr="005E12C3" w:rsidSect="00085B85">
          <w:pgSz w:w="11900" w:h="16840" w:code="9"/>
          <w:pgMar w:top="1134" w:right="1134" w:bottom="1134" w:left="1134" w:header="432" w:footer="331" w:gutter="0"/>
          <w:cols w:space="720"/>
        </w:sectPr>
      </w:pPr>
    </w:p>
    <w:p w:rsidR="005E12C3" w:rsidRPr="000B155F" w:rsidRDefault="005E12C3" w:rsidP="005E12C3">
      <w:pPr>
        <w:widowControl w:val="0"/>
        <w:tabs>
          <w:tab w:val="left" w:pos="9498"/>
          <w:tab w:val="left" w:pos="9632"/>
        </w:tabs>
        <w:suppressAutoHyphens w:val="0"/>
        <w:spacing w:after="0" w:line="240" w:lineRule="auto"/>
        <w:ind w:left="142" w:right="-7"/>
        <w:jc w:val="center"/>
        <w:outlineLvl w:val="0"/>
        <w:rPr>
          <w:rFonts w:ascii="Times New Roman" w:hAnsi="Times New Roman" w:cs="Times New Roman"/>
          <w:b/>
          <w:color w:val="000000"/>
          <w:sz w:val="28"/>
          <w:szCs w:val="28"/>
          <w:lang w:val="en-US" w:eastAsia="en-US"/>
        </w:rPr>
      </w:pPr>
      <w:r w:rsidRPr="000B155F">
        <w:rPr>
          <w:rFonts w:ascii="Times New Roman" w:hAnsi="Times New Roman" w:cs="Times New Roman"/>
          <w:i/>
          <w:noProof/>
          <w:color w:val="000000"/>
          <w:sz w:val="28"/>
          <w:szCs w:val="28"/>
          <w:lang w:eastAsia="ru-RU"/>
        </w:rPr>
        <w:lastRenderedPageBreak/>
        <mc:AlternateContent>
          <mc:Choice Requires="wps">
            <w:drawing>
              <wp:anchor distT="0" distB="0" distL="114300" distR="114300" simplePos="0" relativeHeight="251665408" behindDoc="0" locked="0" layoutInCell="1" allowOverlap="1" wp14:anchorId="2FD7D37C" wp14:editId="05D9149E">
                <wp:simplePos x="0" y="0"/>
                <wp:positionH relativeFrom="column">
                  <wp:posOffset>5958205</wp:posOffset>
                </wp:positionH>
                <wp:positionV relativeFrom="paragraph">
                  <wp:posOffset>-433070</wp:posOffset>
                </wp:positionV>
                <wp:extent cx="289560" cy="427355"/>
                <wp:effectExtent l="0" t="0" r="15240" b="10795"/>
                <wp:wrapNone/>
                <wp:docPr id="6" name="Прямоугольник 6"/>
                <wp:cNvGraphicFramePr/>
                <a:graphic xmlns:a="http://schemas.openxmlformats.org/drawingml/2006/main">
                  <a:graphicData uri="http://schemas.microsoft.com/office/word/2010/wordprocessingShape">
                    <wps:wsp>
                      <wps:cNvSpPr/>
                      <wps:spPr>
                        <a:xfrm>
                          <a:off x="0" y="0"/>
                          <a:ext cx="289560" cy="4273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469.15pt;margin-top:-34.1pt;width:22.8pt;height:33.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" fillcolor="white [3212]" strokecolor="white [3212]" strokeweight="2pt"/>
            </w:pict>
          </mc:Fallback>
        </mc:AlternateContent>
      </w:r>
      <w:proofErr w:type="spellStart"/>
      <w:r w:rsidRPr="000B155F">
        <w:rPr>
          <w:rFonts w:ascii="Times New Roman" w:hAnsi="Times New Roman" w:cs="Times New Roman"/>
          <w:b/>
          <w:color w:val="000000"/>
          <w:sz w:val="28"/>
          <w:szCs w:val="28"/>
          <w:lang w:val="en-US" w:eastAsia="en-US"/>
        </w:rPr>
        <w:t>Содержание</w:t>
      </w:r>
      <w:proofErr w:type="spellEnd"/>
    </w:p>
    <w:tbl>
      <w:tblPr>
        <w:tblStyle w:val="213"/>
        <w:tblW w:w="0" w:type="auto"/>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6"/>
        <w:gridCol w:w="1068"/>
      </w:tblGrid>
      <w:tr w:rsidR="0064766B" w:rsidRPr="0064766B" w:rsidTr="0064766B">
        <w:tc>
          <w:tcPr>
            <w:tcW w:w="8056" w:type="dxa"/>
            <w:vAlign w:val="center"/>
          </w:tcPr>
          <w:p w:rsidR="0064766B" w:rsidRPr="0064766B" w:rsidRDefault="0064766B" w:rsidP="0064766B">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p>
        </w:tc>
      </w:tr>
      <w:tr w:rsidR="0064766B" w:rsidRPr="0064766B" w:rsidTr="0064766B">
        <w:tc>
          <w:tcPr>
            <w:tcW w:w="8056" w:type="dxa"/>
            <w:vAlign w:val="center"/>
          </w:tcPr>
          <w:p w:rsidR="0064766B" w:rsidRPr="0064766B" w:rsidRDefault="0064766B" w:rsidP="0064766B">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r w:rsidRPr="0064766B">
              <w:rPr>
                <w:rFonts w:ascii="Times New Roman" w:hAnsi="Times New Roman" w:cs="Times New Roman"/>
                <w:sz w:val="28"/>
                <w:szCs w:val="28"/>
                <w:lang w:eastAsia="ru-RU"/>
              </w:rPr>
              <w:t>1. Общие положения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5</w:t>
            </w:r>
          </w:p>
        </w:tc>
      </w:tr>
      <w:tr w:rsidR="0064766B" w:rsidRPr="0064766B" w:rsidTr="0064766B">
        <w:tc>
          <w:tcPr>
            <w:tcW w:w="8056" w:type="dxa"/>
            <w:vAlign w:val="center"/>
          </w:tcPr>
          <w:p w:rsidR="0064766B" w:rsidRPr="0064766B" w:rsidRDefault="0064766B" w:rsidP="0064766B">
            <w:pPr>
              <w:widowControl w:val="0"/>
              <w:tabs>
                <w:tab w:val="left" w:pos="540"/>
              </w:tabs>
              <w:suppressAutoHyphens w:val="0"/>
              <w:spacing w:after="0" w:line="240" w:lineRule="auto"/>
              <w:rPr>
                <w:rFonts w:ascii="Times New Roman" w:hAnsi="Times New Roman" w:cs="Times New Roman"/>
                <w:sz w:val="28"/>
                <w:szCs w:val="28"/>
                <w:lang w:eastAsia="ru-RU"/>
              </w:rPr>
            </w:pPr>
            <w:r w:rsidRPr="0064766B">
              <w:rPr>
                <w:rFonts w:ascii="Times New Roman" w:hAnsi="Times New Roman" w:cs="Times New Roman"/>
                <w:sz w:val="28"/>
                <w:szCs w:val="28"/>
                <w:lang w:eastAsia="ru-RU"/>
              </w:rPr>
              <w:t>2. Положение о территориальном планировании</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10</w:t>
            </w:r>
          </w:p>
        </w:tc>
      </w:tr>
      <w:tr w:rsidR="0064766B" w:rsidRPr="0064766B" w:rsidTr="0064766B">
        <w:trPr>
          <w:trHeight w:val="106"/>
        </w:trPr>
        <w:tc>
          <w:tcPr>
            <w:tcW w:w="8056" w:type="dxa"/>
            <w:vAlign w:val="center"/>
          </w:tcPr>
          <w:p w:rsidR="0064766B" w:rsidRPr="0064766B" w:rsidRDefault="0064766B" w:rsidP="0064766B">
            <w:pPr>
              <w:widowControl w:val="0"/>
              <w:suppressAutoHyphens w:val="0"/>
              <w:spacing w:after="0" w:line="240" w:lineRule="auto"/>
              <w:rPr>
                <w:rFonts w:ascii="Times New Roman" w:hAnsi="Times New Roman" w:cs="Times New Roman"/>
                <w:sz w:val="28"/>
                <w:szCs w:val="28"/>
                <w:lang w:eastAsia="ru-RU"/>
              </w:rPr>
            </w:pPr>
            <w:r w:rsidRPr="0064766B">
              <w:rPr>
                <w:rFonts w:ascii="Times New Roman" w:hAnsi="Times New Roman" w:cs="Times New Roman"/>
                <w:sz w:val="28"/>
                <w:szCs w:val="28"/>
                <w:lang w:eastAsia="ru-RU"/>
              </w:rPr>
              <w:t>2.1 Цели и задачи территориального планирования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10</w:t>
            </w:r>
          </w:p>
        </w:tc>
      </w:tr>
      <w:tr w:rsidR="0064766B" w:rsidRPr="0064766B" w:rsidTr="0064766B">
        <w:tc>
          <w:tcPr>
            <w:tcW w:w="8056" w:type="dxa"/>
            <w:vAlign w:val="center"/>
          </w:tcPr>
          <w:p w:rsidR="0064766B" w:rsidRPr="0064766B" w:rsidRDefault="0064766B" w:rsidP="0064766B">
            <w:pPr>
              <w:widowControl w:val="0"/>
              <w:tabs>
                <w:tab w:val="left" w:pos="9498"/>
                <w:tab w:val="left" w:pos="9632"/>
              </w:tabs>
              <w:suppressAutoHyphens w:val="0"/>
              <w:spacing w:after="0" w:line="240" w:lineRule="auto"/>
              <w:outlineLvl w:val="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 Комплексный градостроительный анализ территории</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11</w:t>
            </w:r>
          </w:p>
        </w:tc>
      </w:tr>
      <w:tr w:rsidR="0064766B" w:rsidRPr="0064766B" w:rsidTr="0064766B">
        <w:tc>
          <w:tcPr>
            <w:tcW w:w="8056" w:type="dxa"/>
            <w:vAlign w:val="center"/>
          </w:tcPr>
          <w:p w:rsidR="0064766B" w:rsidRPr="0064766B" w:rsidRDefault="0064766B" w:rsidP="0064766B">
            <w:pPr>
              <w:widowControl w:val="0"/>
              <w:tabs>
                <w:tab w:val="left" w:pos="9498"/>
                <w:tab w:val="left" w:pos="9632"/>
              </w:tabs>
              <w:suppressAutoHyphens w:val="0"/>
              <w:spacing w:after="0" w:line="240" w:lineRule="auto"/>
              <w:ind w:right="-7"/>
              <w:outlineLvl w:val="1"/>
              <w:rPr>
                <w:rFonts w:ascii="Times New Roman" w:eastAsiaTheme="majorEastAsia" w:hAnsi="Times New Roman" w:cs="Times New Roman"/>
                <w:sz w:val="28"/>
                <w:szCs w:val="28"/>
                <w:lang w:eastAsia="ru-RU"/>
              </w:rPr>
            </w:pPr>
            <w:r w:rsidRPr="0064766B">
              <w:rPr>
                <w:rFonts w:ascii="Times New Roman" w:eastAsiaTheme="majorEastAsia" w:hAnsi="Times New Roman" w:cs="Times New Roman"/>
                <w:sz w:val="28"/>
                <w:szCs w:val="28"/>
                <w:lang w:eastAsia="ru-RU"/>
              </w:rPr>
              <w:t xml:space="preserve">3.1. Природные условия и ресурсы  </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12</w:t>
            </w:r>
          </w:p>
        </w:tc>
      </w:tr>
      <w:tr w:rsidR="0064766B" w:rsidRPr="0064766B" w:rsidTr="0064766B">
        <w:tc>
          <w:tcPr>
            <w:tcW w:w="8056" w:type="dxa"/>
            <w:vAlign w:val="center"/>
          </w:tcPr>
          <w:p w:rsidR="0064766B" w:rsidRPr="0064766B" w:rsidRDefault="0064766B" w:rsidP="0064766B">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64766B">
              <w:rPr>
                <w:rFonts w:ascii="Times New Roman" w:eastAsiaTheme="majorEastAsia" w:hAnsi="Times New Roman" w:cs="Times New Roman"/>
                <w:sz w:val="28"/>
                <w:szCs w:val="28"/>
                <w:lang w:eastAsia="ru-RU"/>
              </w:rPr>
              <w:t>3.1.1. Климат</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12</w:t>
            </w:r>
          </w:p>
        </w:tc>
      </w:tr>
      <w:tr w:rsidR="0064766B" w:rsidRPr="0064766B" w:rsidTr="0064766B">
        <w:tc>
          <w:tcPr>
            <w:tcW w:w="8056" w:type="dxa"/>
            <w:vAlign w:val="center"/>
          </w:tcPr>
          <w:p w:rsidR="0064766B" w:rsidRPr="0064766B" w:rsidRDefault="0064766B" w:rsidP="0064766B">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64766B">
              <w:rPr>
                <w:rFonts w:ascii="Times New Roman" w:eastAsiaTheme="majorEastAsia" w:hAnsi="Times New Roman" w:cs="Times New Roman"/>
                <w:sz w:val="28"/>
                <w:szCs w:val="28"/>
                <w:lang w:eastAsia="ru-RU"/>
              </w:rPr>
              <w:t>3.1.2. Рельеф</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13</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3.1.3. Геологическое строение</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14</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3.1.4. Гидрография и гидрология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16</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3.1.5. Почвы</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16</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3.1.6. Растительность и животный мир</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17</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3.1.7. Полезные ископаемые</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19</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3.1.8. Особо охраняемые природные территории</w:t>
            </w:r>
            <w:r w:rsidRPr="0064766B">
              <w:rPr>
                <w:sz w:val="20"/>
                <w:szCs w:val="20"/>
              </w:rPr>
              <w:t xml:space="preserve"> </w:t>
            </w:r>
            <w:r w:rsidRPr="0064766B">
              <w:rPr>
                <w:rFonts w:ascii="Times New Roman" w:hAnsi="Times New Roman" w:cs="Times New Roman"/>
                <w:sz w:val="28"/>
                <w:szCs w:val="28"/>
                <w:lang w:eastAsia="ru-RU"/>
              </w:rPr>
              <w:t>и объектов культурного наследия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20</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 Комплексная оценка развития территории</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21</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3.2.1. Система расселения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21</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3.2.2. Население. Трудовые ресурсы</w:t>
            </w:r>
          </w:p>
        </w:tc>
        <w:tc>
          <w:tcPr>
            <w:tcW w:w="1068" w:type="dxa"/>
            <w:vAlign w:val="bottom"/>
          </w:tcPr>
          <w:p w:rsidR="0064766B" w:rsidRPr="0064766B" w:rsidRDefault="0064766B" w:rsidP="004F508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2</w:t>
            </w:r>
            <w:r w:rsidR="004F508B">
              <w:rPr>
                <w:rFonts w:ascii="Times New Roman" w:hAnsi="Times New Roman" w:cs="Times New Roman"/>
                <w:sz w:val="28"/>
                <w:szCs w:val="28"/>
                <w:lang w:eastAsia="ru-RU"/>
              </w:rPr>
              <w:t>4</w:t>
            </w:r>
          </w:p>
        </w:tc>
      </w:tr>
      <w:tr w:rsidR="0064766B" w:rsidRPr="0064766B" w:rsidTr="0064766B">
        <w:tc>
          <w:tcPr>
            <w:tcW w:w="8056" w:type="dxa"/>
            <w:vAlign w:val="center"/>
          </w:tcPr>
          <w:p w:rsidR="0064766B" w:rsidRPr="0064766B" w:rsidRDefault="0064766B" w:rsidP="0064766B">
            <w:pPr>
              <w:widowControl w:val="0"/>
              <w:tabs>
                <w:tab w:val="left" w:pos="3114"/>
              </w:tabs>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3.2.3. Экономика муниципального образования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27</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3.2.4. Система культурно-бытового обслуживания</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36</w:t>
            </w:r>
          </w:p>
        </w:tc>
      </w:tr>
      <w:tr w:rsidR="0064766B" w:rsidRPr="0064766B" w:rsidTr="0064766B">
        <w:tc>
          <w:tcPr>
            <w:tcW w:w="8056" w:type="dxa"/>
            <w:vAlign w:val="center"/>
          </w:tcPr>
          <w:p w:rsidR="0064766B" w:rsidRPr="0064766B" w:rsidRDefault="0064766B" w:rsidP="0064766B">
            <w:pPr>
              <w:widowControl w:val="0"/>
              <w:tabs>
                <w:tab w:val="left" w:pos="4655"/>
              </w:tabs>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3.2.5. Жилищный фонд</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38</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3.2.6. Транспортная инфраструктура</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40</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4. Инженерная инфраструктура</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47</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4.1. Электроснабжение</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47</w:t>
            </w:r>
          </w:p>
        </w:tc>
      </w:tr>
      <w:tr w:rsidR="0064766B" w:rsidRPr="0064766B" w:rsidTr="0064766B">
        <w:tc>
          <w:tcPr>
            <w:tcW w:w="8056" w:type="dxa"/>
            <w:vAlign w:val="center"/>
          </w:tcPr>
          <w:p w:rsidR="0064766B" w:rsidRPr="0064766B" w:rsidRDefault="0064766B" w:rsidP="0064766B">
            <w:pPr>
              <w:widowControl w:val="0"/>
              <w:tabs>
                <w:tab w:val="left" w:pos="2646"/>
              </w:tabs>
              <w:suppressAutoHyphens w:val="0"/>
              <w:spacing w:after="0" w:line="240" w:lineRule="auto"/>
              <w:ind w:right="440"/>
              <w:rPr>
                <w:rFonts w:ascii="Times New Roman" w:hAnsi="Times New Roman" w:cs="Times New Roman"/>
                <w:sz w:val="28"/>
                <w:szCs w:val="28"/>
                <w:lang w:eastAsia="ru-RU"/>
              </w:rPr>
            </w:pPr>
            <w:r w:rsidRPr="0064766B">
              <w:rPr>
                <w:rFonts w:ascii="Times New Roman" w:hAnsi="Times New Roman" w:cs="Times New Roman"/>
                <w:sz w:val="28"/>
                <w:szCs w:val="28"/>
                <w:lang w:eastAsia="ru-RU"/>
              </w:rPr>
              <w:t>4.2. Газоснабжение. Теплоснабжение</w:t>
            </w:r>
          </w:p>
        </w:tc>
        <w:tc>
          <w:tcPr>
            <w:tcW w:w="1068" w:type="dxa"/>
            <w:vAlign w:val="bottom"/>
          </w:tcPr>
          <w:p w:rsidR="0064766B" w:rsidRPr="0064766B" w:rsidRDefault="0064766B" w:rsidP="003D41AA">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4</w:t>
            </w:r>
            <w:r w:rsidR="003D41AA">
              <w:rPr>
                <w:rFonts w:ascii="Times New Roman" w:hAnsi="Times New Roman" w:cs="Times New Roman"/>
                <w:sz w:val="28"/>
                <w:szCs w:val="28"/>
                <w:lang w:eastAsia="ru-RU"/>
              </w:rPr>
              <w:t>8</w:t>
            </w:r>
          </w:p>
        </w:tc>
      </w:tr>
      <w:tr w:rsidR="0064766B" w:rsidRPr="0064766B" w:rsidTr="0064766B">
        <w:tc>
          <w:tcPr>
            <w:tcW w:w="8056" w:type="dxa"/>
            <w:vAlign w:val="center"/>
          </w:tcPr>
          <w:p w:rsidR="0064766B" w:rsidRPr="0064766B" w:rsidRDefault="004F508B" w:rsidP="0064766B">
            <w:pPr>
              <w:widowControl w:val="0"/>
              <w:suppressAutoHyphens w:val="0"/>
              <w:spacing w:after="0" w:line="240" w:lineRule="auto"/>
              <w:ind w:right="4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4.3. Водоснабжение </w:t>
            </w:r>
            <w:r w:rsidR="0064766B" w:rsidRPr="0064766B">
              <w:rPr>
                <w:rFonts w:ascii="Times New Roman" w:hAnsi="Times New Roman" w:cs="Times New Roman"/>
                <w:sz w:val="28"/>
                <w:szCs w:val="28"/>
                <w:lang w:eastAsia="ru-RU"/>
              </w:rPr>
              <w:t>и водоотведение</w:t>
            </w:r>
          </w:p>
        </w:tc>
        <w:tc>
          <w:tcPr>
            <w:tcW w:w="1068" w:type="dxa"/>
            <w:vAlign w:val="bottom"/>
          </w:tcPr>
          <w:p w:rsidR="0064766B" w:rsidRPr="0064766B" w:rsidRDefault="0064766B" w:rsidP="003D41AA">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4</w:t>
            </w:r>
            <w:r w:rsidR="003D41AA">
              <w:rPr>
                <w:rFonts w:ascii="Times New Roman" w:hAnsi="Times New Roman" w:cs="Times New Roman"/>
                <w:sz w:val="28"/>
                <w:szCs w:val="28"/>
                <w:lang w:eastAsia="ru-RU"/>
              </w:rPr>
              <w:t>9</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jc w:val="both"/>
              <w:rPr>
                <w:rFonts w:ascii="Times New Roman" w:hAnsi="Times New Roman" w:cs="Times New Roman"/>
                <w:sz w:val="28"/>
                <w:szCs w:val="28"/>
              </w:rPr>
            </w:pPr>
            <w:r w:rsidRPr="0064766B">
              <w:rPr>
                <w:rFonts w:ascii="Times New Roman" w:hAnsi="Times New Roman" w:cs="Times New Roman"/>
                <w:sz w:val="28"/>
                <w:szCs w:val="28"/>
              </w:rPr>
              <w:t>4.4. Связь</w:t>
            </w:r>
          </w:p>
        </w:tc>
        <w:tc>
          <w:tcPr>
            <w:tcW w:w="1068" w:type="dxa"/>
            <w:vAlign w:val="bottom"/>
          </w:tcPr>
          <w:p w:rsidR="0064766B" w:rsidRPr="0064766B" w:rsidRDefault="004F508B" w:rsidP="003D41AA">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5</w:t>
            </w:r>
            <w:r w:rsidR="003D41AA">
              <w:rPr>
                <w:rFonts w:ascii="Times New Roman" w:hAnsi="Times New Roman" w:cs="Times New Roman"/>
                <w:sz w:val="28"/>
                <w:szCs w:val="28"/>
                <w:lang w:eastAsia="ru-RU"/>
              </w:rPr>
              <w:t>0</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jc w:val="both"/>
              <w:rPr>
                <w:rFonts w:ascii="Times New Roman" w:hAnsi="Times New Roman" w:cs="Times New Roman"/>
                <w:sz w:val="28"/>
                <w:szCs w:val="28"/>
              </w:rPr>
            </w:pPr>
            <w:r w:rsidRPr="0064766B">
              <w:rPr>
                <w:rFonts w:ascii="Times New Roman" w:hAnsi="Times New Roman" w:cs="Times New Roman"/>
                <w:sz w:val="28"/>
                <w:szCs w:val="28"/>
              </w:rPr>
              <w:t>4.5. Трубопроводный транспорт</w:t>
            </w:r>
          </w:p>
        </w:tc>
        <w:tc>
          <w:tcPr>
            <w:tcW w:w="1068" w:type="dxa"/>
            <w:vAlign w:val="bottom"/>
          </w:tcPr>
          <w:p w:rsidR="0064766B" w:rsidRPr="0064766B" w:rsidRDefault="0064766B" w:rsidP="00C5026C">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5</w:t>
            </w:r>
            <w:r w:rsidR="00C5026C">
              <w:rPr>
                <w:rFonts w:ascii="Times New Roman" w:hAnsi="Times New Roman" w:cs="Times New Roman"/>
                <w:sz w:val="28"/>
                <w:szCs w:val="28"/>
                <w:lang w:eastAsia="ru-RU"/>
              </w:rPr>
              <w:t>1</w:t>
            </w:r>
          </w:p>
        </w:tc>
      </w:tr>
      <w:tr w:rsidR="0064766B" w:rsidRPr="0064766B" w:rsidTr="0064766B">
        <w:tc>
          <w:tcPr>
            <w:tcW w:w="8056" w:type="dxa"/>
          </w:tcPr>
          <w:p w:rsidR="0064766B" w:rsidRPr="0064766B" w:rsidRDefault="0064766B" w:rsidP="0064766B">
            <w:pPr>
              <w:widowControl w:val="0"/>
              <w:suppressAutoHyphens w:val="0"/>
              <w:spacing w:after="0" w:line="240" w:lineRule="auto"/>
              <w:ind w:right="440"/>
              <w:jc w:val="both"/>
              <w:rPr>
                <w:rFonts w:ascii="Times New Roman" w:hAnsi="Times New Roman" w:cs="Times New Roman"/>
                <w:sz w:val="28"/>
                <w:szCs w:val="28"/>
              </w:rPr>
            </w:pPr>
            <w:r w:rsidRPr="0064766B">
              <w:rPr>
                <w:rFonts w:ascii="Times New Roman" w:hAnsi="Times New Roman" w:cs="Times New Roman"/>
                <w:sz w:val="28"/>
                <w:szCs w:val="28"/>
              </w:rPr>
              <w:t>5. Мероприятия по предотвращению чрезвычайных ситуаций природного и техногенного характера</w:t>
            </w:r>
          </w:p>
        </w:tc>
        <w:tc>
          <w:tcPr>
            <w:tcW w:w="1068" w:type="dxa"/>
          </w:tcPr>
          <w:p w:rsidR="0064766B" w:rsidRPr="0064766B" w:rsidRDefault="0064766B" w:rsidP="00C5026C">
            <w:pPr>
              <w:widowControl w:val="0"/>
              <w:suppressAutoHyphens w:val="0"/>
              <w:spacing w:after="0" w:line="240" w:lineRule="auto"/>
              <w:ind w:right="-32"/>
              <w:rPr>
                <w:rFonts w:ascii="Times New Roman" w:hAnsi="Times New Roman" w:cs="Times New Roman"/>
                <w:sz w:val="28"/>
                <w:szCs w:val="28"/>
                <w:lang w:eastAsia="ru-RU"/>
              </w:rPr>
            </w:pPr>
            <w:r w:rsidRPr="0064766B">
              <w:rPr>
                <w:rFonts w:ascii="Times New Roman" w:hAnsi="Times New Roman" w:cs="Times New Roman"/>
                <w:sz w:val="28"/>
                <w:szCs w:val="28"/>
                <w:lang w:eastAsia="ru-RU"/>
              </w:rPr>
              <w:t>5</w:t>
            </w:r>
            <w:r w:rsidR="00C5026C">
              <w:rPr>
                <w:rFonts w:ascii="Times New Roman" w:hAnsi="Times New Roman" w:cs="Times New Roman"/>
                <w:sz w:val="28"/>
                <w:szCs w:val="28"/>
                <w:lang w:eastAsia="ru-RU"/>
              </w:rPr>
              <w:t>1</w:t>
            </w:r>
          </w:p>
        </w:tc>
      </w:tr>
      <w:tr w:rsidR="00D832BE" w:rsidRPr="0064766B" w:rsidTr="0064766B">
        <w:tc>
          <w:tcPr>
            <w:tcW w:w="8056" w:type="dxa"/>
          </w:tcPr>
          <w:p w:rsidR="00D832BE" w:rsidRDefault="00D832BE" w:rsidP="0064766B">
            <w:pPr>
              <w:widowControl w:val="0"/>
              <w:suppressAutoHyphens w:val="0"/>
              <w:spacing w:after="0" w:line="240" w:lineRule="auto"/>
              <w:ind w:right="440"/>
              <w:jc w:val="both"/>
              <w:rPr>
                <w:rFonts w:ascii="Times New Roman" w:hAnsi="Times New Roman" w:cs="Times New Roman"/>
                <w:sz w:val="28"/>
                <w:szCs w:val="28"/>
              </w:rPr>
            </w:pPr>
            <w:r>
              <w:rPr>
                <w:rFonts w:ascii="Times New Roman" w:hAnsi="Times New Roman" w:cs="Times New Roman"/>
                <w:sz w:val="28"/>
                <w:szCs w:val="28"/>
              </w:rPr>
              <w:t>7</w:t>
            </w:r>
            <w:r w:rsidRPr="0064766B">
              <w:rPr>
                <w:rFonts w:ascii="Times New Roman" w:hAnsi="Times New Roman" w:cs="Times New Roman"/>
                <w:sz w:val="28"/>
                <w:szCs w:val="28"/>
              </w:rPr>
              <w:t>. Механизмы обеспечения реализации генерального плана</w:t>
            </w:r>
          </w:p>
        </w:tc>
        <w:tc>
          <w:tcPr>
            <w:tcW w:w="1068" w:type="dxa"/>
          </w:tcPr>
          <w:p w:rsidR="00D832BE" w:rsidRDefault="00426C75" w:rsidP="00C5026C">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52</w:t>
            </w: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jc w:val="both"/>
              <w:rPr>
                <w:rFonts w:ascii="Times New Roman" w:hAnsi="Times New Roman" w:cs="Times New Roman"/>
                <w:sz w:val="28"/>
                <w:szCs w:val="28"/>
              </w:rPr>
            </w:pPr>
            <w:r w:rsidRPr="0064766B">
              <w:rPr>
                <w:rFonts w:ascii="Times New Roman" w:hAnsi="Times New Roman" w:cs="Times New Roman"/>
                <w:sz w:val="28"/>
                <w:szCs w:val="28"/>
              </w:rPr>
              <w:t>Приложения. Картографический материал</w:t>
            </w: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p>
        </w:tc>
      </w:tr>
      <w:tr w:rsidR="0064766B" w:rsidRPr="0064766B" w:rsidTr="0064766B">
        <w:tc>
          <w:tcPr>
            <w:tcW w:w="8056" w:type="dxa"/>
            <w:vAlign w:val="center"/>
          </w:tcPr>
          <w:p w:rsidR="0064766B" w:rsidRPr="0064766B" w:rsidRDefault="0064766B" w:rsidP="0064766B">
            <w:pPr>
              <w:widowControl w:val="0"/>
              <w:suppressAutoHyphens w:val="0"/>
              <w:spacing w:after="0" w:line="240" w:lineRule="auto"/>
              <w:ind w:right="440"/>
              <w:jc w:val="both"/>
              <w:rPr>
                <w:rFonts w:ascii="Times New Roman" w:hAnsi="Times New Roman" w:cs="Times New Roman"/>
                <w:sz w:val="28"/>
                <w:szCs w:val="28"/>
              </w:rPr>
            </w:pPr>
          </w:p>
        </w:tc>
        <w:tc>
          <w:tcPr>
            <w:tcW w:w="1068" w:type="dxa"/>
            <w:vAlign w:val="bottom"/>
          </w:tcPr>
          <w:p w:rsidR="0064766B" w:rsidRPr="0064766B" w:rsidRDefault="0064766B" w:rsidP="0064766B">
            <w:pPr>
              <w:widowControl w:val="0"/>
              <w:suppressAutoHyphens w:val="0"/>
              <w:spacing w:after="0" w:line="240" w:lineRule="auto"/>
              <w:ind w:right="-32"/>
              <w:rPr>
                <w:rFonts w:ascii="Times New Roman" w:hAnsi="Times New Roman" w:cs="Times New Roman"/>
                <w:sz w:val="28"/>
                <w:szCs w:val="28"/>
                <w:lang w:eastAsia="ru-RU"/>
              </w:rPr>
            </w:pPr>
          </w:p>
        </w:tc>
      </w:tr>
    </w:tbl>
    <w:p w:rsidR="005E12C3" w:rsidRDefault="005E12C3"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64766B" w:rsidRDefault="0064766B"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64766B" w:rsidRDefault="0064766B"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Pr="005E12C3"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sectPr w:rsidR="00C04804" w:rsidRPr="005E12C3" w:rsidSect="00085B85">
          <w:headerReference w:type="even" r:id="rId15"/>
          <w:headerReference w:type="default" r:id="rId16"/>
          <w:footerReference w:type="even" r:id="rId17"/>
          <w:footerReference w:type="default" r:id="rId18"/>
          <w:headerReference w:type="first" r:id="rId19"/>
          <w:footerReference w:type="first" r:id="rId20"/>
          <w:pgSz w:w="11900" w:h="16840" w:code="9"/>
          <w:pgMar w:top="1134" w:right="1134" w:bottom="1134" w:left="1134" w:header="720" w:footer="720" w:gutter="0"/>
          <w:cols w:space="720"/>
        </w:sectPr>
      </w:pPr>
    </w:p>
    <w:p w:rsidR="005E12C3" w:rsidRPr="004F1DB9" w:rsidRDefault="005E12C3" w:rsidP="005E12C3">
      <w:pPr>
        <w:suppressAutoHyphens w:val="0"/>
        <w:spacing w:after="4" w:line="247" w:lineRule="auto"/>
        <w:ind w:left="416" w:right="440" w:hanging="10"/>
        <w:jc w:val="both"/>
        <w:rPr>
          <w:rFonts w:ascii="Times New Roman" w:hAnsi="Times New Roman" w:cs="Times New Roman"/>
          <w:color w:val="000000"/>
          <w:sz w:val="28"/>
          <w:szCs w:val="28"/>
          <w:lang w:eastAsia="en-US"/>
        </w:rPr>
      </w:pPr>
      <w:r w:rsidRPr="004F1DB9">
        <w:rPr>
          <w:rFonts w:ascii="Times New Roman" w:hAnsi="Times New Roman" w:cs="Times New Roman"/>
          <w:color w:val="000000"/>
          <w:sz w:val="28"/>
          <w:szCs w:val="28"/>
          <w:lang w:eastAsia="en-US"/>
        </w:rPr>
        <w:lastRenderedPageBreak/>
        <w:t>Список картографического материала</w:t>
      </w:r>
    </w:p>
    <w:p w:rsidR="005E12C3" w:rsidRPr="004F1DB9" w:rsidRDefault="005E12C3" w:rsidP="005E12C3">
      <w:pPr>
        <w:suppressAutoHyphens w:val="0"/>
        <w:spacing w:after="4" w:line="247" w:lineRule="auto"/>
        <w:ind w:left="416" w:right="440" w:hanging="10"/>
        <w:jc w:val="both"/>
        <w:rPr>
          <w:rFonts w:ascii="Times New Roman" w:hAnsi="Times New Roman" w:cs="Times New Roman"/>
          <w:color w:val="000000"/>
          <w:sz w:val="24"/>
          <w:lang w:eastAsia="en-US"/>
        </w:rPr>
      </w:pPr>
    </w:p>
    <w:tbl>
      <w:tblPr>
        <w:tblStyle w:val="ac"/>
        <w:tblW w:w="0" w:type="auto"/>
        <w:tblInd w:w="416" w:type="dxa"/>
        <w:tblLook w:val="04A0" w:firstRow="1" w:lastRow="0" w:firstColumn="1" w:lastColumn="0" w:noHBand="0" w:noVBand="1"/>
      </w:tblPr>
      <w:tblGrid>
        <w:gridCol w:w="7630"/>
        <w:gridCol w:w="1715"/>
      </w:tblGrid>
      <w:tr w:rsidR="004F1DB9" w:rsidRPr="0065215C" w:rsidTr="001C314B">
        <w:tc>
          <w:tcPr>
            <w:tcW w:w="7630" w:type="dxa"/>
            <w:vAlign w:val="center"/>
          </w:tcPr>
          <w:p w:rsidR="004F1DB9" w:rsidRPr="0065215C" w:rsidRDefault="004F1DB9" w:rsidP="001C314B">
            <w:pPr>
              <w:suppressAutoHyphens w:val="0"/>
              <w:spacing w:after="0" w:line="240" w:lineRule="auto"/>
              <w:jc w:val="center"/>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Наименование картографического материала</w:t>
            </w:r>
          </w:p>
        </w:tc>
        <w:tc>
          <w:tcPr>
            <w:tcW w:w="1715" w:type="dxa"/>
            <w:vAlign w:val="center"/>
          </w:tcPr>
          <w:p w:rsidR="004F1DB9" w:rsidRPr="0065215C" w:rsidRDefault="004F1DB9" w:rsidP="001C314B">
            <w:pPr>
              <w:suppressAutoHyphens w:val="0"/>
              <w:spacing w:after="0" w:line="240" w:lineRule="auto"/>
              <w:jc w:val="center"/>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Масштаб карты</w:t>
            </w:r>
          </w:p>
        </w:tc>
      </w:tr>
      <w:tr w:rsidR="004F1DB9" w:rsidRPr="0065215C" w:rsidTr="001C314B">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1.1 Карта современного использования территории поселения</w:t>
            </w:r>
          </w:p>
        </w:tc>
        <w:tc>
          <w:tcPr>
            <w:tcW w:w="1715" w:type="dxa"/>
            <w:vAlign w:val="center"/>
          </w:tcPr>
          <w:p w:rsidR="004F1DB9" w:rsidRPr="0065215C" w:rsidRDefault="004F1DB9" w:rsidP="00B63DF0">
            <w:pPr>
              <w:suppressAutoHyphens w:val="0"/>
              <w:spacing w:after="0" w:line="240" w:lineRule="auto"/>
              <w:jc w:val="center"/>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w:t>
            </w:r>
            <w:r w:rsidR="00B63DF0">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4F1DB9" w:rsidRPr="0065215C" w:rsidTr="001C314B">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1.2 Карта местоположения существующих и строящихся объектов местного значения поселения</w:t>
            </w:r>
          </w:p>
        </w:tc>
        <w:tc>
          <w:tcPr>
            <w:tcW w:w="1715" w:type="dxa"/>
            <w:vAlign w:val="center"/>
          </w:tcPr>
          <w:p w:rsidR="004F1DB9" w:rsidRPr="0065215C" w:rsidRDefault="004F1DB9" w:rsidP="00B63DF0">
            <w:pPr>
              <w:spacing w:after="0" w:line="240" w:lineRule="auto"/>
              <w:jc w:val="center"/>
            </w:pPr>
            <w:r w:rsidRPr="0065215C">
              <w:rPr>
                <w:rFonts w:ascii="Times New Roman" w:hAnsi="Times New Roman" w:cs="Times New Roman"/>
                <w:color w:val="000000"/>
                <w:sz w:val="24"/>
                <w:lang w:eastAsia="en-US"/>
              </w:rPr>
              <w:t>1:</w:t>
            </w:r>
            <w:r w:rsidR="00B63DF0">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4F1DB9" w:rsidRPr="0065215C" w:rsidTr="001C314B">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1.3 Карта зон с особыми условиями использования территорий поселения</w:t>
            </w:r>
          </w:p>
        </w:tc>
        <w:tc>
          <w:tcPr>
            <w:tcW w:w="1715" w:type="dxa"/>
            <w:vAlign w:val="center"/>
          </w:tcPr>
          <w:p w:rsidR="004F1DB9" w:rsidRPr="0065215C" w:rsidRDefault="004F1DB9" w:rsidP="00B63DF0">
            <w:pPr>
              <w:spacing w:after="0" w:line="240" w:lineRule="auto"/>
              <w:jc w:val="center"/>
            </w:pPr>
            <w:r w:rsidRPr="0065215C">
              <w:rPr>
                <w:rFonts w:ascii="Times New Roman" w:hAnsi="Times New Roman" w:cs="Times New Roman"/>
                <w:color w:val="000000"/>
                <w:sz w:val="24"/>
                <w:lang w:eastAsia="en-US"/>
              </w:rPr>
              <w:t>1:</w:t>
            </w:r>
            <w:r w:rsidR="00B63DF0">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4F1DB9" w:rsidRPr="0065215C" w:rsidTr="001C314B">
        <w:trPr>
          <w:trHeight w:val="214"/>
        </w:trPr>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1.4 Карта территорий, подверженных риску возникновения чрезвычайных ситуаций природного и техногенного характера поселения</w:t>
            </w:r>
          </w:p>
        </w:tc>
        <w:tc>
          <w:tcPr>
            <w:tcW w:w="1715" w:type="dxa"/>
            <w:vAlign w:val="center"/>
          </w:tcPr>
          <w:p w:rsidR="004F1DB9" w:rsidRPr="0065215C" w:rsidRDefault="004F1DB9" w:rsidP="00B63DF0">
            <w:pPr>
              <w:spacing w:after="0" w:line="240" w:lineRule="auto"/>
              <w:jc w:val="center"/>
            </w:pPr>
            <w:r w:rsidRPr="0065215C">
              <w:rPr>
                <w:rFonts w:ascii="Times New Roman" w:hAnsi="Times New Roman" w:cs="Times New Roman"/>
                <w:color w:val="000000"/>
                <w:sz w:val="24"/>
                <w:lang w:eastAsia="en-US"/>
              </w:rPr>
              <w:t>1:</w:t>
            </w:r>
            <w:r w:rsidR="00B63DF0">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4F1DB9" w:rsidRPr="0065215C" w:rsidTr="001C314B">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2.1 Карта границ населённых пунктов (в том числе границ образуемых населённых пунктов), входящих в состав поселения</w:t>
            </w:r>
          </w:p>
        </w:tc>
        <w:tc>
          <w:tcPr>
            <w:tcW w:w="1715" w:type="dxa"/>
            <w:vAlign w:val="center"/>
          </w:tcPr>
          <w:p w:rsidR="004F1DB9" w:rsidRPr="0065215C" w:rsidRDefault="004F1DB9" w:rsidP="00DB3CBD">
            <w:pPr>
              <w:suppressAutoHyphens w:val="0"/>
              <w:spacing w:after="0" w:line="240" w:lineRule="auto"/>
              <w:jc w:val="center"/>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w:t>
            </w:r>
            <w:r w:rsidR="00DB3CBD">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4F1DB9" w:rsidRPr="0065215C" w:rsidTr="001C314B">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2.2 Карта планируемого размещения объектов местного значения поселения</w:t>
            </w:r>
          </w:p>
        </w:tc>
        <w:tc>
          <w:tcPr>
            <w:tcW w:w="1715" w:type="dxa"/>
            <w:vAlign w:val="center"/>
          </w:tcPr>
          <w:p w:rsidR="004F1DB9" w:rsidRPr="0065215C" w:rsidRDefault="004F1DB9" w:rsidP="00DB3CBD">
            <w:pPr>
              <w:suppressAutoHyphens w:val="0"/>
              <w:spacing w:after="0" w:line="240" w:lineRule="auto"/>
              <w:jc w:val="center"/>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1:</w:t>
            </w:r>
            <w:r w:rsidR="00DB3CBD">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737D70" w:rsidRPr="0065215C" w:rsidTr="001C314B">
        <w:tc>
          <w:tcPr>
            <w:tcW w:w="7630" w:type="dxa"/>
          </w:tcPr>
          <w:p w:rsidR="00737D70" w:rsidRPr="0065215C" w:rsidRDefault="00737D70" w:rsidP="001C314B">
            <w:pPr>
              <w:suppressAutoHyphens w:val="0"/>
              <w:spacing w:after="0" w:line="240" w:lineRule="auto"/>
              <w:jc w:val="both"/>
              <w:rPr>
                <w:rFonts w:ascii="Times New Roman" w:hAnsi="Times New Roman" w:cs="Times New Roman"/>
                <w:color w:val="000000"/>
                <w:sz w:val="24"/>
                <w:lang w:eastAsia="en-US"/>
              </w:rPr>
            </w:pPr>
            <w:r w:rsidRPr="00737D70">
              <w:rPr>
                <w:rFonts w:ascii="Times New Roman" w:hAnsi="Times New Roman" w:cs="Times New Roman"/>
                <w:color w:val="000000"/>
                <w:sz w:val="24"/>
                <w:lang w:eastAsia="en-US"/>
              </w:rPr>
              <w:t>2.2</w:t>
            </w:r>
            <w:r>
              <w:rPr>
                <w:rFonts w:ascii="Times New Roman" w:hAnsi="Times New Roman" w:cs="Times New Roman"/>
                <w:color w:val="000000"/>
                <w:sz w:val="24"/>
                <w:lang w:eastAsia="en-US"/>
              </w:rPr>
              <w:t xml:space="preserve">.1 </w:t>
            </w:r>
            <w:r w:rsidRPr="00737D70">
              <w:rPr>
                <w:rFonts w:ascii="Times New Roman" w:hAnsi="Times New Roman" w:cs="Times New Roman"/>
                <w:color w:val="000000"/>
                <w:sz w:val="24"/>
                <w:lang w:eastAsia="en-US"/>
              </w:rPr>
              <w:t>Карта планируемого размещения объектов местного значения</w:t>
            </w:r>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w:t>
            </w:r>
            <w:proofErr w:type="gramStart"/>
            <w:r>
              <w:rPr>
                <w:rFonts w:ascii="Times New Roman" w:hAnsi="Times New Roman" w:cs="Times New Roman"/>
                <w:color w:val="000000"/>
                <w:sz w:val="24"/>
                <w:lang w:eastAsia="en-US"/>
              </w:rPr>
              <w:t>.Т</w:t>
            </w:r>
            <w:proofErr w:type="gramEnd"/>
            <w:r>
              <w:rPr>
                <w:rFonts w:ascii="Times New Roman" w:hAnsi="Times New Roman" w:cs="Times New Roman"/>
                <w:color w:val="000000"/>
                <w:sz w:val="24"/>
                <w:lang w:eastAsia="en-US"/>
              </w:rPr>
              <w:t>ини</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п.Прогресс</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д.Раздолье</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д.Шестниково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д.Каменник</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д.Греблошь</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д.Прудник</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д.Ненаежник</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д.Будрино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д.Бабино</w:t>
            </w:r>
            <w:proofErr w:type="spellEnd"/>
          </w:p>
        </w:tc>
        <w:tc>
          <w:tcPr>
            <w:tcW w:w="1715" w:type="dxa"/>
            <w:vAlign w:val="center"/>
          </w:tcPr>
          <w:p w:rsidR="00737D70" w:rsidRPr="0065215C" w:rsidRDefault="00737D70" w:rsidP="00DB3CBD">
            <w:pPr>
              <w:suppressAutoHyphens w:val="0"/>
              <w:spacing w:after="0" w:line="240" w:lineRule="auto"/>
              <w:jc w:val="center"/>
              <w:rPr>
                <w:rFonts w:ascii="Times New Roman" w:hAnsi="Times New Roman" w:cs="Times New Roman"/>
                <w:color w:val="000000"/>
                <w:sz w:val="24"/>
                <w:lang w:eastAsia="en-US"/>
              </w:rPr>
            </w:pPr>
            <w:r w:rsidRPr="00737D70">
              <w:rPr>
                <w:rFonts w:ascii="Times New Roman" w:hAnsi="Times New Roman" w:cs="Times New Roman"/>
                <w:color w:val="000000"/>
                <w:sz w:val="24"/>
                <w:lang w:eastAsia="en-US"/>
              </w:rPr>
              <w:t>1:</w:t>
            </w:r>
            <w:r w:rsidR="00DB3CBD">
              <w:rPr>
                <w:rFonts w:ascii="Times New Roman" w:hAnsi="Times New Roman" w:cs="Times New Roman"/>
                <w:color w:val="000000"/>
                <w:sz w:val="24"/>
                <w:lang w:eastAsia="en-US"/>
              </w:rPr>
              <w:t>5</w:t>
            </w:r>
            <w:r w:rsidRPr="00737D70">
              <w:rPr>
                <w:rFonts w:ascii="Times New Roman" w:hAnsi="Times New Roman" w:cs="Times New Roman"/>
                <w:color w:val="000000"/>
                <w:sz w:val="24"/>
                <w:lang w:eastAsia="en-US"/>
              </w:rPr>
              <w:t>000</w:t>
            </w:r>
          </w:p>
        </w:tc>
      </w:tr>
      <w:tr w:rsidR="00737D70" w:rsidRPr="0065215C" w:rsidTr="001C314B">
        <w:tc>
          <w:tcPr>
            <w:tcW w:w="7630" w:type="dxa"/>
          </w:tcPr>
          <w:p w:rsidR="00737D70" w:rsidRPr="0065215C" w:rsidRDefault="00737D70" w:rsidP="00737D70">
            <w:pPr>
              <w:suppressAutoHyphens w:val="0"/>
              <w:spacing w:after="0" w:line="240" w:lineRule="auto"/>
              <w:jc w:val="both"/>
              <w:rPr>
                <w:rFonts w:ascii="Times New Roman" w:hAnsi="Times New Roman" w:cs="Times New Roman"/>
                <w:color w:val="000000"/>
                <w:sz w:val="24"/>
                <w:lang w:eastAsia="en-US"/>
              </w:rPr>
            </w:pPr>
            <w:r w:rsidRPr="00737D70">
              <w:rPr>
                <w:rFonts w:ascii="Times New Roman" w:hAnsi="Times New Roman" w:cs="Times New Roman"/>
                <w:color w:val="000000"/>
                <w:sz w:val="24"/>
                <w:lang w:eastAsia="en-US"/>
              </w:rPr>
              <w:t>2.2</w:t>
            </w:r>
            <w:r>
              <w:rPr>
                <w:rFonts w:ascii="Times New Roman" w:hAnsi="Times New Roman" w:cs="Times New Roman"/>
                <w:color w:val="000000"/>
                <w:sz w:val="24"/>
                <w:lang w:eastAsia="en-US"/>
              </w:rPr>
              <w:t xml:space="preserve">.2 </w:t>
            </w:r>
            <w:r w:rsidRPr="00737D70">
              <w:rPr>
                <w:rFonts w:ascii="Times New Roman" w:hAnsi="Times New Roman" w:cs="Times New Roman"/>
                <w:color w:val="000000"/>
                <w:sz w:val="24"/>
                <w:lang w:eastAsia="en-US"/>
              </w:rPr>
              <w:t>Карта планируемого размещения объектов местного значения</w:t>
            </w:r>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w:t>
            </w:r>
            <w:proofErr w:type="gramStart"/>
            <w:r>
              <w:rPr>
                <w:rFonts w:ascii="Times New Roman" w:hAnsi="Times New Roman" w:cs="Times New Roman"/>
                <w:color w:val="000000"/>
                <w:sz w:val="24"/>
                <w:lang w:eastAsia="en-US"/>
              </w:rPr>
              <w:t>.А</w:t>
            </w:r>
            <w:proofErr w:type="gramEnd"/>
            <w:r>
              <w:rPr>
                <w:rFonts w:ascii="Times New Roman" w:hAnsi="Times New Roman" w:cs="Times New Roman"/>
                <w:color w:val="000000"/>
                <w:sz w:val="24"/>
                <w:lang w:eastAsia="en-US"/>
              </w:rPr>
              <w:t>лешино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д.Холм</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д.Юрино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д.Мощеник</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д.Лыткино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д.Беризник</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д.Люля</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д.Большие</w:t>
            </w:r>
            <w:proofErr w:type="spellEnd"/>
            <w:r>
              <w:rPr>
                <w:rFonts w:ascii="Times New Roman" w:hAnsi="Times New Roman" w:cs="Times New Roman"/>
                <w:color w:val="000000"/>
                <w:sz w:val="24"/>
                <w:lang w:eastAsia="en-US"/>
              </w:rPr>
              <w:t xml:space="preserve"> леса, </w:t>
            </w:r>
            <w:proofErr w:type="spellStart"/>
            <w:r>
              <w:rPr>
                <w:rFonts w:ascii="Times New Roman" w:hAnsi="Times New Roman" w:cs="Times New Roman"/>
                <w:color w:val="000000"/>
                <w:sz w:val="24"/>
                <w:lang w:eastAsia="en-US"/>
              </w:rPr>
              <w:t>д.Малые</w:t>
            </w:r>
            <w:proofErr w:type="spellEnd"/>
            <w:r>
              <w:rPr>
                <w:rFonts w:ascii="Times New Roman" w:hAnsi="Times New Roman" w:cs="Times New Roman"/>
                <w:color w:val="000000"/>
                <w:sz w:val="24"/>
                <w:lang w:eastAsia="en-US"/>
              </w:rPr>
              <w:t xml:space="preserve"> леса</w:t>
            </w:r>
          </w:p>
        </w:tc>
        <w:tc>
          <w:tcPr>
            <w:tcW w:w="1715" w:type="dxa"/>
            <w:vAlign w:val="center"/>
          </w:tcPr>
          <w:p w:rsidR="00737D70" w:rsidRPr="0065215C" w:rsidRDefault="00737D70" w:rsidP="00DB3CBD">
            <w:pPr>
              <w:suppressAutoHyphens w:val="0"/>
              <w:spacing w:after="0" w:line="240" w:lineRule="auto"/>
              <w:jc w:val="center"/>
              <w:rPr>
                <w:rFonts w:ascii="Times New Roman" w:hAnsi="Times New Roman" w:cs="Times New Roman"/>
                <w:color w:val="000000"/>
                <w:sz w:val="24"/>
                <w:lang w:eastAsia="en-US"/>
              </w:rPr>
            </w:pPr>
            <w:r w:rsidRPr="00737D70">
              <w:rPr>
                <w:rFonts w:ascii="Times New Roman" w:hAnsi="Times New Roman" w:cs="Times New Roman"/>
                <w:color w:val="000000"/>
                <w:sz w:val="24"/>
                <w:lang w:eastAsia="en-US"/>
              </w:rPr>
              <w:t>1:</w:t>
            </w:r>
            <w:r w:rsidR="00DB3CBD">
              <w:rPr>
                <w:rFonts w:ascii="Times New Roman" w:hAnsi="Times New Roman" w:cs="Times New Roman"/>
                <w:color w:val="000000"/>
                <w:sz w:val="24"/>
                <w:lang w:eastAsia="en-US"/>
              </w:rPr>
              <w:t>5</w:t>
            </w:r>
            <w:r w:rsidRPr="00737D70">
              <w:rPr>
                <w:rFonts w:ascii="Times New Roman" w:hAnsi="Times New Roman" w:cs="Times New Roman"/>
                <w:color w:val="000000"/>
                <w:sz w:val="24"/>
                <w:lang w:eastAsia="en-US"/>
              </w:rPr>
              <w:t>000</w:t>
            </w:r>
          </w:p>
        </w:tc>
      </w:tr>
      <w:tr w:rsidR="00737D70" w:rsidRPr="0065215C" w:rsidTr="001C314B">
        <w:tc>
          <w:tcPr>
            <w:tcW w:w="7630" w:type="dxa"/>
          </w:tcPr>
          <w:p w:rsidR="00737D70" w:rsidRPr="0065215C" w:rsidRDefault="00737D70" w:rsidP="00737D70">
            <w:pPr>
              <w:suppressAutoHyphens w:val="0"/>
              <w:spacing w:after="0" w:line="240" w:lineRule="auto"/>
              <w:jc w:val="both"/>
              <w:rPr>
                <w:rFonts w:ascii="Times New Roman" w:hAnsi="Times New Roman" w:cs="Times New Roman"/>
                <w:color w:val="000000"/>
                <w:sz w:val="24"/>
                <w:lang w:eastAsia="en-US"/>
              </w:rPr>
            </w:pPr>
            <w:r w:rsidRPr="00737D70">
              <w:rPr>
                <w:rFonts w:ascii="Times New Roman" w:hAnsi="Times New Roman" w:cs="Times New Roman"/>
                <w:color w:val="000000"/>
                <w:sz w:val="24"/>
                <w:lang w:eastAsia="en-US"/>
              </w:rPr>
              <w:t>2.2</w:t>
            </w:r>
            <w:r>
              <w:rPr>
                <w:rFonts w:ascii="Times New Roman" w:hAnsi="Times New Roman" w:cs="Times New Roman"/>
                <w:color w:val="000000"/>
                <w:sz w:val="24"/>
                <w:lang w:eastAsia="en-US"/>
              </w:rPr>
              <w:t xml:space="preserve">.3 </w:t>
            </w:r>
            <w:r w:rsidRPr="00737D70">
              <w:rPr>
                <w:rFonts w:ascii="Times New Roman" w:hAnsi="Times New Roman" w:cs="Times New Roman"/>
                <w:color w:val="000000"/>
                <w:sz w:val="24"/>
                <w:lang w:eastAsia="en-US"/>
              </w:rPr>
              <w:t>Карта планируемого размещения объектов местного значения</w:t>
            </w:r>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w:t>
            </w:r>
            <w:proofErr w:type="gramStart"/>
            <w:r>
              <w:rPr>
                <w:rFonts w:ascii="Times New Roman" w:hAnsi="Times New Roman" w:cs="Times New Roman"/>
                <w:color w:val="000000"/>
                <w:sz w:val="24"/>
                <w:lang w:eastAsia="en-US"/>
              </w:rPr>
              <w:t>.Б</w:t>
            </w:r>
            <w:proofErr w:type="gramEnd"/>
            <w:r>
              <w:rPr>
                <w:rFonts w:ascii="Times New Roman" w:hAnsi="Times New Roman" w:cs="Times New Roman"/>
                <w:color w:val="000000"/>
                <w:sz w:val="24"/>
                <w:lang w:eastAsia="en-US"/>
              </w:rPr>
              <w:t>ашево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д.Быково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д.Прудищи</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д.Засородье</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д.Приозерье</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д.Горка</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д.Сушилово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д.Деревцово</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д.Спасское</w:t>
            </w:r>
            <w:proofErr w:type="spellEnd"/>
            <w:r>
              <w:rPr>
                <w:rFonts w:ascii="Times New Roman" w:hAnsi="Times New Roman" w:cs="Times New Roman"/>
                <w:color w:val="000000"/>
                <w:sz w:val="24"/>
                <w:lang w:eastAsia="en-US"/>
              </w:rPr>
              <w:t xml:space="preserve">, </w:t>
            </w:r>
            <w:proofErr w:type="spellStart"/>
            <w:r>
              <w:rPr>
                <w:rFonts w:ascii="Times New Roman" w:hAnsi="Times New Roman" w:cs="Times New Roman"/>
                <w:color w:val="000000"/>
                <w:sz w:val="24"/>
                <w:lang w:eastAsia="en-US"/>
              </w:rPr>
              <w:t>д.Жаворонково</w:t>
            </w:r>
            <w:proofErr w:type="spellEnd"/>
          </w:p>
        </w:tc>
        <w:tc>
          <w:tcPr>
            <w:tcW w:w="1715" w:type="dxa"/>
            <w:vAlign w:val="center"/>
          </w:tcPr>
          <w:p w:rsidR="00737D70" w:rsidRPr="0065215C" w:rsidRDefault="00737D70" w:rsidP="00DB3CBD">
            <w:pPr>
              <w:suppressAutoHyphens w:val="0"/>
              <w:spacing w:after="0" w:line="240" w:lineRule="auto"/>
              <w:jc w:val="center"/>
              <w:rPr>
                <w:rFonts w:ascii="Times New Roman" w:hAnsi="Times New Roman" w:cs="Times New Roman"/>
                <w:color w:val="000000"/>
                <w:sz w:val="24"/>
                <w:lang w:eastAsia="en-US"/>
              </w:rPr>
            </w:pPr>
            <w:r w:rsidRPr="00737D70">
              <w:rPr>
                <w:rFonts w:ascii="Times New Roman" w:hAnsi="Times New Roman" w:cs="Times New Roman"/>
                <w:color w:val="000000"/>
                <w:sz w:val="24"/>
                <w:lang w:eastAsia="en-US"/>
              </w:rPr>
              <w:t>1:</w:t>
            </w:r>
            <w:r w:rsidR="00DB3CBD">
              <w:rPr>
                <w:rFonts w:ascii="Times New Roman" w:hAnsi="Times New Roman" w:cs="Times New Roman"/>
                <w:color w:val="000000"/>
                <w:sz w:val="24"/>
                <w:lang w:eastAsia="en-US"/>
              </w:rPr>
              <w:t>5</w:t>
            </w:r>
            <w:r w:rsidRPr="00737D70">
              <w:rPr>
                <w:rFonts w:ascii="Times New Roman" w:hAnsi="Times New Roman" w:cs="Times New Roman"/>
                <w:color w:val="000000"/>
                <w:sz w:val="24"/>
                <w:lang w:eastAsia="en-US"/>
              </w:rPr>
              <w:t>000</w:t>
            </w:r>
          </w:p>
        </w:tc>
      </w:tr>
      <w:tr w:rsidR="004F1DB9" w:rsidRPr="0065215C" w:rsidTr="001C314B">
        <w:tc>
          <w:tcPr>
            <w:tcW w:w="7630" w:type="dxa"/>
          </w:tcPr>
          <w:p w:rsidR="004F1DB9" w:rsidRPr="0065215C" w:rsidRDefault="004F1DB9" w:rsidP="001C314B">
            <w:pPr>
              <w:suppressAutoHyphens w:val="0"/>
              <w:spacing w:after="0" w:line="240" w:lineRule="auto"/>
              <w:jc w:val="both"/>
              <w:rPr>
                <w:rFonts w:ascii="Times New Roman" w:hAnsi="Times New Roman" w:cs="Times New Roman"/>
                <w:color w:val="000000"/>
                <w:sz w:val="24"/>
                <w:lang w:eastAsia="en-US"/>
              </w:rPr>
            </w:pPr>
            <w:r w:rsidRPr="0065215C">
              <w:rPr>
                <w:rFonts w:ascii="Times New Roman" w:hAnsi="Times New Roman" w:cs="Times New Roman"/>
                <w:color w:val="000000"/>
                <w:sz w:val="24"/>
                <w:lang w:eastAsia="en-US"/>
              </w:rPr>
              <w:t>2.3 Карта функциональных зон поселения</w:t>
            </w:r>
          </w:p>
        </w:tc>
        <w:tc>
          <w:tcPr>
            <w:tcW w:w="1715" w:type="dxa"/>
            <w:vAlign w:val="center"/>
          </w:tcPr>
          <w:p w:rsidR="004F1DB9" w:rsidRPr="0065215C" w:rsidRDefault="004F1DB9" w:rsidP="00DB3CBD">
            <w:pPr>
              <w:spacing w:after="0" w:line="240" w:lineRule="auto"/>
              <w:jc w:val="center"/>
            </w:pPr>
            <w:r w:rsidRPr="0065215C">
              <w:rPr>
                <w:rFonts w:ascii="Times New Roman" w:hAnsi="Times New Roman" w:cs="Times New Roman"/>
                <w:color w:val="000000"/>
                <w:sz w:val="24"/>
                <w:lang w:eastAsia="en-US"/>
              </w:rPr>
              <w:t>1:</w:t>
            </w:r>
            <w:r w:rsidR="00DB3CBD">
              <w:rPr>
                <w:rFonts w:ascii="Times New Roman" w:hAnsi="Times New Roman" w:cs="Times New Roman"/>
                <w:color w:val="000000"/>
                <w:sz w:val="24"/>
                <w:lang w:eastAsia="en-US"/>
              </w:rPr>
              <w:t>25</w:t>
            </w:r>
            <w:r w:rsidRPr="0065215C">
              <w:rPr>
                <w:rFonts w:ascii="Times New Roman" w:hAnsi="Times New Roman" w:cs="Times New Roman"/>
                <w:color w:val="000000"/>
                <w:sz w:val="24"/>
                <w:lang w:eastAsia="en-US"/>
              </w:rPr>
              <w:t>000</w:t>
            </w:r>
          </w:p>
        </w:tc>
      </w:tr>
      <w:tr w:rsidR="004F1DB9" w:rsidRPr="0065215C" w:rsidTr="001C314B">
        <w:tc>
          <w:tcPr>
            <w:tcW w:w="7630" w:type="dxa"/>
          </w:tcPr>
          <w:p w:rsidR="004F1DB9" w:rsidRPr="0065215C" w:rsidRDefault="00737D70" w:rsidP="001C314B">
            <w:pPr>
              <w:suppressAutoHyphens w:val="0"/>
              <w:spacing w:after="0" w:line="240" w:lineRule="auto"/>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2.3.1 </w:t>
            </w:r>
            <w:r w:rsidRPr="00737D70">
              <w:rPr>
                <w:rFonts w:ascii="Times New Roman" w:hAnsi="Times New Roman" w:cs="Times New Roman"/>
                <w:color w:val="000000"/>
                <w:sz w:val="24"/>
                <w:lang w:eastAsia="en-US"/>
              </w:rPr>
              <w:t>Карта функциональных зон</w:t>
            </w:r>
            <w:r>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w:t>
            </w:r>
            <w:proofErr w:type="gramStart"/>
            <w:r w:rsidR="00DB3CBD" w:rsidRPr="00DB3CBD">
              <w:rPr>
                <w:rFonts w:ascii="Times New Roman" w:hAnsi="Times New Roman" w:cs="Times New Roman"/>
                <w:color w:val="000000"/>
                <w:sz w:val="24"/>
                <w:lang w:eastAsia="en-US"/>
              </w:rPr>
              <w:t>.Т</w:t>
            </w:r>
            <w:proofErr w:type="gramEnd"/>
            <w:r w:rsidR="00DB3CBD" w:rsidRPr="00DB3CBD">
              <w:rPr>
                <w:rFonts w:ascii="Times New Roman" w:hAnsi="Times New Roman" w:cs="Times New Roman"/>
                <w:color w:val="000000"/>
                <w:sz w:val="24"/>
                <w:lang w:eastAsia="en-US"/>
              </w:rPr>
              <w:t>ини</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п.Прогресс</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д.Раздолье</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д.Шестниково</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д.Каменник</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д.Греблошь</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д.Прудник</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д.Ненаежник</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д.Будрино</w:t>
            </w:r>
            <w:proofErr w:type="spellEnd"/>
            <w:r w:rsidR="00DB3CBD" w:rsidRPr="00DB3CBD">
              <w:rPr>
                <w:rFonts w:ascii="Times New Roman" w:hAnsi="Times New Roman" w:cs="Times New Roman"/>
                <w:color w:val="000000"/>
                <w:sz w:val="24"/>
                <w:lang w:eastAsia="en-US"/>
              </w:rPr>
              <w:t xml:space="preserve">, </w:t>
            </w:r>
            <w:proofErr w:type="spellStart"/>
            <w:r w:rsidR="00DB3CBD" w:rsidRPr="00DB3CBD">
              <w:rPr>
                <w:rFonts w:ascii="Times New Roman" w:hAnsi="Times New Roman" w:cs="Times New Roman"/>
                <w:color w:val="000000"/>
                <w:sz w:val="24"/>
                <w:lang w:eastAsia="en-US"/>
              </w:rPr>
              <w:t>д.Бабино</w:t>
            </w:r>
            <w:proofErr w:type="spellEnd"/>
          </w:p>
        </w:tc>
        <w:tc>
          <w:tcPr>
            <w:tcW w:w="1715" w:type="dxa"/>
            <w:vAlign w:val="center"/>
          </w:tcPr>
          <w:p w:rsidR="004F1DB9" w:rsidRPr="00DB3CBD" w:rsidRDefault="00DB3CBD" w:rsidP="00DB3CBD">
            <w:pPr>
              <w:spacing w:after="0" w:line="240" w:lineRule="auto"/>
              <w:jc w:val="center"/>
              <w:rPr>
                <w:rFonts w:ascii="Times New Roman" w:hAnsi="Times New Roman" w:cs="Times New Roman"/>
                <w:color w:val="000000"/>
                <w:sz w:val="24"/>
                <w:lang w:eastAsia="en-US"/>
              </w:rPr>
            </w:pPr>
            <w:r w:rsidRPr="00DB3CBD">
              <w:rPr>
                <w:rFonts w:ascii="Times New Roman" w:hAnsi="Times New Roman" w:cs="Times New Roman"/>
                <w:color w:val="000000"/>
                <w:sz w:val="24"/>
                <w:lang w:eastAsia="en-US"/>
              </w:rPr>
              <w:t>1:5000</w:t>
            </w:r>
          </w:p>
        </w:tc>
      </w:tr>
      <w:tr w:rsidR="00737D70" w:rsidRPr="0065215C" w:rsidTr="001C314B">
        <w:tc>
          <w:tcPr>
            <w:tcW w:w="7630" w:type="dxa"/>
          </w:tcPr>
          <w:p w:rsidR="00737D70" w:rsidRPr="0065215C" w:rsidRDefault="00DB3CBD" w:rsidP="00DB3CBD">
            <w:pPr>
              <w:suppressAutoHyphens w:val="0"/>
              <w:spacing w:after="0" w:line="240" w:lineRule="auto"/>
              <w:jc w:val="both"/>
              <w:rPr>
                <w:rFonts w:ascii="Times New Roman" w:hAnsi="Times New Roman" w:cs="Times New Roman"/>
                <w:color w:val="000000"/>
                <w:sz w:val="24"/>
                <w:lang w:eastAsia="en-US"/>
              </w:rPr>
            </w:pPr>
            <w:r w:rsidRPr="00DB3CBD">
              <w:rPr>
                <w:rFonts w:ascii="Times New Roman" w:hAnsi="Times New Roman" w:cs="Times New Roman"/>
                <w:color w:val="000000"/>
                <w:sz w:val="24"/>
                <w:lang w:eastAsia="en-US"/>
              </w:rPr>
              <w:t>2.3.</w:t>
            </w:r>
            <w:r>
              <w:rPr>
                <w:rFonts w:ascii="Times New Roman" w:hAnsi="Times New Roman" w:cs="Times New Roman"/>
                <w:color w:val="000000"/>
                <w:sz w:val="24"/>
                <w:lang w:eastAsia="en-US"/>
              </w:rPr>
              <w:t>2</w:t>
            </w:r>
            <w:r w:rsidRPr="00DB3CBD">
              <w:rPr>
                <w:rFonts w:ascii="Times New Roman" w:hAnsi="Times New Roman" w:cs="Times New Roman"/>
                <w:color w:val="000000"/>
                <w:sz w:val="24"/>
                <w:lang w:eastAsia="en-US"/>
              </w:rPr>
              <w:t xml:space="preserve"> Карта функциональных зон</w:t>
            </w:r>
            <w:r>
              <w:t xml:space="preserve"> </w:t>
            </w:r>
            <w:proofErr w:type="spellStart"/>
            <w:r w:rsidRPr="00DB3CBD">
              <w:rPr>
                <w:rFonts w:ascii="Times New Roman" w:hAnsi="Times New Roman" w:cs="Times New Roman"/>
                <w:color w:val="000000"/>
                <w:sz w:val="24"/>
                <w:lang w:eastAsia="en-US"/>
              </w:rPr>
              <w:t>д</w:t>
            </w:r>
            <w:proofErr w:type="gramStart"/>
            <w:r w:rsidRPr="00DB3CBD">
              <w:rPr>
                <w:rFonts w:ascii="Times New Roman" w:hAnsi="Times New Roman" w:cs="Times New Roman"/>
                <w:color w:val="000000"/>
                <w:sz w:val="24"/>
                <w:lang w:eastAsia="en-US"/>
              </w:rPr>
              <w:t>.А</w:t>
            </w:r>
            <w:proofErr w:type="gramEnd"/>
            <w:r w:rsidRPr="00DB3CBD">
              <w:rPr>
                <w:rFonts w:ascii="Times New Roman" w:hAnsi="Times New Roman" w:cs="Times New Roman"/>
                <w:color w:val="000000"/>
                <w:sz w:val="24"/>
                <w:lang w:eastAsia="en-US"/>
              </w:rPr>
              <w:t>лешино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д.Холм</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д.Юрино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д.Мощеник</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д.Лыткино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д.Беризник</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д.Люля</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д.Большие</w:t>
            </w:r>
            <w:proofErr w:type="spellEnd"/>
            <w:r w:rsidRPr="00DB3CBD">
              <w:rPr>
                <w:rFonts w:ascii="Times New Roman" w:hAnsi="Times New Roman" w:cs="Times New Roman"/>
                <w:color w:val="000000"/>
                <w:sz w:val="24"/>
                <w:lang w:eastAsia="en-US"/>
              </w:rPr>
              <w:t xml:space="preserve"> леса, </w:t>
            </w:r>
            <w:proofErr w:type="spellStart"/>
            <w:r w:rsidRPr="00DB3CBD">
              <w:rPr>
                <w:rFonts w:ascii="Times New Roman" w:hAnsi="Times New Roman" w:cs="Times New Roman"/>
                <w:color w:val="000000"/>
                <w:sz w:val="24"/>
                <w:lang w:eastAsia="en-US"/>
              </w:rPr>
              <w:t>д.Малые</w:t>
            </w:r>
            <w:proofErr w:type="spellEnd"/>
            <w:r w:rsidRPr="00DB3CBD">
              <w:rPr>
                <w:rFonts w:ascii="Times New Roman" w:hAnsi="Times New Roman" w:cs="Times New Roman"/>
                <w:color w:val="000000"/>
                <w:sz w:val="24"/>
                <w:lang w:eastAsia="en-US"/>
              </w:rPr>
              <w:t xml:space="preserve"> леса</w:t>
            </w:r>
          </w:p>
        </w:tc>
        <w:tc>
          <w:tcPr>
            <w:tcW w:w="1715" w:type="dxa"/>
            <w:vAlign w:val="center"/>
          </w:tcPr>
          <w:p w:rsidR="00737D70" w:rsidRPr="00DB3CBD" w:rsidRDefault="00DB3CBD" w:rsidP="00DB3CBD">
            <w:pPr>
              <w:spacing w:after="0" w:line="240" w:lineRule="auto"/>
              <w:jc w:val="center"/>
              <w:rPr>
                <w:rFonts w:ascii="Times New Roman" w:hAnsi="Times New Roman" w:cs="Times New Roman"/>
                <w:color w:val="000000"/>
                <w:sz w:val="24"/>
                <w:lang w:eastAsia="en-US"/>
              </w:rPr>
            </w:pPr>
            <w:r w:rsidRPr="00DB3CBD">
              <w:rPr>
                <w:rFonts w:ascii="Times New Roman" w:hAnsi="Times New Roman" w:cs="Times New Roman"/>
                <w:color w:val="000000"/>
                <w:sz w:val="24"/>
                <w:lang w:eastAsia="en-US"/>
              </w:rPr>
              <w:t>1:5000</w:t>
            </w:r>
          </w:p>
        </w:tc>
      </w:tr>
      <w:tr w:rsidR="00737D70" w:rsidRPr="0065215C" w:rsidTr="001C314B">
        <w:tc>
          <w:tcPr>
            <w:tcW w:w="7630" w:type="dxa"/>
          </w:tcPr>
          <w:p w:rsidR="00737D70" w:rsidRPr="0065215C" w:rsidRDefault="00DB3CBD" w:rsidP="00DB3CBD">
            <w:pPr>
              <w:suppressAutoHyphens w:val="0"/>
              <w:spacing w:after="0" w:line="240" w:lineRule="auto"/>
              <w:jc w:val="both"/>
              <w:rPr>
                <w:rFonts w:ascii="Times New Roman" w:hAnsi="Times New Roman" w:cs="Times New Roman"/>
                <w:color w:val="000000"/>
                <w:sz w:val="24"/>
                <w:lang w:eastAsia="en-US"/>
              </w:rPr>
            </w:pPr>
            <w:r w:rsidRPr="00DB3CBD">
              <w:rPr>
                <w:rFonts w:ascii="Times New Roman" w:hAnsi="Times New Roman" w:cs="Times New Roman"/>
                <w:color w:val="000000"/>
                <w:sz w:val="24"/>
                <w:lang w:eastAsia="en-US"/>
              </w:rPr>
              <w:t>2.3.</w:t>
            </w:r>
            <w:r>
              <w:rPr>
                <w:rFonts w:ascii="Times New Roman" w:hAnsi="Times New Roman" w:cs="Times New Roman"/>
                <w:color w:val="000000"/>
                <w:sz w:val="24"/>
                <w:lang w:eastAsia="en-US"/>
              </w:rPr>
              <w:t>3</w:t>
            </w:r>
            <w:r w:rsidRPr="00DB3CBD">
              <w:rPr>
                <w:rFonts w:ascii="Times New Roman" w:hAnsi="Times New Roman" w:cs="Times New Roman"/>
                <w:color w:val="000000"/>
                <w:sz w:val="24"/>
                <w:lang w:eastAsia="en-US"/>
              </w:rPr>
              <w:t xml:space="preserve"> Карта функциональных зон </w:t>
            </w:r>
            <w:proofErr w:type="spellStart"/>
            <w:r w:rsidRPr="00DB3CBD">
              <w:rPr>
                <w:rFonts w:ascii="Times New Roman" w:hAnsi="Times New Roman" w:cs="Times New Roman"/>
                <w:color w:val="000000"/>
                <w:sz w:val="24"/>
                <w:lang w:eastAsia="en-US"/>
              </w:rPr>
              <w:t>д</w:t>
            </w:r>
            <w:proofErr w:type="gramStart"/>
            <w:r w:rsidRPr="00DB3CBD">
              <w:rPr>
                <w:rFonts w:ascii="Times New Roman" w:hAnsi="Times New Roman" w:cs="Times New Roman"/>
                <w:color w:val="000000"/>
                <w:sz w:val="24"/>
                <w:lang w:eastAsia="en-US"/>
              </w:rPr>
              <w:t>.Б</w:t>
            </w:r>
            <w:proofErr w:type="gramEnd"/>
            <w:r w:rsidRPr="00DB3CBD">
              <w:rPr>
                <w:rFonts w:ascii="Times New Roman" w:hAnsi="Times New Roman" w:cs="Times New Roman"/>
                <w:color w:val="000000"/>
                <w:sz w:val="24"/>
                <w:lang w:eastAsia="en-US"/>
              </w:rPr>
              <w:t>ашево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д.Быково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д.Прудищи</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д.Засородье</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д.Приозерье</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д.Горка</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д.Сушилово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д.Деревцово</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д.Спасское</w:t>
            </w:r>
            <w:proofErr w:type="spellEnd"/>
            <w:r w:rsidRPr="00DB3CBD">
              <w:rPr>
                <w:rFonts w:ascii="Times New Roman" w:hAnsi="Times New Roman" w:cs="Times New Roman"/>
                <w:color w:val="000000"/>
                <w:sz w:val="24"/>
                <w:lang w:eastAsia="en-US"/>
              </w:rPr>
              <w:t xml:space="preserve">, </w:t>
            </w:r>
            <w:proofErr w:type="spellStart"/>
            <w:r w:rsidRPr="00DB3CBD">
              <w:rPr>
                <w:rFonts w:ascii="Times New Roman" w:hAnsi="Times New Roman" w:cs="Times New Roman"/>
                <w:color w:val="000000"/>
                <w:sz w:val="24"/>
                <w:lang w:eastAsia="en-US"/>
              </w:rPr>
              <w:t>д.Жаворонково</w:t>
            </w:r>
            <w:proofErr w:type="spellEnd"/>
          </w:p>
        </w:tc>
        <w:tc>
          <w:tcPr>
            <w:tcW w:w="1715" w:type="dxa"/>
            <w:vAlign w:val="center"/>
          </w:tcPr>
          <w:p w:rsidR="00737D70" w:rsidRPr="00DB3CBD" w:rsidRDefault="00DB3CBD" w:rsidP="00DB3CBD">
            <w:pPr>
              <w:spacing w:after="0" w:line="240" w:lineRule="auto"/>
              <w:jc w:val="center"/>
              <w:rPr>
                <w:rFonts w:ascii="Times New Roman" w:hAnsi="Times New Roman" w:cs="Times New Roman"/>
                <w:color w:val="000000"/>
                <w:sz w:val="24"/>
                <w:lang w:eastAsia="en-US"/>
              </w:rPr>
            </w:pPr>
            <w:r w:rsidRPr="00DB3CBD">
              <w:rPr>
                <w:rFonts w:ascii="Times New Roman" w:hAnsi="Times New Roman" w:cs="Times New Roman"/>
                <w:color w:val="000000"/>
                <w:sz w:val="24"/>
                <w:lang w:eastAsia="en-US"/>
              </w:rPr>
              <w:t>1:5000</w:t>
            </w:r>
          </w:p>
        </w:tc>
      </w:tr>
    </w:tbl>
    <w:p w:rsidR="00085B85"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085B85"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085B85" w:rsidRPr="005E12C3"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860459" w:rsidRDefault="00860459" w:rsidP="00707D05">
      <w:pPr>
        <w:pStyle w:val="34"/>
        <w:spacing w:after="0" w:line="240" w:lineRule="auto"/>
        <w:jc w:val="center"/>
        <w:rPr>
          <w:rFonts w:ascii="Times New Roman" w:hAnsi="Times New Roman" w:cs="Times New Roman"/>
          <w:b/>
          <w:i/>
          <w:sz w:val="24"/>
          <w:szCs w:val="24"/>
        </w:rPr>
      </w:pPr>
    </w:p>
    <w:p w:rsidR="00AB3A5B" w:rsidRDefault="00AB3A5B" w:rsidP="00707D05">
      <w:pPr>
        <w:pStyle w:val="34"/>
        <w:spacing w:after="0" w:line="240" w:lineRule="auto"/>
        <w:jc w:val="center"/>
        <w:rPr>
          <w:rFonts w:ascii="Times New Roman" w:hAnsi="Times New Roman" w:cs="Times New Roman"/>
          <w:b/>
          <w:i/>
          <w:sz w:val="24"/>
          <w:szCs w:val="24"/>
        </w:rPr>
        <w:sectPr w:rsidR="00AB3A5B" w:rsidSect="00E46E53">
          <w:footerReference w:type="even" r:id="rId21"/>
          <w:footerReference w:type="default" r:id="rId22"/>
          <w:pgSz w:w="11906" w:h="16838" w:code="9"/>
          <w:pgMar w:top="1134" w:right="566" w:bottom="1134" w:left="1440" w:header="709" w:footer="709" w:gutter="0"/>
          <w:pgNumType w:start="8"/>
          <w:cols w:space="708"/>
          <w:titlePg/>
          <w:docGrid w:linePitch="360"/>
        </w:sectPr>
      </w:pPr>
    </w:p>
    <w:p w:rsidR="00AC4383" w:rsidRPr="00792F8D" w:rsidRDefault="00AC4383" w:rsidP="00AC4383">
      <w:pPr>
        <w:pStyle w:val="34"/>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lastRenderedPageBreak/>
        <w:t>1. Общие положения</w:t>
      </w:r>
    </w:p>
    <w:p w:rsidR="00AC4383" w:rsidRDefault="00AC4383" w:rsidP="00AC4383">
      <w:pPr>
        <w:pStyle w:val="34"/>
        <w:widowControl w:val="0"/>
        <w:suppressAutoHyphens w:val="0"/>
        <w:spacing w:after="0" w:line="240" w:lineRule="auto"/>
        <w:ind w:firstLine="426"/>
        <w:jc w:val="both"/>
        <w:rPr>
          <w:rFonts w:ascii="Times New Roman" w:hAnsi="Times New Roman" w:cs="Times New Roman"/>
          <w:sz w:val="28"/>
          <w:szCs w:val="28"/>
        </w:rPr>
      </w:pPr>
      <w:proofErr w:type="gramStart"/>
      <w:r w:rsidRPr="003C4D3F">
        <w:rPr>
          <w:rFonts w:ascii="Times New Roman" w:hAnsi="Times New Roman" w:cs="Times New Roman"/>
          <w:sz w:val="28"/>
          <w:szCs w:val="28"/>
        </w:rPr>
        <w:t xml:space="preserve">Разработка генерального плана территории муниципального образования </w:t>
      </w:r>
      <w:proofErr w:type="spellStart"/>
      <w:r>
        <w:rPr>
          <w:rFonts w:ascii="Times New Roman" w:hAnsi="Times New Roman" w:cs="Times New Roman"/>
          <w:sz w:val="28"/>
          <w:szCs w:val="28"/>
        </w:rPr>
        <w:t>Прогресского</w:t>
      </w:r>
      <w:proofErr w:type="spellEnd"/>
      <w:r w:rsidRPr="001128C9">
        <w:rPr>
          <w:rFonts w:ascii="Times New Roman" w:hAnsi="Times New Roman" w:cs="Times New Roman"/>
          <w:sz w:val="28"/>
          <w:szCs w:val="28"/>
        </w:rPr>
        <w:t xml:space="preserve"> </w:t>
      </w:r>
      <w:r w:rsidRPr="003C4D3F">
        <w:rPr>
          <w:rFonts w:ascii="Times New Roman" w:hAnsi="Times New Roman" w:cs="Times New Roman"/>
          <w:sz w:val="28"/>
          <w:szCs w:val="28"/>
        </w:rPr>
        <w:t xml:space="preserve">сельского поселения </w:t>
      </w:r>
      <w:proofErr w:type="spellStart"/>
      <w:r w:rsidRPr="001128C9">
        <w:rPr>
          <w:rFonts w:ascii="Times New Roman" w:hAnsi="Times New Roman" w:cs="Times New Roman"/>
          <w:sz w:val="28"/>
          <w:szCs w:val="28"/>
        </w:rPr>
        <w:t>Боровичского</w:t>
      </w:r>
      <w:proofErr w:type="spellEnd"/>
      <w:r w:rsidRPr="001128C9">
        <w:rPr>
          <w:rFonts w:ascii="Times New Roman" w:hAnsi="Times New Roman" w:cs="Times New Roman"/>
          <w:sz w:val="28"/>
          <w:szCs w:val="28"/>
        </w:rPr>
        <w:t xml:space="preserve"> </w:t>
      </w:r>
      <w:r>
        <w:rPr>
          <w:rFonts w:ascii="Times New Roman" w:hAnsi="Times New Roman" w:cs="Times New Roman"/>
          <w:sz w:val="28"/>
          <w:szCs w:val="28"/>
        </w:rPr>
        <w:t>муниципального р</w:t>
      </w:r>
      <w:r w:rsidRPr="001128C9">
        <w:rPr>
          <w:rFonts w:ascii="Times New Roman" w:hAnsi="Times New Roman" w:cs="Times New Roman"/>
          <w:sz w:val="28"/>
          <w:szCs w:val="28"/>
        </w:rPr>
        <w:t>айона Новгородской области</w:t>
      </w:r>
      <w:r w:rsidRPr="00792F8D">
        <w:rPr>
          <w:rFonts w:ascii="Times New Roman" w:hAnsi="Times New Roman" w:cs="Times New Roman"/>
          <w:sz w:val="28"/>
          <w:szCs w:val="28"/>
        </w:rPr>
        <w:t xml:space="preserve"> выполнен</w:t>
      </w:r>
      <w:r>
        <w:rPr>
          <w:rFonts w:ascii="Times New Roman" w:hAnsi="Times New Roman" w:cs="Times New Roman"/>
          <w:sz w:val="28"/>
          <w:szCs w:val="28"/>
        </w:rPr>
        <w:t>о</w:t>
      </w:r>
      <w:r w:rsidRPr="00792F8D">
        <w:rPr>
          <w:rFonts w:ascii="Times New Roman" w:hAnsi="Times New Roman" w:cs="Times New Roman"/>
          <w:sz w:val="28"/>
          <w:szCs w:val="28"/>
        </w:rPr>
        <w:t xml:space="preserve"> специалистами ООО «</w:t>
      </w:r>
      <w:proofErr w:type="spellStart"/>
      <w:r w:rsidRPr="00792F8D">
        <w:rPr>
          <w:rFonts w:ascii="Times New Roman" w:hAnsi="Times New Roman" w:cs="Times New Roman"/>
          <w:sz w:val="28"/>
          <w:szCs w:val="28"/>
        </w:rPr>
        <w:t>Саратоврегионпроект</w:t>
      </w:r>
      <w:proofErr w:type="spellEnd"/>
      <w:r w:rsidRPr="00792F8D">
        <w:rPr>
          <w:rFonts w:ascii="Times New Roman" w:hAnsi="Times New Roman" w:cs="Times New Roman"/>
          <w:sz w:val="28"/>
          <w:szCs w:val="28"/>
        </w:rPr>
        <w:t xml:space="preserve">» на основании муниципального </w:t>
      </w:r>
      <w:r w:rsidRPr="0055384E">
        <w:rPr>
          <w:rFonts w:ascii="Times New Roman" w:hAnsi="Times New Roman" w:cs="Times New Roman"/>
          <w:sz w:val="28"/>
          <w:szCs w:val="28"/>
        </w:rPr>
        <w:t>контракта № 38199003 от 13.09.2019 г.</w:t>
      </w:r>
      <w:r w:rsidRPr="00792F8D">
        <w:rPr>
          <w:rFonts w:ascii="Times New Roman" w:hAnsi="Times New Roman" w:cs="Times New Roman"/>
          <w:sz w:val="28"/>
          <w:szCs w:val="28"/>
        </w:rPr>
        <w:t xml:space="preserve"> с администрацией </w:t>
      </w:r>
      <w:proofErr w:type="spellStart"/>
      <w:r w:rsidRPr="001128C9">
        <w:rPr>
          <w:rFonts w:ascii="Times New Roman" w:hAnsi="Times New Roman" w:cs="Times New Roman"/>
          <w:sz w:val="28"/>
          <w:szCs w:val="28"/>
        </w:rPr>
        <w:t>Боровичского</w:t>
      </w:r>
      <w:proofErr w:type="spellEnd"/>
      <w:r w:rsidRPr="00792F8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792F8D">
        <w:rPr>
          <w:rFonts w:ascii="Times New Roman" w:hAnsi="Times New Roman" w:cs="Times New Roman"/>
          <w:sz w:val="28"/>
          <w:szCs w:val="28"/>
        </w:rPr>
        <w:t xml:space="preserve">района </w:t>
      </w:r>
      <w:r w:rsidRPr="001128C9">
        <w:rPr>
          <w:rFonts w:ascii="Times New Roman" w:hAnsi="Times New Roman" w:cs="Times New Roman"/>
          <w:sz w:val="28"/>
          <w:szCs w:val="28"/>
        </w:rPr>
        <w:t>Новгородской</w:t>
      </w:r>
      <w:r>
        <w:rPr>
          <w:rFonts w:ascii="Times New Roman" w:hAnsi="Times New Roman" w:cs="Times New Roman"/>
          <w:sz w:val="28"/>
          <w:szCs w:val="28"/>
        </w:rPr>
        <w:t xml:space="preserve"> области</w:t>
      </w:r>
      <w:r w:rsidRPr="00792F8D">
        <w:rPr>
          <w:rFonts w:ascii="Times New Roman" w:hAnsi="Times New Roman" w:cs="Times New Roman"/>
          <w:sz w:val="28"/>
          <w:szCs w:val="28"/>
        </w:rPr>
        <w:t xml:space="preserve"> и на основании технического задания на выполнение работ по разработке проекта внесения изменений в генеральный план муниципального образования </w:t>
      </w:r>
      <w:proofErr w:type="spellStart"/>
      <w:r w:rsidRPr="001128C9">
        <w:rPr>
          <w:rFonts w:ascii="Times New Roman" w:hAnsi="Times New Roman" w:cs="Times New Roman"/>
          <w:sz w:val="28"/>
          <w:szCs w:val="28"/>
        </w:rPr>
        <w:t>Прогресско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w:t>
      </w:r>
      <w:proofErr w:type="spellStart"/>
      <w:r w:rsidRPr="001128C9">
        <w:rPr>
          <w:rFonts w:ascii="Times New Roman" w:hAnsi="Times New Roman" w:cs="Times New Roman"/>
          <w:sz w:val="28"/>
          <w:szCs w:val="28"/>
        </w:rPr>
        <w:t>Боровичского</w:t>
      </w:r>
      <w:proofErr w:type="spellEnd"/>
      <w:r w:rsidRPr="001128C9">
        <w:rPr>
          <w:rFonts w:ascii="Times New Roman" w:hAnsi="Times New Roman" w:cs="Times New Roman"/>
          <w:sz w:val="28"/>
          <w:szCs w:val="28"/>
        </w:rPr>
        <w:t xml:space="preserve"> </w:t>
      </w:r>
      <w:r>
        <w:rPr>
          <w:rFonts w:ascii="Times New Roman" w:hAnsi="Times New Roman" w:cs="Times New Roman"/>
          <w:sz w:val="28"/>
          <w:szCs w:val="28"/>
        </w:rPr>
        <w:t>муниципального р</w:t>
      </w:r>
      <w:r w:rsidRPr="001128C9">
        <w:rPr>
          <w:rFonts w:ascii="Times New Roman" w:hAnsi="Times New Roman" w:cs="Times New Roman"/>
          <w:sz w:val="28"/>
          <w:szCs w:val="28"/>
        </w:rPr>
        <w:t>айона Новгородской области</w:t>
      </w:r>
      <w:r w:rsidRPr="00792F8D">
        <w:rPr>
          <w:rFonts w:ascii="Times New Roman" w:hAnsi="Times New Roman" w:cs="Times New Roman"/>
          <w:sz w:val="28"/>
          <w:szCs w:val="28"/>
        </w:rPr>
        <w:t xml:space="preserve">. </w:t>
      </w:r>
      <w:proofErr w:type="gramEnd"/>
    </w:p>
    <w:p w:rsidR="00AC4383" w:rsidRPr="00792F8D" w:rsidRDefault="00AC4383" w:rsidP="00AC4383">
      <w:pPr>
        <w:pStyle w:val="34"/>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Генплан разработан на следующие периоды реализации:</w:t>
      </w:r>
    </w:p>
    <w:p w:rsidR="00AC4383" w:rsidRPr="00792F8D"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первая очередь строительства - 202</w:t>
      </w:r>
      <w:r>
        <w:rPr>
          <w:rFonts w:ascii="Times New Roman" w:hAnsi="Times New Roman" w:cs="Times New Roman"/>
          <w:sz w:val="28"/>
          <w:szCs w:val="28"/>
        </w:rPr>
        <w:t>4</w:t>
      </w:r>
      <w:r w:rsidRPr="00792F8D">
        <w:rPr>
          <w:rFonts w:ascii="Times New Roman" w:hAnsi="Times New Roman" w:cs="Times New Roman"/>
          <w:sz w:val="28"/>
          <w:szCs w:val="28"/>
        </w:rPr>
        <w:t xml:space="preserve"> год;</w:t>
      </w:r>
    </w:p>
    <w:p w:rsidR="00AC4383" w:rsidRPr="00792F8D"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вторая очередь (расчетный срок) - 2029 год;</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за расчетный срок (прогноз на 20 лет).</w:t>
      </w:r>
    </w:p>
    <w:p w:rsidR="00AC4383" w:rsidRPr="00792F8D"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p>
    <w:p w:rsidR="00AC4383" w:rsidRPr="007A1BCE" w:rsidRDefault="00AC4383" w:rsidP="00AC4383">
      <w:pPr>
        <w:pStyle w:val="31"/>
        <w:widowControl w:val="0"/>
        <w:tabs>
          <w:tab w:val="left" w:pos="142"/>
        </w:tabs>
        <w:suppressAutoHyphens w:val="0"/>
        <w:spacing w:after="0" w:line="240" w:lineRule="auto"/>
        <w:ind w:left="0" w:firstLine="426"/>
        <w:jc w:val="both"/>
        <w:rPr>
          <w:rFonts w:ascii="Times New Roman" w:hAnsi="Times New Roman" w:cs="Times New Roman"/>
          <w:b/>
          <w:sz w:val="28"/>
          <w:szCs w:val="28"/>
        </w:rPr>
      </w:pPr>
      <w:r w:rsidRPr="007A1BCE">
        <w:rPr>
          <w:rFonts w:ascii="Times New Roman" w:hAnsi="Times New Roman" w:cs="Times New Roman"/>
          <w:b/>
          <w:sz w:val="28"/>
          <w:szCs w:val="28"/>
        </w:rPr>
        <w:t>Основными нормативными правовыми документами, регулирующими проведение указанных работ, являются:</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Градостроительный кодекс Российской Федерации от 29.12.2004 г. № 190-ФЗ;</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Земельный кодекс Российской Федерации от 25.10.2001 г. № 136-ФЗ;</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Водный кодекс Российской Федерации от 03.06.2006 г. № 74- ФЗ;</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Федеральный закон от 29.12.2004 г. № 191-ФЗ «О введении в действие Градостроительного кодекса Российской Федерации»;</w:t>
      </w:r>
    </w:p>
    <w:p w:rsidR="00AC4383" w:rsidRPr="00792F8D"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Федеральный закон от 06.10.2003 г. № 131-ФЗ «Об общих принципах организации местного самоуправления в РФ»;</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Федеральный закон от 25.06.2002 г. № 73-ФЗ «Об объектах культурного наследия (памятниках истории и культуры) народов Российской Федерации»;</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Федеральный закон от 10.01.2002 г. № 7-ФЗ «Об охране окружающей среды»;</w:t>
      </w:r>
    </w:p>
    <w:p w:rsidR="00AC4383" w:rsidRPr="002230A0"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w:t>
      </w:r>
      <w:r w:rsidRPr="002230A0">
        <w:rPr>
          <w:rFonts w:ascii="Times New Roman" w:hAnsi="Times New Roman" w:cs="Times New Roman"/>
          <w:sz w:val="28"/>
          <w:szCs w:val="28"/>
        </w:rPr>
        <w:t>закон от 30.03.1999 г. № 52- ФЗ «Об санитарно-эпидемиологическом благополучии населения»;</w:t>
      </w:r>
    </w:p>
    <w:p w:rsidR="00AC4383" w:rsidRPr="001C314B"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1C314B">
        <w:rPr>
          <w:rFonts w:ascii="Times New Roman" w:hAnsi="Times New Roman" w:cs="Times New Roman"/>
          <w:sz w:val="28"/>
          <w:szCs w:val="28"/>
        </w:rPr>
        <w:t>Областной закон от 14.03.2007 № 57-ОЗ «О регулировании градостроительной деятельности на территории Новгородской области»;</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1C314B">
        <w:rPr>
          <w:rFonts w:ascii="Times New Roman" w:hAnsi="Times New Roman" w:cs="Times New Roman"/>
          <w:sz w:val="28"/>
          <w:szCs w:val="28"/>
        </w:rPr>
        <w:t>Иные законы и нормативные правовые акты Российской Федерации и Новгородской области, касающиеся развития территории;</w:t>
      </w:r>
    </w:p>
    <w:p w:rsidR="00AC4383" w:rsidRPr="001C314B"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1C314B">
        <w:rPr>
          <w:rFonts w:ascii="Times New Roman" w:hAnsi="Times New Roman" w:cs="Times New Roman"/>
          <w:sz w:val="28"/>
          <w:szCs w:val="28"/>
        </w:rPr>
        <w:t>Областной закон Новгородской области от 07.06.2004 №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AC4383" w:rsidRPr="001C314B"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1C314B">
        <w:rPr>
          <w:rFonts w:ascii="Times New Roman" w:hAnsi="Times New Roman" w:cs="Times New Roman"/>
          <w:sz w:val="28"/>
          <w:szCs w:val="28"/>
        </w:rPr>
        <w:t xml:space="preserve">Схема территориального планирования </w:t>
      </w:r>
      <w:proofErr w:type="spellStart"/>
      <w:r w:rsidRPr="001C314B">
        <w:rPr>
          <w:rFonts w:ascii="Times New Roman" w:hAnsi="Times New Roman" w:cs="Times New Roman"/>
          <w:sz w:val="28"/>
          <w:szCs w:val="28"/>
        </w:rPr>
        <w:t>Боровичского</w:t>
      </w:r>
      <w:proofErr w:type="spellEnd"/>
      <w:r w:rsidRPr="001C314B">
        <w:rPr>
          <w:rFonts w:ascii="Times New Roman" w:hAnsi="Times New Roman" w:cs="Times New Roman"/>
          <w:sz w:val="28"/>
          <w:szCs w:val="28"/>
        </w:rPr>
        <w:t xml:space="preserve"> муниципального района Новгородской области, утверждённая решением Думы </w:t>
      </w:r>
      <w:proofErr w:type="spellStart"/>
      <w:r w:rsidRPr="001C314B">
        <w:rPr>
          <w:rFonts w:ascii="Times New Roman" w:hAnsi="Times New Roman" w:cs="Times New Roman"/>
          <w:sz w:val="28"/>
          <w:szCs w:val="28"/>
        </w:rPr>
        <w:t>Боровичского</w:t>
      </w:r>
      <w:proofErr w:type="spellEnd"/>
      <w:r w:rsidRPr="001C314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от 20.12.2012 № 204 </w:t>
      </w:r>
      <w:r w:rsidRPr="001C314B">
        <w:rPr>
          <w:rFonts w:ascii="Times New Roman" w:hAnsi="Times New Roman" w:cs="Times New Roman"/>
          <w:sz w:val="28"/>
          <w:szCs w:val="28"/>
        </w:rPr>
        <w:t>(внес</w:t>
      </w:r>
      <w:proofErr w:type="gramStart"/>
      <w:r w:rsidRPr="001C314B">
        <w:rPr>
          <w:rFonts w:ascii="Times New Roman" w:hAnsi="Times New Roman" w:cs="Times New Roman"/>
          <w:sz w:val="28"/>
          <w:szCs w:val="28"/>
        </w:rPr>
        <w:t>.</w:t>
      </w:r>
      <w:proofErr w:type="gramEnd"/>
      <w:r w:rsidRPr="001C314B">
        <w:rPr>
          <w:rFonts w:ascii="Times New Roman" w:hAnsi="Times New Roman" w:cs="Times New Roman"/>
          <w:sz w:val="28"/>
          <w:szCs w:val="28"/>
        </w:rPr>
        <w:t xml:space="preserve"> </w:t>
      </w:r>
      <w:proofErr w:type="gramStart"/>
      <w:r w:rsidRPr="001C314B">
        <w:rPr>
          <w:rFonts w:ascii="Times New Roman" w:hAnsi="Times New Roman" w:cs="Times New Roman"/>
          <w:sz w:val="28"/>
          <w:szCs w:val="28"/>
        </w:rPr>
        <w:t>и</w:t>
      </w:r>
      <w:proofErr w:type="gramEnd"/>
      <w:r w:rsidRPr="001C314B">
        <w:rPr>
          <w:rFonts w:ascii="Times New Roman" w:hAnsi="Times New Roman" w:cs="Times New Roman"/>
          <w:sz w:val="28"/>
          <w:szCs w:val="28"/>
        </w:rPr>
        <w:t>зм. от 28.04.2016 № 52);</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установления охранных зон объектов электрического хозяйства и особых условий использования земельных участков, распо</w:t>
      </w:r>
      <w:r>
        <w:rPr>
          <w:rFonts w:ascii="Times New Roman" w:hAnsi="Times New Roman" w:cs="Times New Roman"/>
          <w:sz w:val="28"/>
          <w:szCs w:val="28"/>
        </w:rPr>
        <w:t xml:space="preserve">ложенных в </w:t>
      </w:r>
      <w:r>
        <w:rPr>
          <w:rFonts w:ascii="Times New Roman" w:hAnsi="Times New Roman" w:cs="Times New Roman"/>
          <w:sz w:val="28"/>
          <w:szCs w:val="28"/>
        </w:rPr>
        <w:lastRenderedPageBreak/>
        <w:t xml:space="preserve">границах таких зон. </w:t>
      </w:r>
      <w:r w:rsidRPr="00792F8D">
        <w:rPr>
          <w:rFonts w:ascii="Times New Roman" w:hAnsi="Times New Roman" w:cs="Times New Roman"/>
          <w:sz w:val="28"/>
          <w:szCs w:val="28"/>
        </w:rPr>
        <w:t>У</w:t>
      </w:r>
      <w:r>
        <w:rPr>
          <w:rFonts w:ascii="Times New Roman" w:hAnsi="Times New Roman" w:cs="Times New Roman"/>
          <w:sz w:val="28"/>
          <w:szCs w:val="28"/>
        </w:rPr>
        <w:t xml:space="preserve">тверждены Постановлением </w:t>
      </w:r>
      <w:r w:rsidRPr="00792F8D">
        <w:rPr>
          <w:rFonts w:ascii="Times New Roman" w:hAnsi="Times New Roman" w:cs="Times New Roman"/>
          <w:sz w:val="28"/>
          <w:szCs w:val="28"/>
        </w:rPr>
        <w:t>Правительства РФ от 24 февраля 200</w:t>
      </w:r>
      <w:r>
        <w:rPr>
          <w:rFonts w:ascii="Times New Roman" w:hAnsi="Times New Roman" w:cs="Times New Roman"/>
          <w:sz w:val="28"/>
          <w:szCs w:val="28"/>
        </w:rPr>
        <w:t>9 г.</w:t>
      </w:r>
      <w:r w:rsidRPr="00792F8D">
        <w:rPr>
          <w:rFonts w:ascii="Times New Roman" w:hAnsi="Times New Roman" w:cs="Times New Roman"/>
          <w:sz w:val="28"/>
          <w:szCs w:val="28"/>
        </w:rPr>
        <w:t xml:space="preserve"> № 160;</w:t>
      </w:r>
    </w:p>
    <w:p w:rsidR="00AC4383" w:rsidRPr="00792F8D"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охраны магистральных трубопроводов. Утверждены Постановлением Минтопэнерго РФ от 22.04.1992 г. № 9;</w:t>
      </w:r>
    </w:p>
    <w:p w:rsidR="00AC4383" w:rsidRPr="00792F8D"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охраны газораспределительных сетей. Утвержде</w:t>
      </w:r>
      <w:r>
        <w:rPr>
          <w:rFonts w:ascii="Times New Roman" w:hAnsi="Times New Roman" w:cs="Times New Roman"/>
          <w:sz w:val="28"/>
          <w:szCs w:val="28"/>
        </w:rPr>
        <w:t>ны Постановлением Правительства</w:t>
      </w:r>
      <w:r w:rsidRPr="00792F8D">
        <w:rPr>
          <w:rFonts w:ascii="Times New Roman" w:hAnsi="Times New Roman" w:cs="Times New Roman"/>
          <w:sz w:val="28"/>
          <w:szCs w:val="28"/>
        </w:rPr>
        <w:t xml:space="preserve"> РФ от 20.11.2000 г. № 878.</w:t>
      </w:r>
    </w:p>
    <w:p w:rsidR="00AC4383" w:rsidRPr="00792F8D" w:rsidRDefault="00AC4383" w:rsidP="00AC4383">
      <w:pPr>
        <w:pStyle w:val="34"/>
        <w:widowControl w:val="0"/>
        <w:tabs>
          <w:tab w:val="left" w:pos="142"/>
          <w:tab w:val="left" w:pos="72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Санитарно-защитные зоны и санитарная классификация предприятий, сооружений и иных объектов. СанПиН 2.2.1/2.1.1.1200-03 (утверждены Постановлением Главного Государственного санитарного врача РФ от 25.09.2007 г. № 74, регистрационный № 10995) (с изменениями от 10.04.2008 г). </w:t>
      </w:r>
    </w:p>
    <w:p w:rsidR="00AC4383" w:rsidRPr="00792F8D"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Санитарные правила и нормы. СанПиН 2.1.4.1110-02. «Зоны санитарной охраны источников водоснабжения и водопроводов питьевого назначения» (утверждены Постановлением Главного Государственного санитарного врача РФ от 14.03.2002 г. №10, регистрационный номер 3399)</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proofErr w:type="gramStart"/>
      <w:r w:rsidRPr="00070812">
        <w:rPr>
          <w:rFonts w:ascii="Times New Roman" w:hAnsi="Times New Roman" w:cs="Times New Roman"/>
          <w:bCs/>
          <w:sz w:val="28"/>
          <w:szCs w:val="28"/>
        </w:rPr>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070812">
        <w:rPr>
          <w:rFonts w:ascii="Times New Roman" w:hAnsi="Times New Roman" w:cs="Times New Roman"/>
          <w:bCs/>
          <w:sz w:val="28"/>
          <w:szCs w:val="28"/>
        </w:rPr>
        <w:t xml:space="preserve">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N 236»;</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 xml:space="preserve">Приказ Минэкономразвития России от 21.11.2016 № 734 «Об установлении формы карты-плана территории и требований к ее подготовке, формы </w:t>
      </w:r>
      <w:proofErr w:type="gramStart"/>
      <w:r w:rsidRPr="00070812">
        <w:rPr>
          <w:rFonts w:ascii="Times New Roman" w:hAnsi="Times New Roman" w:cs="Times New Roman"/>
          <w:bCs/>
          <w:sz w:val="28"/>
          <w:szCs w:val="28"/>
        </w:rPr>
        <w:t>акта согласования местоположения границ земельных участков</w:t>
      </w:r>
      <w:proofErr w:type="gramEnd"/>
      <w:r w:rsidRPr="00070812">
        <w:rPr>
          <w:rFonts w:ascii="Times New Roman" w:hAnsi="Times New Roman" w:cs="Times New Roman"/>
          <w:bCs/>
          <w:sz w:val="28"/>
          <w:szCs w:val="28"/>
        </w:rPr>
        <w:t xml:space="preserve"> при выполнении комплексных кадастровых работ и требований к его подготовке».</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Приказ Минэкономразвития России от 09.01.2018 № 10</w:t>
      </w:r>
      <w:r>
        <w:rPr>
          <w:rFonts w:ascii="Times New Roman" w:hAnsi="Times New Roman" w:cs="Times New Roman"/>
          <w:bCs/>
          <w:sz w:val="28"/>
          <w:szCs w:val="28"/>
        </w:rPr>
        <w:t xml:space="preserve"> </w:t>
      </w:r>
      <w:r w:rsidRPr="00070812">
        <w:rPr>
          <w:rFonts w:ascii="Times New Roman" w:hAnsi="Times New Roman" w:cs="Times New Roman"/>
          <w:bCs/>
          <w:sz w:val="28"/>
          <w:szCs w:val="28"/>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СП 104.13330.2016. Свод правил. Инженерная защита территории от затопления и подтопления. Актуализированная редакция СНиП 2.06.15-85;</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 xml:space="preserve">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w:t>
      </w:r>
      <w:r w:rsidRPr="00070812">
        <w:rPr>
          <w:rFonts w:ascii="Times New Roman" w:hAnsi="Times New Roman" w:cs="Times New Roman"/>
          <w:bCs/>
          <w:sz w:val="28"/>
          <w:szCs w:val="28"/>
        </w:rPr>
        <w:lastRenderedPageBreak/>
        <w:t>Федерации»;</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ГКИНП-02-033-82 Инструкция по топографической съемке в масштабах 1:5000, 1:2000, 1:1000,1:500»;</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СП 47.13330.2012. Свод правил. Инженерные изыскания для строительства. Основные положения. Актуализированная редакция СНиП 11-02-96;</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СП 47.13330.2016. Свод правил. Инженерные изыскания для строительства. Основные положения. Актуализированная редакция СНиП 11-02-96;</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СП 11-104-97. Свод правил. Инженерно-геодезические изыскания для строительства;</w:t>
      </w:r>
    </w:p>
    <w:p w:rsidR="00AC4383" w:rsidRPr="0007081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СП 11-104-97. Инженерно-геодезические изыскания для строительства, часть II, «Выполнение съёмки подземных коммуникаций при инженерно-геодезических изысканиях для строительства»;</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070812">
        <w:rPr>
          <w:rFonts w:ascii="Times New Roman" w:hAnsi="Times New Roman" w:cs="Times New Roman"/>
          <w:bCs/>
          <w:sz w:val="28"/>
          <w:szCs w:val="28"/>
        </w:rPr>
        <w:t>Действующие технические регламенты, санитарные нормы и правила, строительные нормы и правила, иные нормативные документы.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p>
    <w:p w:rsidR="00AC4383" w:rsidRPr="007A1BCE"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A1BCE">
        <w:rPr>
          <w:rFonts w:ascii="Times New Roman" w:hAnsi="Times New Roman" w:cs="Times New Roman"/>
          <w:b/>
          <w:bCs/>
          <w:sz w:val="28"/>
          <w:szCs w:val="28"/>
        </w:rPr>
        <w:t xml:space="preserve">Государственные программы </w:t>
      </w:r>
      <w:r w:rsidRPr="007A1BCE">
        <w:rPr>
          <w:rFonts w:ascii="Times New Roman" w:hAnsi="Times New Roman" w:cs="Times New Roman"/>
          <w:b/>
          <w:sz w:val="28"/>
          <w:szCs w:val="28"/>
        </w:rPr>
        <w:t>Новгородской области</w:t>
      </w:r>
      <w:r w:rsidRPr="007A1BCE">
        <w:rPr>
          <w:rFonts w:ascii="Times New Roman" w:hAnsi="Times New Roman" w:cs="Times New Roman"/>
          <w:b/>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 «</w:t>
      </w:r>
      <w:r w:rsidRPr="00191587">
        <w:rPr>
          <w:rFonts w:ascii="Times New Roman" w:hAnsi="Times New Roman" w:cs="Times New Roman"/>
          <w:bCs/>
          <w:sz w:val="28"/>
          <w:szCs w:val="28"/>
        </w:rPr>
        <w:t>О Стратегии социально-экономического развития Новгородской области до 2026 года</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здравоохранения Новгородской области до 2025 года</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образования в Новгородской области до 2026 года</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культуры и архивного дела Новгородской области на 2019 - 2024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Социальная поддержка граждан в Новгородской области на 2019 - 2025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физической культуры, спорта и молодежной политики на территории Новгородской области на 2019 - 2024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Улучшение жилищных условий граждан и повышение качества жилищно-коммунальных услуг в Новгородской области на 2019 - 2024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Содействие занятости населения в Новгородской области на 2019 - 2025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сельского хозяйства в Новгородской области на 2019 - 2024 годы</w:t>
      </w:r>
      <w:r>
        <w:rPr>
          <w:rFonts w:ascii="Times New Roman" w:hAnsi="Times New Roman" w:cs="Times New Roman"/>
          <w:bCs/>
          <w:sz w:val="28"/>
          <w:szCs w:val="28"/>
        </w:rPr>
        <w:t>»;</w:t>
      </w:r>
    </w:p>
    <w:p w:rsidR="00AC4383" w:rsidRPr="00AA1B92"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sidRPr="00AA1B92">
        <w:rPr>
          <w:rFonts w:ascii="Times New Roman" w:hAnsi="Times New Roman" w:cs="Times New Roman"/>
          <w:bCs/>
          <w:sz w:val="28"/>
          <w:szCs w:val="28"/>
        </w:rPr>
        <w:t>«Комплексное развитие сельских территорий Новгородской области до 2025 года»;</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жилищного строительства на территории Новгородской области на 2019 - 2025 годы</w:t>
      </w:r>
      <w:r>
        <w:rPr>
          <w:rFonts w:ascii="Times New Roman" w:hAnsi="Times New Roman" w:cs="Times New Roman"/>
          <w:bCs/>
          <w:sz w:val="28"/>
          <w:szCs w:val="28"/>
        </w:rPr>
        <w:t>»;</w:t>
      </w:r>
    </w:p>
    <w:p w:rsidR="00AC4383" w:rsidRPr="003E490F"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Программа</w:t>
      </w:r>
      <w:r w:rsidRPr="00191587">
        <w:rPr>
          <w:rFonts w:ascii="Times New Roman" w:hAnsi="Times New Roman" w:cs="Times New Roman"/>
          <w:bCs/>
          <w:sz w:val="28"/>
          <w:szCs w:val="28"/>
        </w:rPr>
        <w:t xml:space="preserve"> </w:t>
      </w:r>
      <w:r w:rsidRPr="003E490F">
        <w:rPr>
          <w:rFonts w:ascii="Times New Roman" w:hAnsi="Times New Roman" w:cs="Times New Roman"/>
          <w:bCs/>
          <w:sz w:val="28"/>
          <w:szCs w:val="28"/>
        </w:rPr>
        <w:t>«Совершенствование и содержание дорожного хозяйства Новгородской области (за исключением автомобильных дорог федерального значения) на 2020 - 2024 годы»;</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sidRPr="003E490F">
        <w:rPr>
          <w:rFonts w:ascii="Times New Roman" w:hAnsi="Times New Roman" w:cs="Times New Roman"/>
          <w:bCs/>
          <w:sz w:val="28"/>
          <w:szCs w:val="28"/>
        </w:rPr>
        <w:t xml:space="preserve">Программа «Развитие лесного </w:t>
      </w:r>
      <w:r w:rsidRPr="00191587">
        <w:rPr>
          <w:rFonts w:ascii="Times New Roman" w:hAnsi="Times New Roman" w:cs="Times New Roman"/>
          <w:bCs/>
          <w:sz w:val="28"/>
          <w:szCs w:val="28"/>
        </w:rPr>
        <w:t>хозяйства Новгородской области на 2014 - 2024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Охрана окружающей среды Новгородской области на 2014 - 2023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3E490F">
        <w:rPr>
          <w:rFonts w:ascii="Times New Roman" w:hAnsi="Times New Roman" w:cs="Times New Roman"/>
          <w:bCs/>
          <w:sz w:val="28"/>
          <w:szCs w:val="28"/>
        </w:rPr>
        <w:t>Развитие водохозяйственного комплекса Новгородской области в 2014 - 2023 годах</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 xml:space="preserve">Развитие </w:t>
      </w:r>
      <w:proofErr w:type="spellStart"/>
      <w:r w:rsidRPr="00191587">
        <w:rPr>
          <w:rFonts w:ascii="Times New Roman" w:hAnsi="Times New Roman" w:cs="Times New Roman"/>
          <w:bCs/>
          <w:sz w:val="28"/>
          <w:szCs w:val="28"/>
        </w:rPr>
        <w:t>рыбохозяйственного</w:t>
      </w:r>
      <w:proofErr w:type="spellEnd"/>
      <w:r w:rsidRPr="00191587">
        <w:rPr>
          <w:rFonts w:ascii="Times New Roman" w:hAnsi="Times New Roman" w:cs="Times New Roman"/>
          <w:bCs/>
          <w:sz w:val="28"/>
          <w:szCs w:val="28"/>
        </w:rPr>
        <w:t xml:space="preserve"> комплекса Новгородской области в 2014 - 2024 годах</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Совершенствование системы государственного управления в Новгородской области на 2019 - 2028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Управление государственными финансами Новгородской области на 2019 - 2024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системы управления имуществом в Новгородской области на 2019 - 202</w:t>
      </w:r>
      <w:r>
        <w:rPr>
          <w:rFonts w:ascii="Times New Roman" w:hAnsi="Times New Roman" w:cs="Times New Roman"/>
          <w:bCs/>
          <w:sz w:val="28"/>
          <w:szCs w:val="28"/>
        </w:rPr>
        <w:t>5</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Обеспечение экономического развития Новгородской области на 2019 - 202</w:t>
      </w:r>
      <w:r>
        <w:rPr>
          <w:rFonts w:ascii="Times New Roman" w:hAnsi="Times New Roman" w:cs="Times New Roman"/>
          <w:bCs/>
          <w:sz w:val="28"/>
          <w:szCs w:val="28"/>
        </w:rPr>
        <w:t>4</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транспортной системы, связи и навигационной деятельности Новгородской области на 2014 - 202</w:t>
      </w:r>
      <w:r>
        <w:rPr>
          <w:rFonts w:ascii="Times New Roman" w:hAnsi="Times New Roman" w:cs="Times New Roman"/>
          <w:bCs/>
          <w:sz w:val="28"/>
          <w:szCs w:val="28"/>
        </w:rPr>
        <w:t>2</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 «</w:t>
      </w:r>
      <w:r w:rsidRPr="00191587">
        <w:rPr>
          <w:rFonts w:ascii="Times New Roman" w:hAnsi="Times New Roman" w:cs="Times New Roman"/>
          <w:bCs/>
          <w:sz w:val="28"/>
          <w:szCs w:val="28"/>
        </w:rPr>
        <w:t>Обеспечение общественного порядка и противодействие преступности в Новгородской области на 20</w:t>
      </w:r>
      <w:r>
        <w:rPr>
          <w:rFonts w:ascii="Times New Roman" w:hAnsi="Times New Roman" w:cs="Times New Roman"/>
          <w:bCs/>
          <w:sz w:val="28"/>
          <w:szCs w:val="28"/>
        </w:rPr>
        <w:t>20</w:t>
      </w:r>
      <w:r w:rsidRPr="00191587">
        <w:rPr>
          <w:rFonts w:ascii="Times New Roman" w:hAnsi="Times New Roman" w:cs="Times New Roman"/>
          <w:bCs/>
          <w:sz w:val="28"/>
          <w:szCs w:val="28"/>
        </w:rPr>
        <w:t xml:space="preserve"> - 202</w:t>
      </w:r>
      <w:r>
        <w:rPr>
          <w:rFonts w:ascii="Times New Roman" w:hAnsi="Times New Roman" w:cs="Times New Roman"/>
          <w:bCs/>
          <w:sz w:val="28"/>
          <w:szCs w:val="28"/>
        </w:rPr>
        <w:t>5</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Градостроительная политика на территории Новгородской области на 20</w:t>
      </w:r>
      <w:r>
        <w:rPr>
          <w:rFonts w:ascii="Times New Roman" w:hAnsi="Times New Roman" w:cs="Times New Roman"/>
          <w:bCs/>
          <w:sz w:val="28"/>
          <w:szCs w:val="28"/>
        </w:rPr>
        <w:t>20</w:t>
      </w:r>
      <w:r w:rsidRPr="00191587">
        <w:rPr>
          <w:rFonts w:ascii="Times New Roman" w:hAnsi="Times New Roman" w:cs="Times New Roman"/>
          <w:bCs/>
          <w:sz w:val="28"/>
          <w:szCs w:val="28"/>
        </w:rPr>
        <w:t xml:space="preserve"> - 202</w:t>
      </w:r>
      <w:r>
        <w:rPr>
          <w:rFonts w:ascii="Times New Roman" w:hAnsi="Times New Roman" w:cs="Times New Roman"/>
          <w:bCs/>
          <w:sz w:val="28"/>
          <w:szCs w:val="28"/>
        </w:rPr>
        <w:t>6</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 «</w:t>
      </w:r>
      <w:r w:rsidRPr="00191587">
        <w:rPr>
          <w:rFonts w:ascii="Times New Roman" w:hAnsi="Times New Roman" w:cs="Times New Roman"/>
          <w:bCs/>
          <w:sz w:val="28"/>
          <w:szCs w:val="28"/>
        </w:rPr>
        <w:t>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w:t>
      </w:r>
      <w:r>
        <w:rPr>
          <w:rFonts w:ascii="Times New Roman" w:hAnsi="Times New Roman" w:cs="Times New Roman"/>
          <w:bCs/>
          <w:sz w:val="28"/>
          <w:szCs w:val="28"/>
        </w:rPr>
        <w:t>20</w:t>
      </w:r>
      <w:r w:rsidRPr="00191587">
        <w:rPr>
          <w:rFonts w:ascii="Times New Roman" w:hAnsi="Times New Roman" w:cs="Times New Roman"/>
          <w:bCs/>
          <w:sz w:val="28"/>
          <w:szCs w:val="28"/>
        </w:rPr>
        <w:t xml:space="preserve"> - 202</w:t>
      </w:r>
      <w:r>
        <w:rPr>
          <w:rFonts w:ascii="Times New Roman" w:hAnsi="Times New Roman" w:cs="Times New Roman"/>
          <w:bCs/>
          <w:sz w:val="28"/>
          <w:szCs w:val="28"/>
        </w:rPr>
        <w:t>5</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цифровой экономики в Новгородской области на 2017 - 2024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По оказанию содействия добровольному переселению в Российскую Федерацию соотечественников, проживающих за рубежом, на 2019 - 202</w:t>
      </w:r>
      <w:r>
        <w:rPr>
          <w:rFonts w:ascii="Times New Roman" w:hAnsi="Times New Roman" w:cs="Times New Roman"/>
          <w:bCs/>
          <w:sz w:val="28"/>
          <w:szCs w:val="28"/>
        </w:rPr>
        <w:t>5</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Повышение безопасности дорожного движения в Новгородской области на 2015 - 202</w:t>
      </w:r>
      <w:r>
        <w:rPr>
          <w:rFonts w:ascii="Times New Roman" w:hAnsi="Times New Roman" w:cs="Times New Roman"/>
          <w:bCs/>
          <w:sz w:val="28"/>
          <w:szCs w:val="28"/>
        </w:rPr>
        <w:t>4</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Гармонизация межнациональных отношений на территории Новгородской области на 20</w:t>
      </w:r>
      <w:r>
        <w:rPr>
          <w:rFonts w:ascii="Times New Roman" w:hAnsi="Times New Roman" w:cs="Times New Roman"/>
          <w:bCs/>
          <w:sz w:val="28"/>
          <w:szCs w:val="28"/>
        </w:rPr>
        <w:t>21</w:t>
      </w:r>
      <w:r w:rsidRPr="00191587">
        <w:rPr>
          <w:rFonts w:ascii="Times New Roman" w:hAnsi="Times New Roman" w:cs="Times New Roman"/>
          <w:bCs/>
          <w:sz w:val="28"/>
          <w:szCs w:val="28"/>
        </w:rPr>
        <w:t xml:space="preserve"> - 202</w:t>
      </w:r>
      <w:r>
        <w:rPr>
          <w:rFonts w:ascii="Times New Roman" w:hAnsi="Times New Roman" w:cs="Times New Roman"/>
          <w:bCs/>
          <w:sz w:val="28"/>
          <w:szCs w:val="28"/>
        </w:rPr>
        <w:t>5</w:t>
      </w:r>
      <w:r w:rsidRPr="0019158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 xml:space="preserve">Содействие созданию в Новгородской области новых мест в </w:t>
      </w:r>
      <w:r w:rsidRPr="00191587">
        <w:rPr>
          <w:rFonts w:ascii="Times New Roman" w:hAnsi="Times New Roman" w:cs="Times New Roman"/>
          <w:bCs/>
          <w:sz w:val="28"/>
          <w:szCs w:val="28"/>
        </w:rPr>
        <w:lastRenderedPageBreak/>
        <w:t>общеобразовательных организациях в соответствии с прогнозируемой потребностью и современными условиями обучения на 2019 - 2026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Формирование современной городской среды на территории муниципальных образований Новгородской области на 2018 - 2024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Создание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Развитие промышленности, науки и инноваций, торговли и заготовительной деятельности, защиты прав потребителей в Новгородской области на 2019 - 2024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Чистая вода в Новгородской области на 2019 - 2024 годы</w:t>
      </w:r>
      <w:r>
        <w:rPr>
          <w:rFonts w:ascii="Times New Roman" w:hAnsi="Times New Roman" w:cs="Times New Roman"/>
          <w:bCs/>
          <w:sz w:val="28"/>
          <w:szCs w:val="28"/>
        </w:rPr>
        <w:t>»;</w:t>
      </w:r>
    </w:p>
    <w:p w:rsidR="00AC4383" w:rsidRPr="00191587"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Программа</w:t>
      </w:r>
      <w:r w:rsidRPr="00191587">
        <w:rPr>
          <w:rFonts w:ascii="Times New Roman" w:hAnsi="Times New Roman" w:cs="Times New Roman"/>
          <w:bCs/>
          <w:sz w:val="28"/>
          <w:szCs w:val="28"/>
        </w:rPr>
        <w:t xml:space="preserve"> </w:t>
      </w:r>
      <w:r>
        <w:rPr>
          <w:rFonts w:ascii="Times New Roman" w:hAnsi="Times New Roman" w:cs="Times New Roman"/>
          <w:bCs/>
          <w:sz w:val="28"/>
          <w:szCs w:val="28"/>
        </w:rPr>
        <w:t>«</w:t>
      </w:r>
      <w:r w:rsidRPr="00191587">
        <w:rPr>
          <w:rFonts w:ascii="Times New Roman" w:hAnsi="Times New Roman" w:cs="Times New Roman"/>
          <w:bCs/>
          <w:sz w:val="28"/>
          <w:szCs w:val="28"/>
        </w:rPr>
        <w:t>Создание и восстановление воинских захоронений на территории Новгородской области на 2019 - 2024 годы</w:t>
      </w:r>
      <w:r>
        <w:rPr>
          <w:rFonts w:ascii="Times New Roman" w:hAnsi="Times New Roman" w:cs="Times New Roman"/>
          <w:bCs/>
          <w:sz w:val="28"/>
          <w:szCs w:val="28"/>
        </w:rPr>
        <w:t>».</w:t>
      </w:r>
    </w:p>
    <w:p w:rsidR="00AC4383" w:rsidRDefault="00AC4383" w:rsidP="00AC4383">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p>
    <w:p w:rsidR="00AC4383" w:rsidRPr="00AC7391"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AC7391">
        <w:rPr>
          <w:rFonts w:ascii="Times New Roman" w:hAnsi="Times New Roman" w:cs="Times New Roman"/>
          <w:b/>
          <w:sz w:val="28"/>
          <w:szCs w:val="28"/>
        </w:rPr>
        <w:t>Программы муниципального образования «</w:t>
      </w:r>
      <w:proofErr w:type="spellStart"/>
      <w:r w:rsidRPr="00AC7391">
        <w:rPr>
          <w:rFonts w:ascii="Times New Roman" w:hAnsi="Times New Roman" w:cs="Times New Roman"/>
          <w:b/>
          <w:sz w:val="28"/>
          <w:szCs w:val="28"/>
        </w:rPr>
        <w:t>Боровичского</w:t>
      </w:r>
      <w:proofErr w:type="spellEnd"/>
      <w:r w:rsidRPr="00AC7391">
        <w:rPr>
          <w:rFonts w:ascii="Times New Roman" w:hAnsi="Times New Roman" w:cs="Times New Roman"/>
          <w:b/>
          <w:sz w:val="28"/>
          <w:szCs w:val="28"/>
        </w:rPr>
        <w:t xml:space="preserve"> муниципального района»:</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М</w:t>
      </w:r>
      <w:r w:rsidRPr="00AC7391">
        <w:rPr>
          <w:rFonts w:ascii="Times New Roman" w:hAnsi="Times New Roman" w:cs="Times New Roman"/>
          <w:sz w:val="28"/>
          <w:szCs w:val="28"/>
        </w:rPr>
        <w:t>униципальн</w:t>
      </w:r>
      <w:r>
        <w:rPr>
          <w:rFonts w:ascii="Times New Roman" w:hAnsi="Times New Roman" w:cs="Times New Roman"/>
          <w:sz w:val="28"/>
          <w:szCs w:val="28"/>
        </w:rPr>
        <w:t>ая</w:t>
      </w:r>
      <w:r w:rsidRPr="00AC7391">
        <w:rPr>
          <w:rFonts w:ascii="Times New Roman" w:hAnsi="Times New Roman" w:cs="Times New Roman"/>
          <w:sz w:val="28"/>
          <w:szCs w:val="28"/>
        </w:rPr>
        <w:t xml:space="preserve"> </w:t>
      </w:r>
      <w:r>
        <w:rPr>
          <w:rFonts w:ascii="Times New Roman" w:hAnsi="Times New Roman" w:cs="Times New Roman"/>
          <w:sz w:val="28"/>
          <w:szCs w:val="28"/>
        </w:rPr>
        <w:t>п</w:t>
      </w:r>
      <w:r w:rsidRPr="00AC7391">
        <w:rPr>
          <w:rFonts w:ascii="Times New Roman" w:hAnsi="Times New Roman" w:cs="Times New Roman"/>
          <w:sz w:val="28"/>
          <w:szCs w:val="28"/>
        </w:rPr>
        <w:t>рограмм</w:t>
      </w:r>
      <w:r>
        <w:rPr>
          <w:rFonts w:ascii="Times New Roman" w:hAnsi="Times New Roman" w:cs="Times New Roman"/>
          <w:sz w:val="28"/>
          <w:szCs w:val="28"/>
        </w:rPr>
        <w:t>а</w:t>
      </w:r>
      <w:r w:rsidRPr="00AC7391">
        <w:rPr>
          <w:rFonts w:ascii="Times New Roman" w:hAnsi="Times New Roman" w:cs="Times New Roman"/>
          <w:sz w:val="28"/>
          <w:szCs w:val="28"/>
        </w:rPr>
        <w:t xml:space="preserve"> </w:t>
      </w:r>
      <w:r>
        <w:rPr>
          <w:rFonts w:ascii="Times New Roman" w:hAnsi="Times New Roman" w:cs="Times New Roman"/>
          <w:sz w:val="28"/>
          <w:szCs w:val="28"/>
        </w:rPr>
        <w:t>«</w:t>
      </w:r>
      <w:r w:rsidRPr="00AC7391">
        <w:rPr>
          <w:rFonts w:ascii="Times New Roman" w:hAnsi="Times New Roman" w:cs="Times New Roman"/>
          <w:sz w:val="28"/>
          <w:szCs w:val="28"/>
        </w:rPr>
        <w:t xml:space="preserve">Развитие архитектуры и градостроительства в </w:t>
      </w:r>
      <w:proofErr w:type="spellStart"/>
      <w:r w:rsidRPr="00AC7391">
        <w:rPr>
          <w:rFonts w:ascii="Times New Roman" w:hAnsi="Times New Roman" w:cs="Times New Roman"/>
          <w:sz w:val="28"/>
          <w:szCs w:val="28"/>
        </w:rPr>
        <w:t>Боровичском</w:t>
      </w:r>
      <w:proofErr w:type="spellEnd"/>
      <w:r w:rsidRPr="00AC7391">
        <w:rPr>
          <w:rFonts w:ascii="Times New Roman" w:hAnsi="Times New Roman" w:cs="Times New Roman"/>
          <w:sz w:val="28"/>
          <w:szCs w:val="28"/>
        </w:rPr>
        <w:t xml:space="preserve"> муниципальном районе 2021-2023 годы</w:t>
      </w:r>
      <w:r>
        <w:rPr>
          <w:rFonts w:ascii="Times New Roman" w:hAnsi="Times New Roman" w:cs="Times New Roman"/>
          <w:sz w:val="28"/>
          <w:szCs w:val="28"/>
        </w:rPr>
        <w:t>»;</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sz w:val="28"/>
          <w:szCs w:val="28"/>
        </w:rPr>
      </w:pPr>
      <w:r>
        <w:rPr>
          <w:rFonts w:ascii="Times New Roman" w:hAnsi="Times New Roman" w:cs="Times New Roman"/>
          <w:sz w:val="28"/>
          <w:szCs w:val="28"/>
        </w:rPr>
        <w:t>П</w:t>
      </w:r>
      <w:r w:rsidRPr="003A1C97">
        <w:rPr>
          <w:rFonts w:ascii="Times New Roman" w:hAnsi="Times New Roman" w:cs="Times New Roman"/>
          <w:sz w:val="28"/>
          <w:szCs w:val="28"/>
        </w:rPr>
        <w:t>рограмм</w:t>
      </w:r>
      <w:r>
        <w:rPr>
          <w:rFonts w:ascii="Times New Roman" w:hAnsi="Times New Roman" w:cs="Times New Roman"/>
          <w:sz w:val="28"/>
          <w:szCs w:val="28"/>
        </w:rPr>
        <w:t>а</w:t>
      </w:r>
      <w:r>
        <w:rPr>
          <w:rFonts w:ascii="Times New Roman" w:hAnsi="Times New Roman"/>
          <w:sz w:val="28"/>
          <w:szCs w:val="28"/>
        </w:rPr>
        <w:t xml:space="preserve"> «Развитие образования в </w:t>
      </w:r>
      <w:proofErr w:type="spellStart"/>
      <w:r>
        <w:rPr>
          <w:rFonts w:ascii="Times New Roman" w:hAnsi="Times New Roman"/>
          <w:sz w:val="28"/>
          <w:szCs w:val="28"/>
        </w:rPr>
        <w:t>Боровичском</w:t>
      </w:r>
      <w:proofErr w:type="spellEnd"/>
      <w:r>
        <w:rPr>
          <w:rFonts w:ascii="Times New Roman" w:hAnsi="Times New Roman"/>
          <w:sz w:val="28"/>
          <w:szCs w:val="28"/>
        </w:rPr>
        <w:t xml:space="preserve">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районе2019-2023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Программа «</w:t>
      </w:r>
      <w:r w:rsidRPr="00AC7391">
        <w:rPr>
          <w:rFonts w:ascii="Times New Roman" w:hAnsi="Times New Roman" w:cs="Times New Roman"/>
          <w:sz w:val="28"/>
          <w:szCs w:val="28"/>
        </w:rPr>
        <w:t xml:space="preserve">Развитие физической культуры и спорта в </w:t>
      </w:r>
      <w:proofErr w:type="spellStart"/>
      <w:r w:rsidRPr="00AC7391">
        <w:rPr>
          <w:rFonts w:ascii="Times New Roman" w:hAnsi="Times New Roman" w:cs="Times New Roman"/>
          <w:sz w:val="28"/>
          <w:szCs w:val="28"/>
        </w:rPr>
        <w:t>Боровичском</w:t>
      </w:r>
      <w:proofErr w:type="spellEnd"/>
      <w:r w:rsidRPr="00AC7391">
        <w:rPr>
          <w:rFonts w:ascii="Times New Roman" w:hAnsi="Times New Roman" w:cs="Times New Roman"/>
          <w:sz w:val="28"/>
          <w:szCs w:val="28"/>
        </w:rPr>
        <w:t xml:space="preserve"> муниципальном районе на 2021-2024 годы»</w:t>
      </w:r>
      <w:r>
        <w:rPr>
          <w:rFonts w:ascii="Times New Roman" w:hAnsi="Times New Roman" w:cs="Times New Roman"/>
          <w:sz w:val="28"/>
          <w:szCs w:val="28"/>
        </w:rPr>
        <w:t>;</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EA17AD">
        <w:rPr>
          <w:rFonts w:ascii="Times New Roman" w:hAnsi="Times New Roman" w:cs="Times New Roman"/>
          <w:sz w:val="28"/>
          <w:szCs w:val="28"/>
        </w:rPr>
        <w:t xml:space="preserve">Программа «Управление муниципальным имуществом и земельными ресурсами </w:t>
      </w:r>
      <w:proofErr w:type="spellStart"/>
      <w:r w:rsidRPr="00EA17AD">
        <w:rPr>
          <w:rFonts w:ascii="Times New Roman" w:hAnsi="Times New Roman" w:cs="Times New Roman"/>
          <w:sz w:val="28"/>
          <w:szCs w:val="28"/>
        </w:rPr>
        <w:t>Боровичского</w:t>
      </w:r>
      <w:proofErr w:type="spellEnd"/>
      <w:r w:rsidRPr="00EA17AD">
        <w:rPr>
          <w:rFonts w:ascii="Times New Roman" w:hAnsi="Times New Roman" w:cs="Times New Roman"/>
          <w:sz w:val="28"/>
          <w:szCs w:val="28"/>
        </w:rPr>
        <w:t xml:space="preserve"> муниципального района на 2019-202</w:t>
      </w:r>
      <w:r>
        <w:rPr>
          <w:rFonts w:ascii="Times New Roman" w:hAnsi="Times New Roman" w:cs="Times New Roman"/>
          <w:sz w:val="28"/>
          <w:szCs w:val="28"/>
        </w:rPr>
        <w:t>1</w:t>
      </w:r>
      <w:r w:rsidRPr="00EA17AD">
        <w:rPr>
          <w:rFonts w:ascii="Times New Roman" w:hAnsi="Times New Roman" w:cs="Times New Roman"/>
          <w:sz w:val="28"/>
          <w:szCs w:val="28"/>
        </w:rPr>
        <w:t xml:space="preserve">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EA17AD">
        <w:rPr>
          <w:rFonts w:ascii="Times New Roman" w:hAnsi="Times New Roman" w:cs="Times New Roman"/>
          <w:sz w:val="28"/>
          <w:szCs w:val="28"/>
        </w:rPr>
        <w:t>Программа «Обеспечение жильем молодых семей на 2015-2022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Pr>
          <w:rFonts w:ascii="Times New Roman" w:hAnsi="Times New Roman" w:cs="Times New Roman"/>
          <w:sz w:val="28"/>
          <w:szCs w:val="28"/>
        </w:rPr>
        <w:t>П</w:t>
      </w:r>
      <w:r w:rsidRPr="003A1C97">
        <w:rPr>
          <w:rFonts w:ascii="Times New Roman" w:hAnsi="Times New Roman" w:cs="Times New Roman"/>
          <w:sz w:val="28"/>
          <w:szCs w:val="28"/>
        </w:rPr>
        <w:t>рограмм</w:t>
      </w:r>
      <w:r>
        <w:rPr>
          <w:rFonts w:ascii="Times New Roman" w:hAnsi="Times New Roman" w:cs="Times New Roman"/>
          <w:sz w:val="28"/>
          <w:szCs w:val="28"/>
        </w:rPr>
        <w:t xml:space="preserve">а </w:t>
      </w:r>
      <w:r>
        <w:rPr>
          <w:rFonts w:ascii="Times New Roman" w:hAnsi="Times New Roman"/>
          <w:bCs/>
          <w:sz w:val="28"/>
          <w:szCs w:val="28"/>
        </w:rPr>
        <w:t>«</w:t>
      </w:r>
      <w:r w:rsidRPr="00AF2101">
        <w:rPr>
          <w:rFonts w:ascii="Times New Roman" w:hAnsi="Times New Roman"/>
          <w:bCs/>
          <w:sz w:val="28"/>
          <w:szCs w:val="28"/>
        </w:rPr>
        <w:t xml:space="preserve">Формирование законопослушного поведения участников дорожного движения в </w:t>
      </w:r>
      <w:proofErr w:type="spellStart"/>
      <w:r w:rsidRPr="00AF2101">
        <w:rPr>
          <w:rFonts w:ascii="Times New Roman" w:hAnsi="Times New Roman"/>
          <w:bCs/>
          <w:sz w:val="28"/>
          <w:szCs w:val="28"/>
        </w:rPr>
        <w:t>Боровичском</w:t>
      </w:r>
      <w:proofErr w:type="spellEnd"/>
      <w:r w:rsidRPr="00AF2101">
        <w:rPr>
          <w:rFonts w:ascii="Times New Roman" w:hAnsi="Times New Roman"/>
          <w:bCs/>
          <w:sz w:val="28"/>
          <w:szCs w:val="28"/>
        </w:rPr>
        <w:t xml:space="preserve"> муниципальном районе»</w:t>
      </w:r>
      <w:r>
        <w:rPr>
          <w:rFonts w:ascii="Times New Roman" w:hAnsi="Times New Roman"/>
          <w:bCs/>
          <w:sz w:val="28"/>
          <w:szCs w:val="28"/>
        </w:rPr>
        <w:t>;</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AF2101">
        <w:rPr>
          <w:rFonts w:ascii="Times New Roman" w:hAnsi="Times New Roman" w:cs="Times New Roman"/>
          <w:sz w:val="28"/>
          <w:szCs w:val="28"/>
        </w:rPr>
        <w:t xml:space="preserve">Программа «Строительство, реконструкция, капитальный ремонт, ремонт и содержание автомобильных дорог местного значения вне границ населенных пунктов в границах </w:t>
      </w:r>
      <w:proofErr w:type="spellStart"/>
      <w:r w:rsidRPr="00AF2101">
        <w:rPr>
          <w:rFonts w:ascii="Times New Roman" w:hAnsi="Times New Roman" w:cs="Times New Roman"/>
          <w:sz w:val="28"/>
          <w:szCs w:val="28"/>
        </w:rPr>
        <w:t>Боровичского</w:t>
      </w:r>
      <w:proofErr w:type="spellEnd"/>
      <w:r w:rsidRPr="00AF2101">
        <w:rPr>
          <w:rFonts w:ascii="Times New Roman" w:hAnsi="Times New Roman" w:cs="Times New Roman"/>
          <w:sz w:val="28"/>
          <w:szCs w:val="28"/>
        </w:rPr>
        <w:t xml:space="preserve"> муниципального района на 2018-2023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3A1C97">
        <w:rPr>
          <w:rFonts w:ascii="Times New Roman" w:hAnsi="Times New Roman" w:cs="Times New Roman"/>
          <w:sz w:val="28"/>
          <w:szCs w:val="28"/>
        </w:rPr>
        <w:t>рограмм</w:t>
      </w:r>
      <w:r>
        <w:rPr>
          <w:rFonts w:ascii="Times New Roman" w:hAnsi="Times New Roman" w:cs="Times New Roman"/>
          <w:sz w:val="28"/>
          <w:szCs w:val="28"/>
        </w:rPr>
        <w:t>а</w:t>
      </w:r>
      <w:r>
        <w:rPr>
          <w:rFonts w:ascii="Times New Roman" w:hAnsi="Times New Roman"/>
          <w:bCs/>
          <w:sz w:val="28"/>
          <w:szCs w:val="28"/>
        </w:rPr>
        <w:t xml:space="preserve"> «Обеспечение населения качественной питьевой водой и очистка сточных вод на территории </w:t>
      </w:r>
      <w:proofErr w:type="spellStart"/>
      <w:r>
        <w:rPr>
          <w:rFonts w:ascii="Times New Roman" w:hAnsi="Times New Roman"/>
          <w:bCs/>
          <w:sz w:val="28"/>
          <w:szCs w:val="28"/>
        </w:rPr>
        <w:t>Боровичского</w:t>
      </w:r>
      <w:proofErr w:type="spellEnd"/>
      <w:r>
        <w:rPr>
          <w:rFonts w:ascii="Times New Roman" w:hAnsi="Times New Roman"/>
          <w:bCs/>
          <w:sz w:val="28"/>
          <w:szCs w:val="28"/>
        </w:rPr>
        <w:t xml:space="preserve"> муниципального района»;</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3A1C97">
        <w:rPr>
          <w:rFonts w:ascii="Times New Roman" w:hAnsi="Times New Roman" w:cs="Times New Roman"/>
          <w:sz w:val="28"/>
          <w:szCs w:val="28"/>
        </w:rPr>
        <w:t>рограмм</w:t>
      </w:r>
      <w:r>
        <w:rPr>
          <w:rFonts w:ascii="Times New Roman" w:hAnsi="Times New Roman" w:cs="Times New Roman"/>
          <w:sz w:val="28"/>
          <w:szCs w:val="28"/>
        </w:rPr>
        <w:t>а</w:t>
      </w:r>
      <w:r>
        <w:rPr>
          <w:rFonts w:ascii="Times New Roman" w:hAnsi="Times New Roman"/>
          <w:bCs/>
          <w:sz w:val="28"/>
          <w:szCs w:val="28"/>
        </w:rPr>
        <w:t xml:space="preserve"> «Обеспечение безопасности людей на водных объектах </w:t>
      </w:r>
      <w:proofErr w:type="spellStart"/>
      <w:r>
        <w:rPr>
          <w:rFonts w:ascii="Times New Roman" w:hAnsi="Times New Roman"/>
          <w:bCs/>
          <w:sz w:val="28"/>
          <w:szCs w:val="28"/>
        </w:rPr>
        <w:t>Боровичского</w:t>
      </w:r>
      <w:proofErr w:type="spellEnd"/>
      <w:r>
        <w:rPr>
          <w:rFonts w:ascii="Times New Roman" w:hAnsi="Times New Roman"/>
          <w:bCs/>
          <w:sz w:val="28"/>
          <w:szCs w:val="28"/>
        </w:rPr>
        <w:t xml:space="preserve"> муниципального района»;</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Pr>
          <w:rFonts w:ascii="Times New Roman" w:hAnsi="Times New Roman" w:cs="Times New Roman"/>
          <w:sz w:val="28"/>
          <w:szCs w:val="28"/>
        </w:rPr>
        <w:t>П</w:t>
      </w:r>
      <w:r w:rsidRPr="003A1C97">
        <w:rPr>
          <w:rFonts w:ascii="Times New Roman" w:hAnsi="Times New Roman" w:cs="Times New Roman"/>
          <w:sz w:val="28"/>
          <w:szCs w:val="28"/>
        </w:rPr>
        <w:t>рограмм</w:t>
      </w:r>
      <w:r>
        <w:rPr>
          <w:rFonts w:ascii="Times New Roman" w:hAnsi="Times New Roman" w:cs="Times New Roman"/>
          <w:sz w:val="28"/>
          <w:szCs w:val="28"/>
        </w:rPr>
        <w:t>а</w:t>
      </w:r>
      <w:r w:rsidRPr="001316FF">
        <w:rPr>
          <w:rFonts w:ascii="Times New Roman" w:hAnsi="Times New Roman"/>
          <w:bCs/>
          <w:sz w:val="28"/>
          <w:szCs w:val="28"/>
        </w:rPr>
        <w:t xml:space="preserve"> «Реализация молодежной политики в </w:t>
      </w:r>
      <w:proofErr w:type="spellStart"/>
      <w:r w:rsidRPr="001316FF">
        <w:rPr>
          <w:rFonts w:ascii="Times New Roman" w:hAnsi="Times New Roman"/>
          <w:bCs/>
          <w:sz w:val="28"/>
          <w:szCs w:val="28"/>
        </w:rPr>
        <w:t>Боровичском</w:t>
      </w:r>
      <w:proofErr w:type="spellEnd"/>
      <w:r w:rsidRPr="001316FF">
        <w:rPr>
          <w:rFonts w:ascii="Times New Roman" w:hAnsi="Times New Roman"/>
          <w:bCs/>
          <w:sz w:val="28"/>
          <w:szCs w:val="28"/>
        </w:rPr>
        <w:t xml:space="preserve"> муниципальном районе»</w:t>
      </w:r>
      <w:r>
        <w:rPr>
          <w:rFonts w:ascii="Times New Roman" w:hAnsi="Times New Roman"/>
          <w:bCs/>
          <w:sz w:val="28"/>
          <w:szCs w:val="28"/>
        </w:rPr>
        <w:t>;</w:t>
      </w:r>
    </w:p>
    <w:p w:rsidR="00AC4383" w:rsidRPr="00AF2101"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sidRPr="00AF2101">
        <w:rPr>
          <w:rFonts w:ascii="Times New Roman" w:hAnsi="Times New Roman"/>
          <w:bCs/>
          <w:sz w:val="28"/>
          <w:szCs w:val="28"/>
        </w:rPr>
        <w:t xml:space="preserve">Программа «Развитие сельского хозяйства </w:t>
      </w:r>
      <w:proofErr w:type="spellStart"/>
      <w:r w:rsidRPr="00AF2101">
        <w:rPr>
          <w:rFonts w:ascii="Times New Roman" w:hAnsi="Times New Roman"/>
          <w:bCs/>
          <w:sz w:val="28"/>
          <w:szCs w:val="28"/>
        </w:rPr>
        <w:t>Боровичского</w:t>
      </w:r>
      <w:proofErr w:type="spellEnd"/>
      <w:r w:rsidRPr="00AF2101">
        <w:rPr>
          <w:rFonts w:ascii="Times New Roman" w:hAnsi="Times New Roman"/>
          <w:bCs/>
          <w:sz w:val="28"/>
          <w:szCs w:val="28"/>
        </w:rPr>
        <w:t xml:space="preserve"> муниципального района на 2021-2025 годы»;</w:t>
      </w:r>
    </w:p>
    <w:p w:rsidR="00AC4383" w:rsidRPr="00AF2101"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sidRPr="00AF2101">
        <w:rPr>
          <w:rFonts w:ascii="Times New Roman" w:hAnsi="Times New Roman"/>
          <w:bCs/>
          <w:sz w:val="28"/>
          <w:szCs w:val="28"/>
        </w:rPr>
        <w:t xml:space="preserve">Программа «Развитие сельских территорий </w:t>
      </w:r>
      <w:proofErr w:type="spellStart"/>
      <w:r w:rsidRPr="00AF2101">
        <w:rPr>
          <w:rFonts w:ascii="Times New Roman" w:hAnsi="Times New Roman"/>
          <w:bCs/>
          <w:sz w:val="28"/>
          <w:szCs w:val="28"/>
        </w:rPr>
        <w:t>Боровичского</w:t>
      </w:r>
      <w:proofErr w:type="spellEnd"/>
      <w:r w:rsidRPr="00AF2101">
        <w:rPr>
          <w:rFonts w:ascii="Times New Roman" w:hAnsi="Times New Roman"/>
          <w:bCs/>
          <w:sz w:val="28"/>
          <w:szCs w:val="28"/>
        </w:rPr>
        <w:t xml:space="preserve"> муниципального района на 2014-2021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sidRPr="00AF2101">
        <w:rPr>
          <w:rFonts w:ascii="Times New Roman" w:hAnsi="Times New Roman"/>
          <w:bCs/>
          <w:sz w:val="28"/>
          <w:szCs w:val="28"/>
        </w:rPr>
        <w:t xml:space="preserve">Программа «Формирование цифровой экономики на территории </w:t>
      </w:r>
      <w:proofErr w:type="spellStart"/>
      <w:r w:rsidRPr="00AF2101">
        <w:rPr>
          <w:rFonts w:ascii="Times New Roman" w:hAnsi="Times New Roman"/>
          <w:bCs/>
          <w:sz w:val="28"/>
          <w:szCs w:val="28"/>
        </w:rPr>
        <w:t>Боровичского</w:t>
      </w:r>
      <w:proofErr w:type="spellEnd"/>
      <w:r w:rsidRPr="00AF2101">
        <w:rPr>
          <w:rFonts w:ascii="Times New Roman" w:hAnsi="Times New Roman"/>
          <w:bCs/>
          <w:sz w:val="28"/>
          <w:szCs w:val="28"/>
        </w:rPr>
        <w:t xml:space="preserve"> муниципального района»</w:t>
      </w:r>
      <w:r>
        <w:rPr>
          <w:rFonts w:ascii="Times New Roman" w:hAnsi="Times New Roman"/>
          <w:bCs/>
          <w:sz w:val="28"/>
          <w:szCs w:val="28"/>
        </w:rPr>
        <w:t>;</w:t>
      </w:r>
    </w:p>
    <w:p w:rsidR="00AC4383" w:rsidRPr="00AF2101"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sidRPr="00AF2101">
        <w:rPr>
          <w:rFonts w:ascii="Times New Roman" w:hAnsi="Times New Roman"/>
          <w:bCs/>
          <w:sz w:val="28"/>
          <w:szCs w:val="28"/>
        </w:rPr>
        <w:lastRenderedPageBreak/>
        <w:t xml:space="preserve">Программа «Переселение граждан, проживающих на территории  сельских поселений </w:t>
      </w:r>
      <w:proofErr w:type="spellStart"/>
      <w:r w:rsidRPr="00AF2101">
        <w:rPr>
          <w:rFonts w:ascii="Times New Roman" w:hAnsi="Times New Roman"/>
          <w:bCs/>
          <w:sz w:val="28"/>
          <w:szCs w:val="28"/>
        </w:rPr>
        <w:t>Боровичского</w:t>
      </w:r>
      <w:proofErr w:type="spellEnd"/>
      <w:r w:rsidRPr="00AF2101">
        <w:rPr>
          <w:rFonts w:ascii="Times New Roman" w:hAnsi="Times New Roman"/>
          <w:bCs/>
          <w:sz w:val="28"/>
          <w:szCs w:val="28"/>
        </w:rPr>
        <w:t xml:space="preserve"> муниципального района, из аварийного жилищного фонда в 2021-2023 годах»</w:t>
      </w:r>
      <w:r>
        <w:rPr>
          <w:rFonts w:ascii="Times New Roman" w:hAnsi="Times New Roman"/>
          <w:bCs/>
          <w:sz w:val="28"/>
          <w:szCs w:val="28"/>
        </w:rPr>
        <w:t>;</w:t>
      </w:r>
    </w:p>
    <w:p w:rsidR="00AC4383" w:rsidRPr="00AF2101"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sidRPr="00AF2101">
        <w:rPr>
          <w:rFonts w:ascii="Times New Roman" w:hAnsi="Times New Roman"/>
          <w:bCs/>
          <w:sz w:val="28"/>
          <w:szCs w:val="28"/>
        </w:rPr>
        <w:t xml:space="preserve">Программа «Укрепление общественного здоровья среди населения </w:t>
      </w:r>
      <w:proofErr w:type="spellStart"/>
      <w:r w:rsidRPr="00AF2101">
        <w:rPr>
          <w:rFonts w:ascii="Times New Roman" w:hAnsi="Times New Roman"/>
          <w:bCs/>
          <w:sz w:val="28"/>
          <w:szCs w:val="28"/>
        </w:rPr>
        <w:t>Боровичского</w:t>
      </w:r>
      <w:proofErr w:type="spellEnd"/>
      <w:r w:rsidRPr="00AF2101">
        <w:rPr>
          <w:rFonts w:ascii="Times New Roman" w:hAnsi="Times New Roman"/>
          <w:bCs/>
          <w:sz w:val="28"/>
          <w:szCs w:val="28"/>
        </w:rPr>
        <w:t xml:space="preserve"> муниципального района»</w:t>
      </w:r>
      <w:r>
        <w:rPr>
          <w:rFonts w:ascii="Times New Roman" w:hAnsi="Times New Roman"/>
          <w:bCs/>
          <w:sz w:val="28"/>
          <w:szCs w:val="28"/>
        </w:rPr>
        <w:t>;</w:t>
      </w:r>
    </w:p>
    <w:p w:rsidR="00AC4383" w:rsidRPr="001316FF" w:rsidRDefault="00AC4383" w:rsidP="00AC4383">
      <w:pPr>
        <w:pStyle w:val="34"/>
        <w:widowControl w:val="0"/>
        <w:tabs>
          <w:tab w:val="left" w:pos="142"/>
        </w:tabs>
        <w:suppressAutoHyphens w:val="0"/>
        <w:spacing w:after="0" w:line="240" w:lineRule="auto"/>
        <w:ind w:firstLine="426"/>
        <w:jc w:val="both"/>
        <w:rPr>
          <w:rFonts w:ascii="Times New Roman" w:hAnsi="Times New Roman"/>
          <w:bCs/>
          <w:sz w:val="28"/>
          <w:szCs w:val="28"/>
        </w:rPr>
      </w:pPr>
      <w:r w:rsidRPr="00AF2101">
        <w:rPr>
          <w:rFonts w:ascii="Times New Roman" w:hAnsi="Times New Roman"/>
          <w:bCs/>
          <w:sz w:val="28"/>
          <w:szCs w:val="28"/>
        </w:rPr>
        <w:t xml:space="preserve">Программа «Профилактика терроризма и экстремизма на территории </w:t>
      </w:r>
      <w:proofErr w:type="spellStart"/>
      <w:r w:rsidRPr="00AF2101">
        <w:rPr>
          <w:rFonts w:ascii="Times New Roman" w:hAnsi="Times New Roman"/>
          <w:bCs/>
          <w:sz w:val="28"/>
          <w:szCs w:val="28"/>
        </w:rPr>
        <w:t>Боровичского</w:t>
      </w:r>
      <w:proofErr w:type="spellEnd"/>
      <w:r w:rsidRPr="00AF2101">
        <w:rPr>
          <w:rFonts w:ascii="Times New Roman" w:hAnsi="Times New Roman"/>
          <w:bCs/>
          <w:sz w:val="28"/>
          <w:szCs w:val="28"/>
        </w:rPr>
        <w:t xml:space="preserve"> муниципального района на 2020-2022 годы»</w:t>
      </w:r>
      <w:r>
        <w:rPr>
          <w:rFonts w:ascii="Times New Roman" w:hAnsi="Times New Roman"/>
          <w:bCs/>
          <w:sz w:val="28"/>
          <w:szCs w:val="28"/>
        </w:rPr>
        <w:t>;</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bCs/>
          <w:iCs/>
          <w:sz w:val="28"/>
          <w:szCs w:val="28"/>
        </w:rPr>
      </w:pPr>
      <w:r>
        <w:rPr>
          <w:rFonts w:ascii="Times New Roman" w:hAnsi="Times New Roman" w:cs="Times New Roman"/>
          <w:sz w:val="28"/>
          <w:szCs w:val="28"/>
        </w:rPr>
        <w:t>П</w:t>
      </w:r>
      <w:r w:rsidRPr="003A1C97">
        <w:rPr>
          <w:rFonts w:ascii="Times New Roman" w:hAnsi="Times New Roman" w:cs="Times New Roman"/>
          <w:sz w:val="28"/>
          <w:szCs w:val="28"/>
        </w:rPr>
        <w:t>рограмм</w:t>
      </w:r>
      <w:r>
        <w:rPr>
          <w:rFonts w:ascii="Times New Roman" w:hAnsi="Times New Roman" w:cs="Times New Roman"/>
          <w:sz w:val="28"/>
          <w:szCs w:val="28"/>
        </w:rPr>
        <w:t>а</w:t>
      </w:r>
      <w:r>
        <w:rPr>
          <w:rFonts w:ascii="Times New Roman" w:hAnsi="Times New Roman"/>
          <w:bCs/>
          <w:iCs/>
          <w:sz w:val="28"/>
          <w:szCs w:val="28"/>
        </w:rPr>
        <w:t xml:space="preserve"> «Экономическое развитие </w:t>
      </w:r>
      <w:proofErr w:type="spellStart"/>
      <w:r>
        <w:rPr>
          <w:rFonts w:ascii="Times New Roman" w:hAnsi="Times New Roman"/>
          <w:bCs/>
          <w:iCs/>
          <w:sz w:val="28"/>
          <w:szCs w:val="28"/>
        </w:rPr>
        <w:t>Боровичского</w:t>
      </w:r>
      <w:proofErr w:type="spellEnd"/>
      <w:r>
        <w:rPr>
          <w:rFonts w:ascii="Times New Roman" w:hAnsi="Times New Roman"/>
          <w:bCs/>
          <w:iCs/>
          <w:sz w:val="28"/>
          <w:szCs w:val="28"/>
        </w:rPr>
        <w:t xml:space="preserve"> муниципального района»;</w:t>
      </w:r>
    </w:p>
    <w:p w:rsidR="00AC4383" w:rsidRPr="00AF2101" w:rsidRDefault="00AC4383" w:rsidP="00AC4383">
      <w:pPr>
        <w:pStyle w:val="34"/>
        <w:widowControl w:val="0"/>
        <w:tabs>
          <w:tab w:val="left" w:pos="142"/>
        </w:tabs>
        <w:suppressAutoHyphens w:val="0"/>
        <w:spacing w:after="0" w:line="240" w:lineRule="auto"/>
        <w:ind w:firstLine="426"/>
        <w:jc w:val="both"/>
        <w:rPr>
          <w:rFonts w:ascii="Times New Roman" w:hAnsi="Times New Roman"/>
          <w:bCs/>
          <w:iCs/>
          <w:sz w:val="28"/>
          <w:szCs w:val="28"/>
        </w:rPr>
      </w:pPr>
      <w:r w:rsidRPr="00AF2101">
        <w:rPr>
          <w:rFonts w:ascii="Times New Roman" w:hAnsi="Times New Roman"/>
          <w:bCs/>
          <w:iCs/>
          <w:sz w:val="28"/>
          <w:szCs w:val="28"/>
        </w:rPr>
        <w:t xml:space="preserve">Программа «Капитальный ремонт муниципального жилого фонда на территории </w:t>
      </w:r>
      <w:proofErr w:type="spellStart"/>
      <w:r w:rsidRPr="00AF2101">
        <w:rPr>
          <w:rFonts w:ascii="Times New Roman" w:hAnsi="Times New Roman"/>
          <w:bCs/>
          <w:iCs/>
          <w:sz w:val="28"/>
          <w:szCs w:val="28"/>
        </w:rPr>
        <w:t>Боровичского</w:t>
      </w:r>
      <w:proofErr w:type="spellEnd"/>
      <w:r w:rsidRPr="00AF2101">
        <w:rPr>
          <w:rFonts w:ascii="Times New Roman" w:hAnsi="Times New Roman"/>
          <w:bCs/>
          <w:iCs/>
          <w:sz w:val="28"/>
          <w:szCs w:val="28"/>
        </w:rPr>
        <w:t xml:space="preserve"> муниципального района на 2016-2023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bCs/>
          <w:iCs/>
          <w:sz w:val="28"/>
          <w:szCs w:val="28"/>
        </w:rPr>
      </w:pPr>
      <w:r w:rsidRPr="00AF2101">
        <w:rPr>
          <w:rFonts w:ascii="Times New Roman" w:hAnsi="Times New Roman"/>
          <w:bCs/>
          <w:iCs/>
          <w:sz w:val="28"/>
          <w:szCs w:val="28"/>
        </w:rPr>
        <w:t xml:space="preserve">Программа «Энергосбережение в </w:t>
      </w:r>
      <w:proofErr w:type="spellStart"/>
      <w:r w:rsidRPr="00AF2101">
        <w:rPr>
          <w:rFonts w:ascii="Times New Roman" w:hAnsi="Times New Roman"/>
          <w:bCs/>
          <w:iCs/>
          <w:sz w:val="28"/>
          <w:szCs w:val="28"/>
        </w:rPr>
        <w:t>Боровичском</w:t>
      </w:r>
      <w:proofErr w:type="spellEnd"/>
      <w:r w:rsidRPr="00AF2101">
        <w:rPr>
          <w:rFonts w:ascii="Times New Roman" w:hAnsi="Times New Roman"/>
          <w:bCs/>
          <w:iCs/>
          <w:sz w:val="28"/>
          <w:szCs w:val="28"/>
        </w:rPr>
        <w:t xml:space="preserve"> районе на 2018-2023 годы»;</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F8369B">
        <w:rPr>
          <w:rFonts w:ascii="Times New Roman" w:hAnsi="Times New Roman" w:cs="Times New Roman"/>
          <w:sz w:val="28"/>
          <w:szCs w:val="28"/>
        </w:rPr>
        <w:t xml:space="preserve">Программа «Комплексного развития социальной инфраструктуры </w:t>
      </w:r>
      <w:proofErr w:type="spellStart"/>
      <w:r w:rsidRPr="00F8369B">
        <w:rPr>
          <w:rFonts w:ascii="Times New Roman" w:hAnsi="Times New Roman" w:cs="Times New Roman"/>
          <w:sz w:val="28"/>
          <w:szCs w:val="28"/>
        </w:rPr>
        <w:t>Прогресского</w:t>
      </w:r>
      <w:proofErr w:type="spellEnd"/>
      <w:r w:rsidRPr="00F8369B">
        <w:rPr>
          <w:rFonts w:ascii="Times New Roman" w:hAnsi="Times New Roman" w:cs="Times New Roman"/>
          <w:sz w:val="28"/>
          <w:szCs w:val="28"/>
        </w:rPr>
        <w:t xml:space="preserve"> сельского поселения </w:t>
      </w:r>
      <w:proofErr w:type="spellStart"/>
      <w:r w:rsidRPr="00F8369B">
        <w:rPr>
          <w:rFonts w:ascii="Times New Roman" w:hAnsi="Times New Roman" w:cs="Times New Roman"/>
          <w:sz w:val="28"/>
          <w:szCs w:val="28"/>
        </w:rPr>
        <w:t>Боровичского</w:t>
      </w:r>
      <w:proofErr w:type="spellEnd"/>
      <w:r w:rsidRPr="00F8369B">
        <w:rPr>
          <w:rFonts w:ascii="Times New Roman" w:hAnsi="Times New Roman" w:cs="Times New Roman"/>
          <w:sz w:val="28"/>
          <w:szCs w:val="28"/>
        </w:rPr>
        <w:t xml:space="preserve"> муниципального района Новгородской области на 2017-2022 годы и на период до 2035 года»</w:t>
      </w:r>
      <w:r>
        <w:rPr>
          <w:rFonts w:ascii="Times New Roman" w:hAnsi="Times New Roman" w:cs="Times New Roman"/>
          <w:sz w:val="28"/>
          <w:szCs w:val="28"/>
        </w:rPr>
        <w:t>;</w:t>
      </w:r>
    </w:p>
    <w:p w:rsidR="00AC4383" w:rsidRDefault="00AC4383" w:rsidP="00AC4383">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F632FC">
        <w:rPr>
          <w:rFonts w:ascii="Times New Roman" w:hAnsi="Times New Roman" w:cs="Times New Roman"/>
          <w:sz w:val="28"/>
          <w:szCs w:val="28"/>
        </w:rPr>
        <w:t xml:space="preserve">остановление Администрации сельского поселения от 27.09.2013 № 81 «О разработке и реализации целевых программ </w:t>
      </w:r>
      <w:proofErr w:type="spellStart"/>
      <w:r w:rsidRPr="00F632FC">
        <w:rPr>
          <w:rFonts w:ascii="Times New Roman" w:hAnsi="Times New Roman" w:cs="Times New Roman"/>
          <w:sz w:val="28"/>
          <w:szCs w:val="28"/>
        </w:rPr>
        <w:t>Прогресского</w:t>
      </w:r>
      <w:proofErr w:type="spellEnd"/>
      <w:r w:rsidRPr="00F632FC">
        <w:rPr>
          <w:rFonts w:ascii="Times New Roman" w:hAnsi="Times New Roman" w:cs="Times New Roman"/>
          <w:sz w:val="28"/>
          <w:szCs w:val="28"/>
        </w:rPr>
        <w:t xml:space="preserve"> сельского поселения и о порядке проведения оценки их эффективности»</w:t>
      </w:r>
      <w:r>
        <w:rPr>
          <w:rFonts w:ascii="Times New Roman" w:hAnsi="Times New Roman" w:cs="Times New Roman"/>
          <w:sz w:val="28"/>
          <w:szCs w:val="28"/>
        </w:rPr>
        <w:t>.</w:t>
      </w:r>
    </w:p>
    <w:p w:rsidR="00240E6F" w:rsidRDefault="00240E6F" w:rsidP="006245EF">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p>
    <w:p w:rsidR="00297FDF" w:rsidRPr="00792F8D" w:rsidRDefault="00297FDF" w:rsidP="00792F8D">
      <w:pPr>
        <w:pStyle w:val="af1"/>
        <w:widowControl w:val="0"/>
        <w:tabs>
          <w:tab w:val="left" w:pos="142"/>
          <w:tab w:val="left" w:pos="540"/>
        </w:tabs>
        <w:spacing w:before="0"/>
        <w:ind w:firstLine="426"/>
        <w:jc w:val="both"/>
        <w:rPr>
          <w:szCs w:val="28"/>
        </w:rPr>
      </w:pPr>
      <w:r w:rsidRPr="00792F8D">
        <w:rPr>
          <w:szCs w:val="28"/>
        </w:rPr>
        <w:t>2. Положени</w:t>
      </w:r>
      <w:r w:rsidR="00A92224" w:rsidRPr="00792F8D">
        <w:rPr>
          <w:szCs w:val="28"/>
        </w:rPr>
        <w:t>е</w:t>
      </w:r>
      <w:r w:rsidRPr="00792F8D">
        <w:rPr>
          <w:szCs w:val="28"/>
        </w:rPr>
        <w:t xml:space="preserve"> о территориальном планировании</w:t>
      </w:r>
    </w:p>
    <w:p w:rsidR="00297FDF" w:rsidRPr="00792F8D" w:rsidRDefault="00297FDF" w:rsidP="00792F8D">
      <w:pPr>
        <w:pStyle w:val="af6"/>
        <w:widowControl w:val="0"/>
        <w:tabs>
          <w:tab w:val="left" w:pos="142"/>
        </w:tabs>
        <w:spacing w:line="240" w:lineRule="auto"/>
        <w:ind w:firstLine="426"/>
        <w:jc w:val="both"/>
        <w:rPr>
          <w:sz w:val="28"/>
          <w:szCs w:val="28"/>
        </w:rPr>
      </w:pPr>
      <w:r w:rsidRPr="00792F8D">
        <w:rPr>
          <w:sz w:val="28"/>
          <w:szCs w:val="28"/>
        </w:rPr>
        <w:t>2.1 Цели и задачи территориального планирования</w:t>
      </w:r>
    </w:p>
    <w:p w:rsidR="00297FDF" w:rsidRPr="00792F8D" w:rsidRDefault="00297FDF" w:rsidP="00792F8D">
      <w:pPr>
        <w:pStyle w:val="aa"/>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Территориальное планирование развития муниципального образования осуществляется посредством разработки градостроительной документации.</w:t>
      </w:r>
    </w:p>
    <w:p w:rsidR="00297FDF" w:rsidRPr="00792F8D" w:rsidRDefault="00297FDF" w:rsidP="00792F8D">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w:t>
      </w:r>
      <w:proofErr w:type="gramEnd"/>
      <w:r w:rsidRPr="00792F8D">
        <w:rPr>
          <w:rFonts w:ascii="Times New Roman" w:hAnsi="Times New Roman" w:cs="Times New Roman"/>
          <w:sz w:val="28"/>
          <w:szCs w:val="28"/>
        </w:rPr>
        <w:t xml:space="preserve"> органов местного самоуправления  и местными нормативами градостроительного проектирования.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 xml:space="preserve">Документы территориального планирования муниципальных образований учитываются при комплексном решении вопросов социально-экономического развития, установления границ муниципальных образований,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других видов, а также при разработке программ социально-экономического развития территорий муниципальных образований, целевых программ, схем </w:t>
      </w:r>
      <w:r w:rsidRPr="00792F8D">
        <w:rPr>
          <w:rFonts w:ascii="Times New Roman" w:hAnsi="Times New Roman" w:cs="Times New Roman"/>
          <w:sz w:val="28"/>
          <w:szCs w:val="28"/>
        </w:rPr>
        <w:lastRenderedPageBreak/>
        <w:t>и проектов развития инженерной, транспортной и</w:t>
      </w:r>
      <w:proofErr w:type="gramEnd"/>
      <w:r w:rsidRPr="00792F8D">
        <w:rPr>
          <w:rFonts w:ascii="Times New Roman" w:hAnsi="Times New Roman" w:cs="Times New Roman"/>
          <w:sz w:val="28"/>
          <w:szCs w:val="28"/>
        </w:rPr>
        <w:t xml:space="preserve">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297FDF" w:rsidRPr="00792F8D" w:rsidRDefault="00297FDF" w:rsidP="00792F8D">
      <w:pPr>
        <w:pStyle w:val="1"/>
        <w:keepNext w:val="0"/>
        <w:widowControl w:val="0"/>
        <w:tabs>
          <w:tab w:val="left" w:pos="142"/>
          <w:tab w:val="left" w:pos="540"/>
        </w:tabs>
        <w:suppressAutoHyphens w:val="0"/>
        <w:ind w:firstLine="426"/>
        <w:rPr>
          <w:rFonts w:ascii="Times New Roman" w:hAnsi="Times New Roman" w:cs="Times New Roman"/>
          <w:sz w:val="28"/>
          <w:szCs w:val="28"/>
        </w:rPr>
      </w:pPr>
      <w:r w:rsidRPr="00792F8D">
        <w:rPr>
          <w:rFonts w:ascii="Times New Roman" w:hAnsi="Times New Roman" w:cs="Times New Roman"/>
          <w:sz w:val="28"/>
          <w:szCs w:val="28"/>
        </w:rPr>
        <w:t>Генеральный план муниципального образования - документ территориального планирования, определяющий стратегию градостроительного развития муниципального образования.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муниципальных образований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санитарному благополучию.</w:t>
      </w:r>
    </w:p>
    <w:p w:rsidR="00297FDF" w:rsidRPr="00792F8D" w:rsidRDefault="00297FDF" w:rsidP="00792F8D">
      <w:pPr>
        <w:pStyle w:val="21"/>
        <w:widowControl w:val="0"/>
        <w:tabs>
          <w:tab w:val="left" w:pos="142"/>
          <w:tab w:val="left" w:pos="360"/>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Целью разработки генерального плана муниципального образования является создание действенного инструмента управления развития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муниципальных образований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Основные задачи генерального плана:</w:t>
      </w:r>
    </w:p>
    <w:p w:rsidR="00297FDF" w:rsidRPr="00792F8D" w:rsidRDefault="00297FDF" w:rsidP="00792F8D">
      <w:pPr>
        <w:pStyle w:val="34"/>
        <w:widowControl w:val="0"/>
        <w:tabs>
          <w:tab w:val="left" w:pos="142"/>
          <w:tab w:val="left" w:pos="567"/>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выявление проблем градостроительного развития территории муниципального образования,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297FDF" w:rsidRPr="00792F8D" w:rsidRDefault="00297FDF" w:rsidP="00792F8D">
      <w:pPr>
        <w:pStyle w:val="21"/>
        <w:widowControl w:val="0"/>
        <w:tabs>
          <w:tab w:val="left" w:pos="142"/>
          <w:tab w:val="left" w:pos="567"/>
        </w:tabs>
        <w:suppressAutoHyphens w:val="0"/>
        <w:spacing w:after="0" w:line="240" w:lineRule="auto"/>
        <w:ind w:firstLine="426"/>
        <w:jc w:val="both"/>
        <w:rPr>
          <w:rFonts w:ascii="Times New Roman" w:hAnsi="Times New Roman" w:cs="Times New Roman"/>
          <w:i/>
          <w:iCs/>
          <w:sz w:val="28"/>
          <w:szCs w:val="28"/>
        </w:rPr>
      </w:pPr>
      <w:r w:rsidRPr="00792F8D">
        <w:rPr>
          <w:rFonts w:ascii="Times New Roman" w:hAnsi="Times New Roman" w:cs="Times New Roman"/>
          <w:sz w:val="28"/>
          <w:szCs w:val="28"/>
        </w:rPr>
        <w:t>- разработка разделов генерального плана (не разрабатываемых ранее): схема планировочной организации территории, схема генерального плана в границах муниципального образования, программа мероприятий по реализации генерального плана, программа инвестиционного освоения территории.</w:t>
      </w:r>
    </w:p>
    <w:p w:rsidR="0011339A" w:rsidRPr="00792F8D" w:rsidRDefault="0011339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outlineLvl w:val="0"/>
        <w:rPr>
          <w:rFonts w:ascii="Times New Roman" w:hAnsi="Times New Roman" w:cs="Times New Roman"/>
          <w:b/>
          <w:color w:val="000000"/>
          <w:sz w:val="28"/>
          <w:szCs w:val="28"/>
          <w:lang w:eastAsia="en-US"/>
        </w:rPr>
      </w:pPr>
      <w:r w:rsidRPr="00792F8D">
        <w:rPr>
          <w:rFonts w:ascii="Times New Roman" w:hAnsi="Times New Roman" w:cs="Times New Roman"/>
          <w:b/>
          <w:color w:val="000000"/>
          <w:sz w:val="28"/>
          <w:szCs w:val="28"/>
          <w:lang w:eastAsia="en-US"/>
        </w:rPr>
        <w:t>3. Комплексный градостроительный анализ территории</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Комплексный градостроительный анализ территории выполнен с целью определения потенциала поселения для дальнейшего развития и выявления проблемных планировочных ситуаций, требующих оптимизационных градостроительных мероприятий.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В процессе оценки проанализированы следующие ресурсные, экологические и планировочные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proofErr w:type="gramStart"/>
      <w:r w:rsidRPr="00792F8D">
        <w:rPr>
          <w:rFonts w:ascii="Times New Roman" w:hAnsi="Times New Roman" w:cs="Times New Roman"/>
          <w:color w:val="000000"/>
          <w:sz w:val="28"/>
          <w:szCs w:val="28"/>
          <w:lang w:eastAsia="en-US"/>
        </w:rPr>
        <w:lastRenderedPageBreak/>
        <w:t xml:space="preserve">Анализ планировочной ситуации (объекты культурного наследия; современное использование территории поселения; планировочное районирование; система планировочных ограничений; пространственно-средовой потенциал (территориальные ресурсы, проблемные ситуации). </w:t>
      </w:r>
      <w:proofErr w:type="gramEnd"/>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Природные условия и ресурсы (климат; гидрологические и гидрогеологические условия; ресурсы поверхностных и подземных вод; инженерно-геологические условия; минерально-сырьевые ресурсы; ландшафтные условия; почвенно</w:t>
      </w:r>
      <w:r w:rsidR="00C33912">
        <w:rPr>
          <w:rFonts w:ascii="Times New Roman" w:hAnsi="Times New Roman" w:cs="Times New Roman"/>
          <w:color w:val="000000"/>
          <w:sz w:val="28"/>
          <w:szCs w:val="28"/>
          <w:lang w:eastAsia="en-US"/>
        </w:rPr>
        <w:t>-</w:t>
      </w:r>
      <w:r w:rsidRPr="00792F8D">
        <w:rPr>
          <w:rFonts w:ascii="Times New Roman" w:hAnsi="Times New Roman" w:cs="Times New Roman"/>
          <w:color w:val="000000"/>
          <w:sz w:val="28"/>
          <w:szCs w:val="28"/>
          <w:lang w:eastAsia="en-US"/>
        </w:rPr>
        <w:t xml:space="preserve">растительный покров; растительность).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Эколого-гигиеническая обстановка – источники загрязнения поселковой среды; состояние воздушного бассейна; состояние водного бассейна; загрязнение почв; система особо охраняемых территорий и др.).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Также оценены социально-экономические и инженерно-инфраструктурные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Экономико-географическое положение и факторы развития поселения;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Демографическая ситуация;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Экономическая база развития поселения, сферы занятости;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Состояние жилищного фонда, динамика и структура жилищного строительства и реконструкции; расчет потребности в жилищном строительстве, реконструкции фонда и объектов социальной инфраструктуры;</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Состояние транспортной и инженерной инфраструктур.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Выводы комплексного градостроительного анализа территории являются основанием для принятия планировочных решений Генерального плана МО </w:t>
      </w:r>
      <w:proofErr w:type="spellStart"/>
      <w:r w:rsidR="00AC4E38" w:rsidRPr="00C33912">
        <w:rPr>
          <w:rFonts w:ascii="Times New Roman" w:hAnsi="Times New Roman" w:cs="Times New Roman"/>
          <w:sz w:val="28"/>
          <w:szCs w:val="28"/>
        </w:rPr>
        <w:t>Прогресско</w:t>
      </w:r>
      <w:r w:rsidR="00AC4E38">
        <w:rPr>
          <w:rFonts w:ascii="Times New Roman" w:hAnsi="Times New Roman" w:cs="Times New Roman"/>
          <w:sz w:val="28"/>
          <w:szCs w:val="28"/>
        </w:rPr>
        <w:t>го</w:t>
      </w:r>
      <w:proofErr w:type="spellEnd"/>
      <w:r w:rsidR="00AC4E38">
        <w:rPr>
          <w:rFonts w:ascii="Times New Roman" w:hAnsi="Times New Roman" w:cs="Times New Roman"/>
          <w:sz w:val="28"/>
          <w:szCs w:val="28"/>
          <w:lang w:eastAsia="en-US"/>
        </w:rPr>
        <w:t xml:space="preserve"> </w:t>
      </w:r>
      <w:r w:rsidR="00C33912" w:rsidRPr="008F09CE">
        <w:rPr>
          <w:rFonts w:ascii="Times New Roman" w:hAnsi="Times New Roman" w:cs="Times New Roman"/>
          <w:sz w:val="28"/>
          <w:szCs w:val="28"/>
        </w:rPr>
        <w:t>сельского</w:t>
      </w:r>
      <w:r w:rsidR="00C33912">
        <w:rPr>
          <w:rFonts w:ascii="Times New Roman" w:hAnsi="Times New Roman" w:cs="Times New Roman"/>
          <w:sz w:val="28"/>
          <w:szCs w:val="28"/>
        </w:rPr>
        <w:t xml:space="preserve"> поселения</w:t>
      </w:r>
      <w:r w:rsidRPr="00C33912">
        <w:rPr>
          <w:rFonts w:ascii="Times New Roman" w:hAnsi="Times New Roman" w:cs="Times New Roman"/>
          <w:sz w:val="28"/>
          <w:szCs w:val="28"/>
          <w:lang w:eastAsia="en-US"/>
        </w:rPr>
        <w:t xml:space="preserve">, </w:t>
      </w:r>
      <w:r w:rsidRPr="00792F8D">
        <w:rPr>
          <w:rFonts w:ascii="Times New Roman" w:hAnsi="Times New Roman" w:cs="Times New Roman"/>
          <w:color w:val="000000"/>
          <w:sz w:val="28"/>
          <w:szCs w:val="28"/>
          <w:lang w:eastAsia="en-US"/>
        </w:rPr>
        <w:t xml:space="preserve">предложений по развитию планировочной структуры и функциональному зонированию территории; размещению жилищного строительства; выработки мероприятий по территориальному планированию. </w:t>
      </w:r>
    </w:p>
    <w:p w:rsidR="00264BFA" w:rsidRPr="00792F8D" w:rsidRDefault="00264BF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001A3AD2" w:rsidRPr="00792F8D">
        <w:rPr>
          <w:rFonts w:ascii="Times New Roman" w:hAnsi="Times New Roman" w:cs="Times New Roman"/>
          <w:b/>
          <w:sz w:val="28"/>
          <w:szCs w:val="28"/>
        </w:rPr>
        <w:t xml:space="preserve">. </w:t>
      </w:r>
      <w:r w:rsidRPr="00792F8D">
        <w:rPr>
          <w:rFonts w:ascii="Times New Roman" w:hAnsi="Times New Roman" w:cs="Times New Roman"/>
          <w:b/>
          <w:sz w:val="28"/>
          <w:szCs w:val="28"/>
        </w:rPr>
        <w:t>Природные условия и ресурсы.</w:t>
      </w:r>
    </w:p>
    <w:p w:rsidR="004F0B74" w:rsidRPr="00792F8D" w:rsidRDefault="00264BF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.1. </w:t>
      </w:r>
      <w:r w:rsidR="00994B1D" w:rsidRPr="00792F8D">
        <w:rPr>
          <w:rFonts w:ascii="Times New Roman" w:hAnsi="Times New Roman" w:cs="Times New Roman"/>
          <w:b/>
          <w:sz w:val="28"/>
          <w:szCs w:val="28"/>
        </w:rPr>
        <w:t>Климат</w:t>
      </w:r>
    </w:p>
    <w:p w:rsidR="006665D4" w:rsidRPr="006665D4" w:rsidRDefault="000747ED"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Т</w:t>
      </w:r>
      <w:r w:rsidRPr="000747ED">
        <w:rPr>
          <w:rFonts w:ascii="Times New Roman" w:hAnsi="Times New Roman" w:cs="Times New Roman"/>
          <w:sz w:val="28"/>
          <w:szCs w:val="28"/>
        </w:rPr>
        <w:t xml:space="preserve">ерритория </w:t>
      </w:r>
      <w:proofErr w:type="spellStart"/>
      <w:r w:rsidR="00F057BE">
        <w:rPr>
          <w:rFonts w:ascii="Times New Roman" w:hAnsi="Times New Roman"/>
          <w:bCs/>
          <w:sz w:val="28"/>
          <w:szCs w:val="28"/>
        </w:rPr>
        <w:t>Боровичского</w:t>
      </w:r>
      <w:proofErr w:type="spellEnd"/>
      <w:r w:rsidR="00F057BE">
        <w:rPr>
          <w:rFonts w:ascii="Times New Roman" w:hAnsi="Times New Roman"/>
          <w:bCs/>
          <w:sz w:val="28"/>
          <w:szCs w:val="28"/>
        </w:rPr>
        <w:t xml:space="preserve"> </w:t>
      </w:r>
      <w:r w:rsidR="00AC4E38">
        <w:rPr>
          <w:rFonts w:ascii="Times New Roman" w:hAnsi="Times New Roman"/>
          <w:bCs/>
          <w:sz w:val="28"/>
          <w:szCs w:val="28"/>
        </w:rPr>
        <w:t xml:space="preserve">муниципального </w:t>
      </w:r>
      <w:r w:rsidRPr="000747ED">
        <w:rPr>
          <w:rFonts w:ascii="Times New Roman" w:hAnsi="Times New Roman" w:cs="Times New Roman"/>
          <w:sz w:val="28"/>
          <w:szCs w:val="28"/>
        </w:rPr>
        <w:t xml:space="preserve">района относится </w:t>
      </w:r>
      <w:r w:rsidR="006665D4" w:rsidRPr="006665D4">
        <w:rPr>
          <w:rFonts w:ascii="Times New Roman" w:hAnsi="Times New Roman" w:cs="Times New Roman"/>
          <w:sz w:val="28"/>
          <w:szCs w:val="28"/>
        </w:rPr>
        <w:t>ко 2-му климатическому району и к северной строительно-климатической зоне.</w:t>
      </w:r>
      <w:r w:rsidR="006665D4">
        <w:rPr>
          <w:rFonts w:ascii="Times New Roman" w:hAnsi="Times New Roman" w:cs="Times New Roman"/>
          <w:sz w:val="28"/>
          <w:szCs w:val="28"/>
        </w:rPr>
        <w:t xml:space="preserve"> </w:t>
      </w:r>
      <w:r w:rsidR="006665D4" w:rsidRPr="006665D4">
        <w:rPr>
          <w:rFonts w:ascii="Times New Roman" w:hAnsi="Times New Roman" w:cs="Times New Roman"/>
          <w:sz w:val="28"/>
          <w:szCs w:val="28"/>
        </w:rPr>
        <w:t>В нем преобладает умеренно-континентальный климат. Среднегодовые показатели:</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влажности воздуха – в пределах 76%;</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температуры – 4,8°C;</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скорости ветра – около 2,8 м/</w:t>
      </w:r>
      <w:proofErr w:type="gramStart"/>
      <w:r w:rsidRPr="006665D4">
        <w:rPr>
          <w:rFonts w:ascii="Times New Roman" w:hAnsi="Times New Roman" w:cs="Times New Roman"/>
          <w:sz w:val="28"/>
          <w:szCs w:val="28"/>
        </w:rPr>
        <w:t>с</w:t>
      </w:r>
      <w:proofErr w:type="gramEnd"/>
      <w:r w:rsidRPr="006665D4">
        <w:rPr>
          <w:rFonts w:ascii="Times New Roman" w:hAnsi="Times New Roman" w:cs="Times New Roman"/>
          <w:sz w:val="28"/>
          <w:szCs w:val="28"/>
        </w:rPr>
        <w:t>.</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6665D4">
        <w:rPr>
          <w:rFonts w:ascii="Times New Roman" w:hAnsi="Times New Roman" w:cs="Times New Roman"/>
          <w:sz w:val="28"/>
          <w:szCs w:val="28"/>
        </w:rPr>
        <w:t>Средняя температура в зимний период составляет -</w:t>
      </w:r>
      <w:r w:rsidR="0065215C">
        <w:rPr>
          <w:rFonts w:ascii="Times New Roman" w:hAnsi="Times New Roman" w:cs="Times New Roman"/>
          <w:sz w:val="28"/>
          <w:szCs w:val="28"/>
        </w:rPr>
        <w:t xml:space="preserve"> </w:t>
      </w:r>
      <w:r w:rsidRPr="006665D4">
        <w:rPr>
          <w:rFonts w:ascii="Times New Roman" w:hAnsi="Times New Roman" w:cs="Times New Roman"/>
          <w:sz w:val="28"/>
          <w:szCs w:val="28"/>
        </w:rPr>
        <w:t>8,9 °C, в летний 19,4 °C.</w:t>
      </w:r>
      <w:proofErr w:type="gramEnd"/>
      <w:r w:rsidRPr="006665D4">
        <w:rPr>
          <w:rFonts w:ascii="Times New Roman" w:hAnsi="Times New Roman" w:cs="Times New Roman"/>
          <w:sz w:val="28"/>
          <w:szCs w:val="28"/>
        </w:rPr>
        <w:t xml:space="preserve"> Скорость ветра и его преобладающее направление учитываются при аэрации сооружения и теплотехнических расчетах стен, потолков и фундамента.</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Климат</w:t>
      </w:r>
      <w:r w:rsidRPr="006665D4">
        <w:rPr>
          <w:rFonts w:ascii="Times New Roman" w:hAnsi="Times New Roman" w:cs="Times New Roman"/>
          <w:sz w:val="28"/>
          <w:szCs w:val="28"/>
        </w:rPr>
        <w:t xml:space="preserve"> характеризу</w:t>
      </w:r>
      <w:r>
        <w:rPr>
          <w:rFonts w:ascii="Times New Roman" w:hAnsi="Times New Roman" w:cs="Times New Roman"/>
          <w:sz w:val="28"/>
          <w:szCs w:val="28"/>
        </w:rPr>
        <w:t>е</w:t>
      </w:r>
      <w:r w:rsidRPr="006665D4">
        <w:rPr>
          <w:rFonts w:ascii="Times New Roman" w:hAnsi="Times New Roman" w:cs="Times New Roman"/>
          <w:sz w:val="28"/>
          <w:szCs w:val="28"/>
        </w:rPr>
        <w:t>т</w:t>
      </w:r>
      <w:r>
        <w:rPr>
          <w:rFonts w:ascii="Times New Roman" w:hAnsi="Times New Roman" w:cs="Times New Roman"/>
          <w:sz w:val="28"/>
          <w:szCs w:val="28"/>
        </w:rPr>
        <w:t>ся</w:t>
      </w:r>
      <w:r w:rsidRPr="006665D4">
        <w:rPr>
          <w:rFonts w:ascii="Times New Roman" w:hAnsi="Times New Roman" w:cs="Times New Roman"/>
          <w:sz w:val="28"/>
          <w:szCs w:val="28"/>
        </w:rPr>
        <w:t xml:space="preserve"> избыточн</w:t>
      </w:r>
      <w:r>
        <w:rPr>
          <w:rFonts w:ascii="Times New Roman" w:hAnsi="Times New Roman" w:cs="Times New Roman"/>
          <w:sz w:val="28"/>
          <w:szCs w:val="28"/>
        </w:rPr>
        <w:t>ым</w:t>
      </w:r>
      <w:r w:rsidRPr="006665D4">
        <w:rPr>
          <w:rFonts w:ascii="Times New Roman" w:hAnsi="Times New Roman" w:cs="Times New Roman"/>
          <w:sz w:val="28"/>
          <w:szCs w:val="28"/>
        </w:rPr>
        <w:t xml:space="preserve"> увлажнение</w:t>
      </w:r>
      <w:r>
        <w:rPr>
          <w:rFonts w:ascii="Times New Roman" w:hAnsi="Times New Roman" w:cs="Times New Roman"/>
          <w:sz w:val="28"/>
          <w:szCs w:val="28"/>
        </w:rPr>
        <w:t>м</w:t>
      </w:r>
      <w:r w:rsidRPr="006665D4">
        <w:rPr>
          <w:rFonts w:ascii="Times New Roman" w:hAnsi="Times New Roman" w:cs="Times New Roman"/>
          <w:sz w:val="28"/>
          <w:szCs w:val="28"/>
        </w:rPr>
        <w:t>, нежарк</w:t>
      </w:r>
      <w:r>
        <w:rPr>
          <w:rFonts w:ascii="Times New Roman" w:hAnsi="Times New Roman" w:cs="Times New Roman"/>
          <w:sz w:val="28"/>
          <w:szCs w:val="28"/>
        </w:rPr>
        <w:t>им</w:t>
      </w:r>
      <w:r w:rsidRPr="006665D4">
        <w:rPr>
          <w:rFonts w:ascii="Times New Roman" w:hAnsi="Times New Roman" w:cs="Times New Roman"/>
          <w:sz w:val="28"/>
          <w:szCs w:val="28"/>
        </w:rPr>
        <w:t xml:space="preserve"> коротк</w:t>
      </w:r>
      <w:r>
        <w:rPr>
          <w:rFonts w:ascii="Times New Roman" w:hAnsi="Times New Roman" w:cs="Times New Roman"/>
          <w:sz w:val="28"/>
          <w:szCs w:val="28"/>
        </w:rPr>
        <w:t>им</w:t>
      </w:r>
      <w:r w:rsidRPr="006665D4">
        <w:rPr>
          <w:rFonts w:ascii="Times New Roman" w:hAnsi="Times New Roman" w:cs="Times New Roman"/>
          <w:sz w:val="28"/>
          <w:szCs w:val="28"/>
        </w:rPr>
        <w:t xml:space="preserve"> лето</w:t>
      </w:r>
      <w:r>
        <w:rPr>
          <w:rFonts w:ascii="Times New Roman" w:hAnsi="Times New Roman" w:cs="Times New Roman"/>
          <w:sz w:val="28"/>
          <w:szCs w:val="28"/>
        </w:rPr>
        <w:t>м</w:t>
      </w:r>
      <w:r w:rsidRPr="006665D4">
        <w:rPr>
          <w:rFonts w:ascii="Times New Roman" w:hAnsi="Times New Roman" w:cs="Times New Roman"/>
          <w:sz w:val="28"/>
          <w:szCs w:val="28"/>
        </w:rPr>
        <w:t>, тепл</w:t>
      </w:r>
      <w:r>
        <w:rPr>
          <w:rFonts w:ascii="Times New Roman" w:hAnsi="Times New Roman" w:cs="Times New Roman"/>
          <w:sz w:val="28"/>
          <w:szCs w:val="28"/>
        </w:rPr>
        <w:t>ой</w:t>
      </w:r>
      <w:r w:rsidRPr="006665D4">
        <w:rPr>
          <w:rFonts w:ascii="Times New Roman" w:hAnsi="Times New Roman" w:cs="Times New Roman"/>
          <w:sz w:val="28"/>
          <w:szCs w:val="28"/>
        </w:rPr>
        <w:t xml:space="preserve"> продолжительн</w:t>
      </w:r>
      <w:r>
        <w:rPr>
          <w:rFonts w:ascii="Times New Roman" w:hAnsi="Times New Roman" w:cs="Times New Roman"/>
          <w:sz w:val="28"/>
          <w:szCs w:val="28"/>
        </w:rPr>
        <w:t>ой</w:t>
      </w:r>
      <w:r w:rsidRPr="006665D4">
        <w:rPr>
          <w:rFonts w:ascii="Times New Roman" w:hAnsi="Times New Roman" w:cs="Times New Roman"/>
          <w:sz w:val="28"/>
          <w:szCs w:val="28"/>
        </w:rPr>
        <w:t xml:space="preserve"> осень</w:t>
      </w:r>
      <w:r>
        <w:rPr>
          <w:rFonts w:ascii="Times New Roman" w:hAnsi="Times New Roman" w:cs="Times New Roman"/>
          <w:sz w:val="28"/>
          <w:szCs w:val="28"/>
        </w:rPr>
        <w:t>ю</w:t>
      </w:r>
      <w:r w:rsidRPr="006665D4">
        <w:rPr>
          <w:rFonts w:ascii="Times New Roman" w:hAnsi="Times New Roman" w:cs="Times New Roman"/>
          <w:sz w:val="28"/>
          <w:szCs w:val="28"/>
        </w:rPr>
        <w:t>, мягк</w:t>
      </w:r>
      <w:r>
        <w:rPr>
          <w:rFonts w:ascii="Times New Roman" w:hAnsi="Times New Roman" w:cs="Times New Roman"/>
          <w:sz w:val="28"/>
          <w:szCs w:val="28"/>
        </w:rPr>
        <w:t>ой</w:t>
      </w:r>
      <w:r w:rsidRPr="006665D4">
        <w:rPr>
          <w:rFonts w:ascii="Times New Roman" w:hAnsi="Times New Roman" w:cs="Times New Roman"/>
          <w:sz w:val="28"/>
          <w:szCs w:val="28"/>
        </w:rPr>
        <w:t xml:space="preserve"> зим</w:t>
      </w:r>
      <w:r>
        <w:rPr>
          <w:rFonts w:ascii="Times New Roman" w:hAnsi="Times New Roman" w:cs="Times New Roman"/>
          <w:sz w:val="28"/>
          <w:szCs w:val="28"/>
        </w:rPr>
        <w:t>ой</w:t>
      </w:r>
      <w:r w:rsidRPr="006665D4">
        <w:rPr>
          <w:rFonts w:ascii="Times New Roman" w:hAnsi="Times New Roman" w:cs="Times New Roman"/>
          <w:sz w:val="28"/>
          <w:szCs w:val="28"/>
        </w:rPr>
        <w:t xml:space="preserve"> и прохладн</w:t>
      </w:r>
      <w:r>
        <w:rPr>
          <w:rFonts w:ascii="Times New Roman" w:hAnsi="Times New Roman" w:cs="Times New Roman"/>
          <w:sz w:val="28"/>
          <w:szCs w:val="28"/>
        </w:rPr>
        <w:t>ой</w:t>
      </w:r>
      <w:r w:rsidRPr="006665D4">
        <w:rPr>
          <w:rFonts w:ascii="Times New Roman" w:hAnsi="Times New Roman" w:cs="Times New Roman"/>
          <w:sz w:val="28"/>
          <w:szCs w:val="28"/>
        </w:rPr>
        <w:t xml:space="preserve"> затяжн</w:t>
      </w:r>
      <w:r>
        <w:rPr>
          <w:rFonts w:ascii="Times New Roman" w:hAnsi="Times New Roman" w:cs="Times New Roman"/>
          <w:sz w:val="28"/>
          <w:szCs w:val="28"/>
        </w:rPr>
        <w:t>ой</w:t>
      </w:r>
      <w:r w:rsidRPr="006665D4">
        <w:rPr>
          <w:rFonts w:ascii="Times New Roman" w:hAnsi="Times New Roman" w:cs="Times New Roman"/>
          <w:sz w:val="28"/>
          <w:szCs w:val="28"/>
        </w:rPr>
        <w:t xml:space="preserve"> весн</w:t>
      </w:r>
      <w:r>
        <w:rPr>
          <w:rFonts w:ascii="Times New Roman" w:hAnsi="Times New Roman" w:cs="Times New Roman"/>
          <w:sz w:val="28"/>
          <w:szCs w:val="28"/>
        </w:rPr>
        <w:t>ой</w:t>
      </w:r>
      <w:r w:rsidRPr="006665D4">
        <w:rPr>
          <w:rFonts w:ascii="Times New Roman" w:hAnsi="Times New Roman" w:cs="Times New Roman"/>
          <w:sz w:val="28"/>
          <w:szCs w:val="28"/>
        </w:rPr>
        <w:t>.</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Приход суммарной солнечной радиации составляет 72-75</w:t>
      </w:r>
      <w:r w:rsidR="008E7B01">
        <w:rPr>
          <w:rFonts w:ascii="Times New Roman" w:hAnsi="Times New Roman" w:cs="Times New Roman"/>
          <w:sz w:val="28"/>
          <w:szCs w:val="28"/>
        </w:rPr>
        <w:t xml:space="preserve"> </w:t>
      </w:r>
      <w:r w:rsidRPr="006665D4">
        <w:rPr>
          <w:rFonts w:ascii="Times New Roman" w:hAnsi="Times New Roman" w:cs="Times New Roman"/>
          <w:sz w:val="28"/>
          <w:szCs w:val="28"/>
        </w:rPr>
        <w:t>ккал/см</w:t>
      </w:r>
      <w:proofErr w:type="gramStart"/>
      <w:r w:rsidRPr="000D0EF2">
        <w:rPr>
          <w:rFonts w:ascii="Times New Roman" w:hAnsi="Times New Roman" w:cs="Times New Roman"/>
          <w:sz w:val="28"/>
          <w:szCs w:val="28"/>
          <w:vertAlign w:val="superscript"/>
        </w:rPr>
        <w:t>2</w:t>
      </w:r>
      <w:proofErr w:type="gramEnd"/>
      <w:r w:rsidRPr="006665D4">
        <w:rPr>
          <w:rFonts w:ascii="Times New Roman" w:hAnsi="Times New Roman" w:cs="Times New Roman"/>
          <w:sz w:val="28"/>
          <w:szCs w:val="28"/>
        </w:rPr>
        <w:t xml:space="preserve"> в год. </w:t>
      </w:r>
      <w:r w:rsidRPr="006665D4">
        <w:rPr>
          <w:rFonts w:ascii="Times New Roman" w:hAnsi="Times New Roman" w:cs="Times New Roman"/>
          <w:sz w:val="28"/>
          <w:szCs w:val="28"/>
        </w:rPr>
        <w:lastRenderedPageBreak/>
        <w:t>Радиационный баланс достигает 32</w:t>
      </w:r>
      <w:r w:rsidR="00207FD0">
        <w:rPr>
          <w:rFonts w:ascii="Times New Roman" w:hAnsi="Times New Roman" w:cs="Times New Roman"/>
          <w:sz w:val="28"/>
          <w:szCs w:val="28"/>
        </w:rPr>
        <w:t xml:space="preserve"> </w:t>
      </w:r>
      <w:r w:rsidRPr="006665D4">
        <w:rPr>
          <w:rFonts w:ascii="Times New Roman" w:hAnsi="Times New Roman" w:cs="Times New Roman"/>
          <w:sz w:val="28"/>
          <w:szCs w:val="28"/>
        </w:rPr>
        <w:t>ккал/см</w:t>
      </w:r>
      <w:proofErr w:type="gramStart"/>
      <w:r w:rsidRPr="000D0EF2">
        <w:rPr>
          <w:rFonts w:ascii="Times New Roman" w:hAnsi="Times New Roman" w:cs="Times New Roman"/>
          <w:sz w:val="28"/>
          <w:szCs w:val="28"/>
          <w:vertAlign w:val="superscript"/>
        </w:rPr>
        <w:t>2</w:t>
      </w:r>
      <w:proofErr w:type="gramEnd"/>
      <w:r w:rsidRPr="006665D4">
        <w:rPr>
          <w:rFonts w:ascii="Times New Roman" w:hAnsi="Times New Roman" w:cs="Times New Roman"/>
          <w:sz w:val="28"/>
          <w:szCs w:val="28"/>
        </w:rPr>
        <w:t xml:space="preserve"> в год.</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Самый холодный месяц зимы – январь, его средняя температура -90С. Абсолютный минимум достигает -540, но такие температуры бывают редко. Морозы до 35-400 встречаются один раз в 4 года. Период устойчивых морозов длится 3,5 месяца с конца ноября до середины марта. Довольно часты потепления, нередко доходящие до оттепелей, сопровождающихся частичным или полным исчезновением снега.</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 xml:space="preserve">Средняя температура июля, самого теплого месяца, 17,40. Абсолютный максимум 350. Безморозный период продолжается 125 дней, с середины мая до второй половины сентября. Период активной вегетации растений более 4-х месяцев. </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Территория избыточно увлажнена. В среднем за год выпадает 553</w:t>
      </w:r>
      <w:r w:rsidR="005026F9">
        <w:rPr>
          <w:rFonts w:ascii="Times New Roman" w:hAnsi="Times New Roman" w:cs="Times New Roman"/>
          <w:sz w:val="28"/>
          <w:szCs w:val="28"/>
        </w:rPr>
        <w:t xml:space="preserve"> </w:t>
      </w:r>
      <w:r w:rsidRPr="006665D4">
        <w:rPr>
          <w:rFonts w:ascii="Times New Roman" w:hAnsi="Times New Roman" w:cs="Times New Roman"/>
          <w:sz w:val="28"/>
          <w:szCs w:val="28"/>
        </w:rPr>
        <w:t>мм осадков, в теплый период – 70% от общей суммы. Максимум осадков отмечается в июле, минимум в феврале-марте. В течение всего года осадки преимущественно связаны с циклонической деятельностью. Летом нередки ливневые дожди, сопровождающиеся грозами.</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Устойчивый снежный покров сохраняется в среднем 5 месяцев с начала декабря до начала апреля. К концу зимы мощность снежного покрова в открытых местах достигает 30см, а в защищенных 50-80см.</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Характерным для ветрового режима города является преобладание в течение всего года юго-восточных, западных и юго-западных ветров. Годовой ход преобладающих ветров слабо выражен. Средние скорости ветра также мало изменяются в течение всего года, среднегодовая скорость ветра 3,3м/сек. Сильные ветры со скоростью 15м/сек и очень редки.</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Представленная краткая климатическая характеристика позволяет сделать следующие выводы относительно использования данной территории:</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Для строительства:</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Согласно климатическому районированию планировочная территория входит в зону, характеризуемую как благоприятную. Ограничивающим</w:t>
      </w:r>
      <w:r w:rsidR="005026F9">
        <w:rPr>
          <w:rFonts w:ascii="Times New Roman" w:hAnsi="Times New Roman" w:cs="Times New Roman"/>
          <w:sz w:val="28"/>
          <w:szCs w:val="28"/>
        </w:rPr>
        <w:t>и</w:t>
      </w:r>
      <w:r w:rsidRPr="006665D4">
        <w:rPr>
          <w:rFonts w:ascii="Times New Roman" w:hAnsi="Times New Roman" w:cs="Times New Roman"/>
          <w:sz w:val="28"/>
          <w:szCs w:val="28"/>
        </w:rPr>
        <w:t xml:space="preserve"> факторами могут являт</w:t>
      </w:r>
      <w:r w:rsidR="005026F9">
        <w:rPr>
          <w:rFonts w:ascii="Times New Roman" w:hAnsi="Times New Roman" w:cs="Times New Roman"/>
          <w:sz w:val="28"/>
          <w:szCs w:val="28"/>
        </w:rPr>
        <w:t>ь</w:t>
      </w:r>
      <w:r w:rsidRPr="006665D4">
        <w:rPr>
          <w:rFonts w:ascii="Times New Roman" w:hAnsi="Times New Roman" w:cs="Times New Roman"/>
          <w:sz w:val="28"/>
          <w:szCs w:val="28"/>
        </w:rPr>
        <w:t>ся:</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 проявление поздних весенних и ранних осенних заморозков;</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 обилие снега и возможные метели и др.</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Это может усложнять организацию строительства</w:t>
      </w:r>
      <w:r w:rsidR="005026F9">
        <w:rPr>
          <w:rFonts w:ascii="Times New Roman" w:hAnsi="Times New Roman" w:cs="Times New Roman"/>
          <w:sz w:val="28"/>
          <w:szCs w:val="28"/>
        </w:rPr>
        <w:t xml:space="preserve"> и приводит к его </w:t>
      </w:r>
      <w:r w:rsidRPr="006665D4">
        <w:rPr>
          <w:rFonts w:ascii="Times New Roman" w:hAnsi="Times New Roman" w:cs="Times New Roman"/>
          <w:sz w:val="28"/>
          <w:szCs w:val="28"/>
        </w:rPr>
        <w:t>удорожа</w:t>
      </w:r>
      <w:r w:rsidR="005026F9">
        <w:rPr>
          <w:rFonts w:ascii="Times New Roman" w:hAnsi="Times New Roman" w:cs="Times New Roman"/>
          <w:sz w:val="28"/>
          <w:szCs w:val="28"/>
        </w:rPr>
        <w:t>нию</w:t>
      </w:r>
      <w:r w:rsidRPr="006665D4">
        <w:rPr>
          <w:rFonts w:ascii="Times New Roman" w:hAnsi="Times New Roman" w:cs="Times New Roman"/>
          <w:sz w:val="28"/>
          <w:szCs w:val="28"/>
        </w:rPr>
        <w:t>.</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Для сельского хозяйства:</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 количество тепла и влаги вполне достаточно для возделывания озимых, яровых и крупяных культур, многолетних трав, овощей.</w:t>
      </w:r>
      <w:r w:rsidR="005026F9">
        <w:rPr>
          <w:rFonts w:ascii="Times New Roman" w:hAnsi="Times New Roman" w:cs="Times New Roman"/>
          <w:sz w:val="28"/>
          <w:szCs w:val="28"/>
        </w:rPr>
        <w:t xml:space="preserve"> </w:t>
      </w:r>
      <w:r w:rsidRPr="006665D4">
        <w:rPr>
          <w:rFonts w:ascii="Times New Roman" w:hAnsi="Times New Roman" w:cs="Times New Roman"/>
          <w:sz w:val="28"/>
          <w:szCs w:val="28"/>
        </w:rPr>
        <w:t>Условия перезимовки озимых культур и многолетних трав в районе благоприятные.</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Для организации отдыха:</w:t>
      </w:r>
    </w:p>
    <w:p w:rsidR="006665D4" w:rsidRPr="006665D4" w:rsidRDefault="006665D4" w:rsidP="006665D4">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665D4">
        <w:rPr>
          <w:rFonts w:ascii="Times New Roman" w:hAnsi="Times New Roman" w:cs="Times New Roman"/>
          <w:sz w:val="28"/>
          <w:szCs w:val="28"/>
        </w:rPr>
        <w:t>- в климатическом отношении область благоприятна для обеспечения населения всеми видами отдыха.</w:t>
      </w:r>
    </w:p>
    <w:p w:rsidR="009221F7"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.2.</w:t>
      </w:r>
      <w:r w:rsidR="001A3AD2" w:rsidRPr="00792F8D">
        <w:rPr>
          <w:rFonts w:ascii="Times New Roman" w:hAnsi="Times New Roman" w:cs="Times New Roman"/>
          <w:b/>
          <w:sz w:val="28"/>
          <w:szCs w:val="28"/>
        </w:rPr>
        <w:t xml:space="preserve"> </w:t>
      </w:r>
      <w:r w:rsidR="009221F7" w:rsidRPr="00792F8D">
        <w:rPr>
          <w:rFonts w:ascii="Times New Roman" w:hAnsi="Times New Roman" w:cs="Times New Roman"/>
          <w:b/>
          <w:sz w:val="28"/>
          <w:szCs w:val="28"/>
        </w:rPr>
        <w:t>Рельеф</w:t>
      </w:r>
    </w:p>
    <w:p w:rsidR="00BA3F02" w:rsidRDefault="00BA3F02" w:rsidP="00CD2A04">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BA3F02">
        <w:rPr>
          <w:rFonts w:ascii="Times New Roman" w:hAnsi="Times New Roman" w:cs="Times New Roman"/>
          <w:bCs/>
          <w:iCs/>
          <w:sz w:val="28"/>
          <w:szCs w:val="28"/>
        </w:rPr>
        <w:t xml:space="preserve">Для рельефа района наиболее характерны </w:t>
      </w:r>
      <w:proofErr w:type="gramStart"/>
      <w:r w:rsidRPr="00BA3F02">
        <w:rPr>
          <w:rFonts w:ascii="Times New Roman" w:hAnsi="Times New Roman" w:cs="Times New Roman"/>
          <w:bCs/>
          <w:iCs/>
          <w:sz w:val="28"/>
          <w:szCs w:val="28"/>
        </w:rPr>
        <w:t>моренные</w:t>
      </w:r>
      <w:proofErr w:type="gramEnd"/>
      <w:r w:rsidRPr="00BA3F02">
        <w:rPr>
          <w:rFonts w:ascii="Times New Roman" w:hAnsi="Times New Roman" w:cs="Times New Roman"/>
          <w:bCs/>
          <w:iCs/>
          <w:sz w:val="28"/>
          <w:szCs w:val="28"/>
        </w:rPr>
        <w:t xml:space="preserve"> отложения в форме холмов. Крупные </w:t>
      </w:r>
      <w:proofErr w:type="gramStart"/>
      <w:r w:rsidRPr="00BA3F02">
        <w:rPr>
          <w:rFonts w:ascii="Times New Roman" w:hAnsi="Times New Roman" w:cs="Times New Roman"/>
          <w:bCs/>
          <w:iCs/>
          <w:sz w:val="28"/>
          <w:szCs w:val="28"/>
        </w:rPr>
        <w:t>моренные</w:t>
      </w:r>
      <w:proofErr w:type="gramEnd"/>
      <w:r w:rsidRPr="00BA3F02">
        <w:rPr>
          <w:rFonts w:ascii="Times New Roman" w:hAnsi="Times New Roman" w:cs="Times New Roman"/>
          <w:bCs/>
          <w:iCs/>
          <w:sz w:val="28"/>
          <w:szCs w:val="28"/>
        </w:rPr>
        <w:t xml:space="preserve"> холмы имеют относительные высоты 50 - 60 м, </w:t>
      </w:r>
      <w:r w:rsidRPr="00BA3F02">
        <w:rPr>
          <w:rFonts w:ascii="Times New Roman" w:hAnsi="Times New Roman" w:cs="Times New Roman"/>
          <w:bCs/>
          <w:iCs/>
          <w:sz w:val="28"/>
          <w:szCs w:val="28"/>
        </w:rPr>
        <w:lastRenderedPageBreak/>
        <w:t xml:space="preserve">средние - 10 - 30 м, мелкие - 5 -10 м. Иногда среди холмистого моренного рельефа встречаются сравнительно плоские участки, сложенные валунными суглинками. </w:t>
      </w:r>
      <w:r>
        <w:rPr>
          <w:rFonts w:ascii="Times New Roman" w:hAnsi="Times New Roman" w:cs="Times New Roman"/>
          <w:bCs/>
          <w:iCs/>
          <w:sz w:val="28"/>
          <w:szCs w:val="28"/>
        </w:rPr>
        <w:t xml:space="preserve">Это </w:t>
      </w:r>
      <w:proofErr w:type="gramStart"/>
      <w:r>
        <w:rPr>
          <w:rFonts w:ascii="Times New Roman" w:hAnsi="Times New Roman" w:cs="Times New Roman"/>
          <w:bCs/>
          <w:iCs/>
          <w:sz w:val="28"/>
          <w:szCs w:val="28"/>
        </w:rPr>
        <w:t>моренные</w:t>
      </w:r>
      <w:proofErr w:type="gramEnd"/>
      <w:r>
        <w:rPr>
          <w:rFonts w:ascii="Times New Roman" w:hAnsi="Times New Roman" w:cs="Times New Roman"/>
          <w:bCs/>
          <w:iCs/>
          <w:sz w:val="28"/>
          <w:szCs w:val="28"/>
        </w:rPr>
        <w:t xml:space="preserve"> равнины,</w:t>
      </w:r>
      <w:r w:rsidRPr="00BA3F02">
        <w:rPr>
          <w:rFonts w:ascii="Times New Roman" w:hAnsi="Times New Roman" w:cs="Times New Roman"/>
          <w:bCs/>
          <w:iCs/>
          <w:sz w:val="28"/>
          <w:szCs w:val="28"/>
        </w:rPr>
        <w:t xml:space="preserve"> </w:t>
      </w:r>
      <w:r>
        <w:rPr>
          <w:rFonts w:ascii="Times New Roman" w:hAnsi="Times New Roman" w:cs="Times New Roman"/>
          <w:bCs/>
          <w:iCs/>
          <w:sz w:val="28"/>
          <w:szCs w:val="28"/>
        </w:rPr>
        <w:t>в</w:t>
      </w:r>
      <w:r w:rsidRPr="00BA3F02">
        <w:rPr>
          <w:rFonts w:ascii="Times New Roman" w:hAnsi="Times New Roman" w:cs="Times New Roman"/>
          <w:bCs/>
          <w:iCs/>
          <w:sz w:val="28"/>
          <w:szCs w:val="28"/>
        </w:rPr>
        <w:t xml:space="preserve"> </w:t>
      </w:r>
      <w:proofErr w:type="spellStart"/>
      <w:r w:rsidRPr="00BA3F02">
        <w:rPr>
          <w:rFonts w:ascii="Times New Roman" w:hAnsi="Times New Roman" w:cs="Times New Roman"/>
          <w:bCs/>
          <w:iCs/>
          <w:sz w:val="28"/>
          <w:szCs w:val="28"/>
        </w:rPr>
        <w:t>Боровичском</w:t>
      </w:r>
      <w:proofErr w:type="spellEnd"/>
      <w:r w:rsidRPr="00BA3F02">
        <w:rPr>
          <w:rFonts w:ascii="Times New Roman" w:hAnsi="Times New Roman" w:cs="Times New Roman"/>
          <w:bCs/>
          <w:iCs/>
          <w:sz w:val="28"/>
          <w:szCs w:val="28"/>
        </w:rPr>
        <w:t xml:space="preserve"> </w:t>
      </w:r>
      <w:r w:rsidR="00AC4E38">
        <w:rPr>
          <w:rFonts w:ascii="Times New Roman" w:hAnsi="Times New Roman" w:cs="Times New Roman"/>
          <w:bCs/>
          <w:iCs/>
          <w:sz w:val="28"/>
          <w:szCs w:val="28"/>
        </w:rPr>
        <w:t xml:space="preserve">муниципальном </w:t>
      </w:r>
      <w:r w:rsidRPr="00BA3F02">
        <w:rPr>
          <w:rFonts w:ascii="Times New Roman" w:hAnsi="Times New Roman" w:cs="Times New Roman"/>
          <w:bCs/>
          <w:iCs/>
          <w:sz w:val="28"/>
          <w:szCs w:val="28"/>
        </w:rPr>
        <w:t>районе они преобладают в междуречьях и на низменных участках территории и понижениях. В основном это восточная часть района.</w:t>
      </w:r>
      <w:r w:rsidR="00CD2A04">
        <w:rPr>
          <w:rFonts w:ascii="Times New Roman" w:hAnsi="Times New Roman" w:cs="Times New Roman"/>
          <w:bCs/>
          <w:iCs/>
          <w:sz w:val="28"/>
          <w:szCs w:val="28"/>
        </w:rPr>
        <w:t xml:space="preserve"> </w:t>
      </w:r>
      <w:proofErr w:type="gramStart"/>
      <w:r w:rsidR="00CD2A04" w:rsidRPr="00CD2A04">
        <w:rPr>
          <w:rFonts w:ascii="Times New Roman" w:hAnsi="Times New Roman" w:cs="Times New Roman"/>
          <w:bCs/>
          <w:iCs/>
          <w:sz w:val="28"/>
          <w:szCs w:val="28"/>
        </w:rPr>
        <w:t>Моренный</w:t>
      </w:r>
      <w:proofErr w:type="gramEnd"/>
      <w:r w:rsidR="00CD2A04" w:rsidRPr="00CD2A04">
        <w:rPr>
          <w:rFonts w:ascii="Times New Roman" w:hAnsi="Times New Roman" w:cs="Times New Roman"/>
          <w:bCs/>
          <w:iCs/>
          <w:sz w:val="28"/>
          <w:szCs w:val="28"/>
        </w:rPr>
        <w:t xml:space="preserve"> рельеф лучше всего сохранился на западной, северо-западной и центральной частях </w:t>
      </w:r>
      <w:proofErr w:type="spellStart"/>
      <w:r w:rsidR="00CD2A04" w:rsidRPr="00CD2A04">
        <w:rPr>
          <w:rFonts w:ascii="Times New Roman" w:hAnsi="Times New Roman" w:cs="Times New Roman"/>
          <w:bCs/>
          <w:iCs/>
          <w:sz w:val="28"/>
          <w:szCs w:val="28"/>
        </w:rPr>
        <w:t>Боровичского</w:t>
      </w:r>
      <w:proofErr w:type="spellEnd"/>
      <w:r w:rsidR="00CD2A04" w:rsidRPr="00CD2A04">
        <w:rPr>
          <w:rFonts w:ascii="Times New Roman" w:hAnsi="Times New Roman" w:cs="Times New Roman"/>
          <w:bCs/>
          <w:iCs/>
          <w:sz w:val="28"/>
          <w:szCs w:val="28"/>
        </w:rPr>
        <w:t xml:space="preserve"> </w:t>
      </w:r>
      <w:r w:rsidR="00AC4E38">
        <w:rPr>
          <w:rFonts w:ascii="Times New Roman" w:hAnsi="Times New Roman" w:cs="Times New Roman"/>
          <w:bCs/>
          <w:iCs/>
          <w:sz w:val="28"/>
          <w:szCs w:val="28"/>
        </w:rPr>
        <w:t xml:space="preserve">муниципального </w:t>
      </w:r>
      <w:r w:rsidR="00CD2A04" w:rsidRPr="00CD2A04">
        <w:rPr>
          <w:rFonts w:ascii="Times New Roman" w:hAnsi="Times New Roman" w:cs="Times New Roman"/>
          <w:bCs/>
          <w:iCs/>
          <w:sz w:val="28"/>
          <w:szCs w:val="28"/>
        </w:rPr>
        <w:t>района, в пределах отрогов Валдайской возвышенности.</w:t>
      </w:r>
      <w:r w:rsidR="00CD2A04">
        <w:rPr>
          <w:rFonts w:ascii="Times New Roman" w:hAnsi="Times New Roman" w:cs="Times New Roman"/>
          <w:bCs/>
          <w:iCs/>
          <w:sz w:val="28"/>
          <w:szCs w:val="28"/>
        </w:rPr>
        <w:t xml:space="preserve"> </w:t>
      </w:r>
      <w:r w:rsidR="00CD2A04" w:rsidRPr="00CD2A04">
        <w:rPr>
          <w:rFonts w:ascii="Times New Roman" w:hAnsi="Times New Roman" w:cs="Times New Roman"/>
          <w:bCs/>
          <w:iCs/>
          <w:sz w:val="28"/>
          <w:szCs w:val="28"/>
        </w:rPr>
        <w:t xml:space="preserve">Нередко встречаются длинные крутосклонные гряды, сложенные песками и гравием, - </w:t>
      </w:r>
      <w:proofErr w:type="spellStart"/>
      <w:r w:rsidR="00CD2A04" w:rsidRPr="00CD2A04">
        <w:rPr>
          <w:rFonts w:ascii="Times New Roman" w:hAnsi="Times New Roman" w:cs="Times New Roman"/>
          <w:bCs/>
          <w:iCs/>
          <w:sz w:val="28"/>
          <w:szCs w:val="28"/>
        </w:rPr>
        <w:t>озы</w:t>
      </w:r>
      <w:proofErr w:type="spellEnd"/>
      <w:r w:rsidR="00CD2A04" w:rsidRPr="00CD2A04">
        <w:rPr>
          <w:rFonts w:ascii="Times New Roman" w:hAnsi="Times New Roman" w:cs="Times New Roman"/>
          <w:bCs/>
          <w:iCs/>
          <w:sz w:val="28"/>
          <w:szCs w:val="28"/>
        </w:rPr>
        <w:t xml:space="preserve">. В народе их иногда называют хребтами. По внешнему виду </w:t>
      </w:r>
      <w:proofErr w:type="spellStart"/>
      <w:r w:rsidR="00CD2A04" w:rsidRPr="00CD2A04">
        <w:rPr>
          <w:rFonts w:ascii="Times New Roman" w:hAnsi="Times New Roman" w:cs="Times New Roman"/>
          <w:bCs/>
          <w:iCs/>
          <w:sz w:val="28"/>
          <w:szCs w:val="28"/>
        </w:rPr>
        <w:t>озы</w:t>
      </w:r>
      <w:proofErr w:type="spellEnd"/>
      <w:r w:rsidR="00CD2A04" w:rsidRPr="00CD2A04">
        <w:rPr>
          <w:rFonts w:ascii="Times New Roman" w:hAnsi="Times New Roman" w:cs="Times New Roman"/>
          <w:bCs/>
          <w:iCs/>
          <w:sz w:val="28"/>
          <w:szCs w:val="28"/>
        </w:rPr>
        <w:t xml:space="preserve"> напоминают железнодорожные насыпи. Они сформировались в результате заполнения трещин во льду отложениями водных потоков.</w:t>
      </w:r>
      <w:r w:rsidR="00CD2A04">
        <w:rPr>
          <w:rFonts w:ascii="Times New Roman" w:hAnsi="Times New Roman" w:cs="Times New Roman"/>
          <w:bCs/>
          <w:iCs/>
          <w:sz w:val="28"/>
          <w:szCs w:val="28"/>
        </w:rPr>
        <w:t xml:space="preserve"> </w:t>
      </w:r>
      <w:r w:rsidR="00CD2A04" w:rsidRPr="00CD2A04">
        <w:rPr>
          <w:rFonts w:ascii="Times New Roman" w:hAnsi="Times New Roman" w:cs="Times New Roman"/>
          <w:bCs/>
          <w:iCs/>
          <w:sz w:val="28"/>
          <w:szCs w:val="28"/>
        </w:rPr>
        <w:t xml:space="preserve">Среди </w:t>
      </w:r>
      <w:proofErr w:type="gramStart"/>
      <w:r w:rsidR="00CD2A04" w:rsidRPr="00CD2A04">
        <w:rPr>
          <w:rFonts w:ascii="Times New Roman" w:hAnsi="Times New Roman" w:cs="Times New Roman"/>
          <w:bCs/>
          <w:iCs/>
          <w:sz w:val="28"/>
          <w:szCs w:val="28"/>
        </w:rPr>
        <w:t>моренных</w:t>
      </w:r>
      <w:proofErr w:type="gramEnd"/>
      <w:r w:rsidR="00CD2A04" w:rsidRPr="00CD2A04">
        <w:rPr>
          <w:rFonts w:ascii="Times New Roman" w:hAnsi="Times New Roman" w:cs="Times New Roman"/>
          <w:bCs/>
          <w:iCs/>
          <w:sz w:val="28"/>
          <w:szCs w:val="28"/>
        </w:rPr>
        <w:t xml:space="preserve"> холмов, </w:t>
      </w:r>
      <w:proofErr w:type="spellStart"/>
      <w:r w:rsidR="00CD2A04" w:rsidRPr="00CD2A04">
        <w:rPr>
          <w:rFonts w:ascii="Times New Roman" w:hAnsi="Times New Roman" w:cs="Times New Roman"/>
          <w:bCs/>
          <w:iCs/>
          <w:sz w:val="28"/>
          <w:szCs w:val="28"/>
        </w:rPr>
        <w:t>камов</w:t>
      </w:r>
      <w:proofErr w:type="spellEnd"/>
      <w:r w:rsidR="00CD2A04" w:rsidRPr="00CD2A04">
        <w:rPr>
          <w:rFonts w:ascii="Times New Roman" w:hAnsi="Times New Roman" w:cs="Times New Roman"/>
          <w:bCs/>
          <w:iCs/>
          <w:sz w:val="28"/>
          <w:szCs w:val="28"/>
        </w:rPr>
        <w:t xml:space="preserve"> и </w:t>
      </w:r>
      <w:proofErr w:type="spellStart"/>
      <w:r w:rsidR="00CD2A04" w:rsidRPr="00CD2A04">
        <w:rPr>
          <w:rFonts w:ascii="Times New Roman" w:hAnsi="Times New Roman" w:cs="Times New Roman"/>
          <w:bCs/>
          <w:iCs/>
          <w:sz w:val="28"/>
          <w:szCs w:val="28"/>
        </w:rPr>
        <w:t>озов</w:t>
      </w:r>
      <w:proofErr w:type="spellEnd"/>
      <w:r w:rsidR="00CD2A04" w:rsidRPr="00CD2A04">
        <w:rPr>
          <w:rFonts w:ascii="Times New Roman" w:hAnsi="Times New Roman" w:cs="Times New Roman"/>
          <w:bCs/>
          <w:iCs/>
          <w:sz w:val="28"/>
          <w:szCs w:val="28"/>
        </w:rPr>
        <w:t xml:space="preserve"> встречаются многочисленные понижения, некоторые из которых заняты озерами.</w:t>
      </w:r>
    </w:p>
    <w:p w:rsidR="00CD2A04" w:rsidRPr="00CD2A04" w:rsidRDefault="00CD2A04" w:rsidP="00CD2A04">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CD2A04">
        <w:rPr>
          <w:rFonts w:ascii="Times New Roman" w:hAnsi="Times New Roman" w:cs="Times New Roman"/>
          <w:bCs/>
          <w:iCs/>
          <w:sz w:val="28"/>
          <w:szCs w:val="28"/>
        </w:rPr>
        <w:t xml:space="preserve">Поверхность Русской равнины в пределах </w:t>
      </w:r>
      <w:proofErr w:type="spellStart"/>
      <w:r w:rsidRPr="00CD2A04">
        <w:rPr>
          <w:rFonts w:ascii="Times New Roman" w:hAnsi="Times New Roman" w:cs="Times New Roman"/>
          <w:bCs/>
          <w:iCs/>
          <w:sz w:val="28"/>
          <w:szCs w:val="28"/>
        </w:rPr>
        <w:t>Боровичского</w:t>
      </w:r>
      <w:proofErr w:type="spellEnd"/>
      <w:r w:rsidRPr="00CD2A04">
        <w:rPr>
          <w:rFonts w:ascii="Times New Roman" w:hAnsi="Times New Roman" w:cs="Times New Roman"/>
          <w:bCs/>
          <w:iCs/>
          <w:sz w:val="28"/>
          <w:szCs w:val="28"/>
        </w:rPr>
        <w:t xml:space="preserve"> имеет пологоволнистый характер. Его территория относится к одной из двух геоморфологических частей, а именно – к Валдайской возвышенности. Она представлена типичным ландшафтом конечных морен и характеризуется сильной расчленённостью рельефа. Здесь он холмисто-грядовый, сильно выраженный. </w:t>
      </w:r>
    </w:p>
    <w:p w:rsidR="00CD2A04" w:rsidRPr="00CD2A04" w:rsidRDefault="00CD2A04" w:rsidP="00CD2A04">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CD2A04">
        <w:rPr>
          <w:rFonts w:ascii="Times New Roman" w:hAnsi="Times New Roman" w:cs="Times New Roman"/>
          <w:bCs/>
          <w:iCs/>
          <w:sz w:val="28"/>
          <w:szCs w:val="28"/>
        </w:rPr>
        <w:t>Валдайская возвышенность – является одн</w:t>
      </w:r>
      <w:r w:rsidR="006350D1">
        <w:rPr>
          <w:rFonts w:ascii="Times New Roman" w:hAnsi="Times New Roman" w:cs="Times New Roman"/>
          <w:bCs/>
          <w:iCs/>
          <w:sz w:val="28"/>
          <w:szCs w:val="28"/>
        </w:rPr>
        <w:t>им из красивейших мест Восточно-</w:t>
      </w:r>
      <w:r w:rsidRPr="00CD2A04">
        <w:rPr>
          <w:rFonts w:ascii="Times New Roman" w:hAnsi="Times New Roman" w:cs="Times New Roman"/>
          <w:bCs/>
          <w:iCs/>
          <w:sz w:val="28"/>
          <w:szCs w:val="28"/>
        </w:rPr>
        <w:t xml:space="preserve">Европейской равнины. </w:t>
      </w:r>
      <w:r w:rsidR="006350D1">
        <w:rPr>
          <w:rFonts w:ascii="Times New Roman" w:hAnsi="Times New Roman" w:cs="Times New Roman"/>
          <w:bCs/>
          <w:iCs/>
          <w:sz w:val="28"/>
          <w:szCs w:val="28"/>
        </w:rPr>
        <w:t>Н</w:t>
      </w:r>
      <w:r w:rsidRPr="00CD2A04">
        <w:rPr>
          <w:rFonts w:ascii="Times New Roman" w:hAnsi="Times New Roman" w:cs="Times New Roman"/>
          <w:bCs/>
          <w:iCs/>
          <w:sz w:val="28"/>
          <w:szCs w:val="28"/>
        </w:rPr>
        <w:t xml:space="preserve">а территории </w:t>
      </w:r>
      <w:proofErr w:type="spellStart"/>
      <w:r w:rsidRPr="00CD2A04">
        <w:rPr>
          <w:rFonts w:ascii="Times New Roman" w:hAnsi="Times New Roman" w:cs="Times New Roman"/>
          <w:bCs/>
          <w:iCs/>
          <w:sz w:val="28"/>
          <w:szCs w:val="28"/>
        </w:rPr>
        <w:t>Боровичского</w:t>
      </w:r>
      <w:proofErr w:type="spellEnd"/>
      <w:r w:rsidRPr="00CD2A04">
        <w:rPr>
          <w:rFonts w:ascii="Times New Roman" w:hAnsi="Times New Roman" w:cs="Times New Roman"/>
          <w:bCs/>
          <w:iCs/>
          <w:sz w:val="28"/>
          <w:szCs w:val="28"/>
        </w:rPr>
        <w:t xml:space="preserve"> </w:t>
      </w:r>
      <w:r w:rsidR="00AC4E38">
        <w:rPr>
          <w:rFonts w:ascii="Times New Roman" w:hAnsi="Times New Roman" w:cs="Times New Roman"/>
          <w:bCs/>
          <w:iCs/>
          <w:sz w:val="28"/>
          <w:szCs w:val="28"/>
        </w:rPr>
        <w:t xml:space="preserve">муниципального </w:t>
      </w:r>
      <w:r w:rsidRPr="00CD2A04">
        <w:rPr>
          <w:rFonts w:ascii="Times New Roman" w:hAnsi="Times New Roman" w:cs="Times New Roman"/>
          <w:bCs/>
          <w:iCs/>
          <w:sz w:val="28"/>
          <w:szCs w:val="28"/>
        </w:rPr>
        <w:t xml:space="preserve">района, её отроги достигают высоты около 100-150 м. Абсолютные отметки высот в районе колеблются от 56 м (урез воды </w:t>
      </w:r>
      <w:proofErr w:type="spellStart"/>
      <w:r w:rsidRPr="00CD2A04">
        <w:rPr>
          <w:rFonts w:ascii="Times New Roman" w:hAnsi="Times New Roman" w:cs="Times New Roman"/>
          <w:bCs/>
          <w:iCs/>
          <w:sz w:val="28"/>
          <w:szCs w:val="28"/>
        </w:rPr>
        <w:t>р</w:t>
      </w:r>
      <w:proofErr w:type="gramStart"/>
      <w:r w:rsidRPr="00CD2A04">
        <w:rPr>
          <w:rFonts w:ascii="Times New Roman" w:hAnsi="Times New Roman" w:cs="Times New Roman"/>
          <w:bCs/>
          <w:iCs/>
          <w:sz w:val="28"/>
          <w:szCs w:val="28"/>
        </w:rPr>
        <w:t>.М</w:t>
      </w:r>
      <w:proofErr w:type="gramEnd"/>
      <w:r w:rsidRPr="00CD2A04">
        <w:rPr>
          <w:rFonts w:ascii="Times New Roman" w:hAnsi="Times New Roman" w:cs="Times New Roman"/>
          <w:bCs/>
          <w:iCs/>
          <w:sz w:val="28"/>
          <w:szCs w:val="28"/>
        </w:rPr>
        <w:t>ста</w:t>
      </w:r>
      <w:proofErr w:type="spellEnd"/>
      <w:r w:rsidRPr="00CD2A04">
        <w:rPr>
          <w:rFonts w:ascii="Times New Roman" w:hAnsi="Times New Roman" w:cs="Times New Roman"/>
          <w:bCs/>
          <w:iCs/>
          <w:sz w:val="28"/>
          <w:szCs w:val="28"/>
        </w:rPr>
        <w:t xml:space="preserve"> в районе </w:t>
      </w:r>
      <w:proofErr w:type="spellStart"/>
      <w:r w:rsidRPr="00CD2A04">
        <w:rPr>
          <w:rFonts w:ascii="Times New Roman" w:hAnsi="Times New Roman" w:cs="Times New Roman"/>
          <w:bCs/>
          <w:iCs/>
          <w:sz w:val="28"/>
          <w:szCs w:val="28"/>
        </w:rPr>
        <w:t>д.Малиновец</w:t>
      </w:r>
      <w:proofErr w:type="spellEnd"/>
      <w:r w:rsidRPr="00CD2A04">
        <w:rPr>
          <w:rFonts w:ascii="Times New Roman" w:hAnsi="Times New Roman" w:cs="Times New Roman"/>
          <w:bCs/>
          <w:iCs/>
          <w:sz w:val="28"/>
          <w:szCs w:val="28"/>
        </w:rPr>
        <w:t xml:space="preserve">) до 197 м (моренная гряда в </w:t>
      </w:r>
      <w:proofErr w:type="spellStart"/>
      <w:r w:rsidRPr="00CD2A04">
        <w:rPr>
          <w:rFonts w:ascii="Times New Roman" w:hAnsi="Times New Roman" w:cs="Times New Roman"/>
          <w:bCs/>
          <w:iCs/>
          <w:sz w:val="28"/>
          <w:szCs w:val="28"/>
        </w:rPr>
        <w:t>Кончанско</w:t>
      </w:r>
      <w:proofErr w:type="spellEnd"/>
      <w:r w:rsidRPr="00CD2A04">
        <w:rPr>
          <w:rFonts w:ascii="Times New Roman" w:hAnsi="Times New Roman" w:cs="Times New Roman"/>
          <w:bCs/>
          <w:iCs/>
          <w:sz w:val="28"/>
          <w:szCs w:val="28"/>
        </w:rPr>
        <w:t xml:space="preserve">-Суворовском сельском поселении, в районе оз. </w:t>
      </w:r>
      <w:proofErr w:type="spellStart"/>
      <w:r w:rsidRPr="00CD2A04">
        <w:rPr>
          <w:rFonts w:ascii="Times New Roman" w:hAnsi="Times New Roman" w:cs="Times New Roman"/>
          <w:bCs/>
          <w:iCs/>
          <w:sz w:val="28"/>
          <w:szCs w:val="28"/>
        </w:rPr>
        <w:t>Подмаренье</w:t>
      </w:r>
      <w:proofErr w:type="spellEnd"/>
      <w:r w:rsidRPr="00CD2A04">
        <w:rPr>
          <w:rFonts w:ascii="Times New Roman" w:hAnsi="Times New Roman" w:cs="Times New Roman"/>
          <w:bCs/>
          <w:iCs/>
          <w:sz w:val="28"/>
          <w:szCs w:val="28"/>
        </w:rPr>
        <w:t>).</w:t>
      </w:r>
    </w:p>
    <w:p w:rsidR="005B5836" w:rsidRDefault="00CD2A04" w:rsidP="005B5836">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CD2A04">
        <w:rPr>
          <w:rFonts w:ascii="Times New Roman" w:hAnsi="Times New Roman" w:cs="Times New Roman"/>
          <w:bCs/>
          <w:iCs/>
          <w:sz w:val="28"/>
          <w:szCs w:val="28"/>
        </w:rPr>
        <w:t xml:space="preserve">Несколько отличается рельеф в пределах </w:t>
      </w:r>
      <w:proofErr w:type="spellStart"/>
      <w:r w:rsidRPr="00CD2A04">
        <w:rPr>
          <w:rFonts w:ascii="Times New Roman" w:hAnsi="Times New Roman" w:cs="Times New Roman"/>
          <w:bCs/>
          <w:iCs/>
          <w:sz w:val="28"/>
          <w:szCs w:val="28"/>
        </w:rPr>
        <w:t>Мстинской</w:t>
      </w:r>
      <w:proofErr w:type="spellEnd"/>
      <w:r w:rsidRPr="00CD2A04">
        <w:rPr>
          <w:rFonts w:ascii="Times New Roman" w:hAnsi="Times New Roman" w:cs="Times New Roman"/>
          <w:bCs/>
          <w:iCs/>
          <w:sz w:val="28"/>
          <w:szCs w:val="28"/>
        </w:rPr>
        <w:t xml:space="preserve"> впадины, к которой относится центральная часть района. Она разделяет Валдайскую гряду на северный и южный участки и представляет собой широкую древнюю долину </w:t>
      </w:r>
      <w:proofErr w:type="spellStart"/>
      <w:r w:rsidRPr="00CD2A04">
        <w:rPr>
          <w:rFonts w:ascii="Times New Roman" w:hAnsi="Times New Roman" w:cs="Times New Roman"/>
          <w:bCs/>
          <w:iCs/>
          <w:sz w:val="28"/>
          <w:szCs w:val="28"/>
        </w:rPr>
        <w:t>р</w:t>
      </w:r>
      <w:proofErr w:type="gramStart"/>
      <w:r w:rsidRPr="00CD2A04">
        <w:rPr>
          <w:rFonts w:ascii="Times New Roman" w:hAnsi="Times New Roman" w:cs="Times New Roman"/>
          <w:bCs/>
          <w:iCs/>
          <w:sz w:val="28"/>
          <w:szCs w:val="28"/>
        </w:rPr>
        <w:t>.М</w:t>
      </w:r>
      <w:proofErr w:type="gramEnd"/>
      <w:r w:rsidRPr="00CD2A04">
        <w:rPr>
          <w:rFonts w:ascii="Times New Roman" w:hAnsi="Times New Roman" w:cs="Times New Roman"/>
          <w:bCs/>
          <w:iCs/>
          <w:sz w:val="28"/>
          <w:szCs w:val="28"/>
        </w:rPr>
        <w:t>сты</w:t>
      </w:r>
      <w:proofErr w:type="spellEnd"/>
      <w:r w:rsidRPr="00CD2A04">
        <w:rPr>
          <w:rFonts w:ascii="Times New Roman" w:hAnsi="Times New Roman" w:cs="Times New Roman"/>
          <w:bCs/>
          <w:iCs/>
          <w:sz w:val="28"/>
          <w:szCs w:val="28"/>
        </w:rPr>
        <w:t xml:space="preserve"> с рядом высоких террас, выстланную водно-ледниковыми и древнеаллювиальными песками и супесями, а в западной части – </w:t>
      </w:r>
      <w:proofErr w:type="spellStart"/>
      <w:r w:rsidRPr="00CD2A04">
        <w:rPr>
          <w:rFonts w:ascii="Times New Roman" w:hAnsi="Times New Roman" w:cs="Times New Roman"/>
          <w:bCs/>
          <w:iCs/>
          <w:sz w:val="28"/>
          <w:szCs w:val="28"/>
        </w:rPr>
        <w:t>озёрно</w:t>
      </w:r>
      <w:proofErr w:type="spellEnd"/>
      <w:r w:rsidRPr="00CD2A04">
        <w:rPr>
          <w:rFonts w:ascii="Times New Roman" w:hAnsi="Times New Roman" w:cs="Times New Roman"/>
          <w:bCs/>
          <w:iCs/>
          <w:sz w:val="28"/>
          <w:szCs w:val="28"/>
        </w:rPr>
        <w:t xml:space="preserve">-ледниковыми глинами. Склоны в Приморской полосе отличаются значительной </w:t>
      </w:r>
      <w:proofErr w:type="spellStart"/>
      <w:r w:rsidRPr="00CD2A04">
        <w:rPr>
          <w:rFonts w:ascii="Times New Roman" w:hAnsi="Times New Roman" w:cs="Times New Roman"/>
          <w:bCs/>
          <w:iCs/>
          <w:sz w:val="28"/>
          <w:szCs w:val="28"/>
        </w:rPr>
        <w:t>эродированностью</w:t>
      </w:r>
      <w:proofErr w:type="spellEnd"/>
      <w:r w:rsidRPr="00CD2A04">
        <w:rPr>
          <w:rFonts w:ascii="Times New Roman" w:hAnsi="Times New Roman" w:cs="Times New Roman"/>
          <w:bCs/>
          <w:iCs/>
          <w:sz w:val="28"/>
          <w:szCs w:val="28"/>
        </w:rPr>
        <w:t xml:space="preserve"> и сильно рассечены долинами ручьёв и речек, являющихся притоками Мсты. Поэтому эта ч</w:t>
      </w:r>
      <w:r w:rsidR="005B5836">
        <w:rPr>
          <w:rFonts w:ascii="Times New Roman" w:hAnsi="Times New Roman" w:cs="Times New Roman"/>
          <w:bCs/>
          <w:iCs/>
          <w:sz w:val="28"/>
          <w:szCs w:val="28"/>
        </w:rPr>
        <w:t>асть района хорошо дренирована.</w:t>
      </w:r>
    </w:p>
    <w:p w:rsidR="005B5836" w:rsidRDefault="005B5836" w:rsidP="005B5836">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5B5836">
        <w:rPr>
          <w:rFonts w:ascii="Times New Roman" w:hAnsi="Times New Roman" w:cs="Times New Roman"/>
          <w:bCs/>
          <w:iCs/>
          <w:sz w:val="28"/>
          <w:szCs w:val="28"/>
        </w:rPr>
        <w:t xml:space="preserve">В западной и южных </w:t>
      </w:r>
      <w:proofErr w:type="gramStart"/>
      <w:r w:rsidRPr="005B5836">
        <w:rPr>
          <w:rFonts w:ascii="Times New Roman" w:hAnsi="Times New Roman" w:cs="Times New Roman"/>
          <w:bCs/>
          <w:iCs/>
          <w:sz w:val="28"/>
          <w:szCs w:val="28"/>
        </w:rPr>
        <w:t>частях</w:t>
      </w:r>
      <w:proofErr w:type="gramEnd"/>
      <w:r w:rsidRPr="005B5836">
        <w:rPr>
          <w:rFonts w:ascii="Times New Roman" w:hAnsi="Times New Roman" w:cs="Times New Roman"/>
          <w:bCs/>
          <w:iCs/>
          <w:sz w:val="28"/>
          <w:szCs w:val="28"/>
        </w:rPr>
        <w:t xml:space="preserve"> </w:t>
      </w:r>
      <w:proofErr w:type="spellStart"/>
      <w:r w:rsidRPr="005B5836">
        <w:rPr>
          <w:rFonts w:ascii="Times New Roman" w:hAnsi="Times New Roman" w:cs="Times New Roman"/>
          <w:bCs/>
          <w:iCs/>
          <w:sz w:val="28"/>
          <w:szCs w:val="28"/>
        </w:rPr>
        <w:t>Боровичского</w:t>
      </w:r>
      <w:proofErr w:type="spellEnd"/>
      <w:r w:rsidRPr="005B5836">
        <w:rPr>
          <w:rFonts w:ascii="Times New Roman" w:hAnsi="Times New Roman" w:cs="Times New Roman"/>
          <w:bCs/>
          <w:iCs/>
          <w:sz w:val="28"/>
          <w:szCs w:val="28"/>
        </w:rPr>
        <w:t xml:space="preserve"> </w:t>
      </w:r>
      <w:r w:rsidR="00AC4E38">
        <w:rPr>
          <w:rFonts w:ascii="Times New Roman" w:hAnsi="Times New Roman" w:cs="Times New Roman"/>
          <w:bCs/>
          <w:iCs/>
          <w:sz w:val="28"/>
          <w:szCs w:val="28"/>
        </w:rPr>
        <w:t xml:space="preserve">муниципального </w:t>
      </w:r>
      <w:r w:rsidRPr="005B5836">
        <w:rPr>
          <w:rFonts w:ascii="Times New Roman" w:hAnsi="Times New Roman" w:cs="Times New Roman"/>
          <w:bCs/>
          <w:iCs/>
          <w:sz w:val="28"/>
          <w:szCs w:val="28"/>
        </w:rPr>
        <w:t>района широко распространены карстовые формы рельефа, представленные воронками, ямами, небольшими пещерами, сухими долинами рек.</w:t>
      </w:r>
    </w:p>
    <w:p w:rsidR="00BF480D" w:rsidRPr="00792F8D" w:rsidRDefault="00BF480D" w:rsidP="00792F8D">
      <w:pPr>
        <w:widowControl w:val="0"/>
        <w:tabs>
          <w:tab w:val="left" w:pos="142"/>
        </w:tabs>
        <w:suppressAutoHyphens w:val="0"/>
        <w:spacing w:after="0" w:line="240" w:lineRule="auto"/>
        <w:ind w:firstLine="426"/>
        <w:jc w:val="both"/>
        <w:rPr>
          <w:rFonts w:ascii="Times New Roman" w:hAnsi="Times New Roman" w:cs="Times New Roman"/>
          <w:b/>
          <w:bCs/>
          <w:iCs/>
          <w:sz w:val="28"/>
          <w:szCs w:val="28"/>
        </w:rPr>
      </w:pPr>
      <w:r w:rsidRPr="00792F8D">
        <w:rPr>
          <w:rFonts w:ascii="Times New Roman" w:hAnsi="Times New Roman" w:cs="Times New Roman"/>
          <w:b/>
          <w:bCs/>
          <w:iCs/>
          <w:sz w:val="28"/>
          <w:szCs w:val="28"/>
        </w:rPr>
        <w:t>3.1.3. Геологическое строение</w:t>
      </w:r>
    </w:p>
    <w:p w:rsidR="00C152B8" w:rsidRPr="00C152B8" w:rsidRDefault="000747ED" w:rsidP="00C152B8">
      <w:pPr>
        <w:spacing w:after="0" w:line="240" w:lineRule="auto"/>
        <w:ind w:firstLine="709"/>
        <w:jc w:val="both"/>
        <w:rPr>
          <w:rFonts w:ascii="Times New Roman" w:hAnsi="Times New Roman" w:cs="Times New Roman"/>
          <w:bCs/>
          <w:iCs/>
          <w:sz w:val="28"/>
          <w:szCs w:val="28"/>
        </w:rPr>
      </w:pPr>
      <w:r w:rsidRPr="000747ED">
        <w:rPr>
          <w:rFonts w:ascii="Times New Roman" w:hAnsi="Times New Roman" w:cs="Times New Roman"/>
          <w:bCs/>
          <w:iCs/>
          <w:sz w:val="28"/>
          <w:szCs w:val="28"/>
        </w:rPr>
        <w:t xml:space="preserve">Территория </w:t>
      </w:r>
      <w:r w:rsidR="00C152B8" w:rsidRPr="00C152B8">
        <w:rPr>
          <w:rFonts w:ascii="Times New Roman" w:hAnsi="Times New Roman" w:cs="Times New Roman"/>
          <w:bCs/>
          <w:iCs/>
          <w:sz w:val="28"/>
          <w:szCs w:val="28"/>
        </w:rPr>
        <w:t>Новгородской</w:t>
      </w:r>
      <w:r w:rsidRPr="000747ED">
        <w:rPr>
          <w:rFonts w:ascii="Times New Roman" w:hAnsi="Times New Roman" w:cs="Times New Roman"/>
          <w:bCs/>
          <w:iCs/>
          <w:sz w:val="28"/>
          <w:szCs w:val="28"/>
        </w:rPr>
        <w:t xml:space="preserve"> области </w:t>
      </w:r>
      <w:r w:rsidR="00C152B8" w:rsidRPr="00C152B8">
        <w:rPr>
          <w:rFonts w:ascii="Times New Roman" w:hAnsi="Times New Roman" w:cs="Times New Roman"/>
          <w:bCs/>
          <w:iCs/>
          <w:sz w:val="28"/>
          <w:szCs w:val="28"/>
        </w:rPr>
        <w:t>в геологическом строении принимают участие отложения верхнего девона, нижнего карбоната и четвертичные.</w:t>
      </w:r>
      <w:r w:rsidR="00C152B8">
        <w:rPr>
          <w:rFonts w:ascii="Times New Roman" w:hAnsi="Times New Roman" w:cs="Times New Roman"/>
          <w:bCs/>
          <w:iCs/>
          <w:sz w:val="28"/>
          <w:szCs w:val="28"/>
        </w:rPr>
        <w:t xml:space="preserve"> </w:t>
      </w:r>
      <w:r w:rsidR="00C152B8" w:rsidRPr="00C152B8">
        <w:rPr>
          <w:rFonts w:ascii="Times New Roman" w:hAnsi="Times New Roman" w:cs="Times New Roman"/>
          <w:bCs/>
          <w:iCs/>
          <w:sz w:val="28"/>
          <w:szCs w:val="28"/>
        </w:rPr>
        <w:t>Отложения верхнего девона в основном представлены пестро-цветными глинами, подчиненное значение имеют пески, песчаники, доломиты, мергели и известняки. Максимальная вскрытая мощность отложений достигает 125</w:t>
      </w:r>
      <w:r w:rsidR="00C152B8">
        <w:rPr>
          <w:rFonts w:ascii="Times New Roman" w:hAnsi="Times New Roman" w:cs="Times New Roman"/>
          <w:bCs/>
          <w:iCs/>
          <w:sz w:val="28"/>
          <w:szCs w:val="28"/>
        </w:rPr>
        <w:t xml:space="preserve"> </w:t>
      </w:r>
      <w:r w:rsidR="00C152B8" w:rsidRPr="00C152B8">
        <w:rPr>
          <w:rFonts w:ascii="Times New Roman" w:hAnsi="Times New Roman" w:cs="Times New Roman"/>
          <w:bCs/>
          <w:iCs/>
          <w:sz w:val="28"/>
          <w:szCs w:val="28"/>
        </w:rPr>
        <w:t>м.</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lastRenderedPageBreak/>
        <w:t>На контакте между верхнедевонскими отложениями и отложениями нижнего карбона залегает переходная толща глин, глинистых доломитов и мергелей, мощностью 25-40</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м. Максимальная вскрытая мощность отложений достигает 125</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м.</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На контакте между верхнедевонскими отложениями и отложениями нижнего карбона залегает переходная толща глин, глинистых доломитов и мергелей, мощностью 25-40м.</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 xml:space="preserve">Отложения нижнего карбона представлены в районе </w:t>
      </w:r>
      <w:proofErr w:type="spellStart"/>
      <w:r w:rsidRPr="00C152B8">
        <w:rPr>
          <w:rFonts w:ascii="Times New Roman" w:hAnsi="Times New Roman" w:cs="Times New Roman"/>
          <w:bCs/>
          <w:iCs/>
          <w:sz w:val="28"/>
          <w:szCs w:val="28"/>
        </w:rPr>
        <w:t>турнейским</w:t>
      </w:r>
      <w:proofErr w:type="spellEnd"/>
      <w:r w:rsidRPr="00C152B8">
        <w:rPr>
          <w:rFonts w:ascii="Times New Roman" w:hAnsi="Times New Roman" w:cs="Times New Roman"/>
          <w:bCs/>
          <w:iCs/>
          <w:sz w:val="28"/>
          <w:szCs w:val="28"/>
        </w:rPr>
        <w:t xml:space="preserve"> и </w:t>
      </w:r>
      <w:proofErr w:type="spellStart"/>
      <w:r w:rsidRPr="00C152B8">
        <w:rPr>
          <w:rFonts w:ascii="Times New Roman" w:hAnsi="Times New Roman" w:cs="Times New Roman"/>
          <w:bCs/>
          <w:iCs/>
          <w:sz w:val="28"/>
          <w:szCs w:val="28"/>
        </w:rPr>
        <w:t>визейским</w:t>
      </w:r>
      <w:proofErr w:type="spellEnd"/>
      <w:r w:rsidRPr="00C152B8">
        <w:rPr>
          <w:rFonts w:ascii="Times New Roman" w:hAnsi="Times New Roman" w:cs="Times New Roman"/>
          <w:bCs/>
          <w:iCs/>
          <w:sz w:val="28"/>
          <w:szCs w:val="28"/>
        </w:rPr>
        <w:t xml:space="preserve"> ярусами. </w:t>
      </w:r>
      <w:proofErr w:type="spellStart"/>
      <w:r w:rsidRPr="00C152B8">
        <w:rPr>
          <w:rFonts w:ascii="Times New Roman" w:hAnsi="Times New Roman" w:cs="Times New Roman"/>
          <w:bCs/>
          <w:iCs/>
          <w:sz w:val="28"/>
          <w:szCs w:val="28"/>
        </w:rPr>
        <w:t>Турнейский</w:t>
      </w:r>
      <w:proofErr w:type="spellEnd"/>
      <w:r w:rsidRPr="00C152B8">
        <w:rPr>
          <w:rFonts w:ascii="Times New Roman" w:hAnsi="Times New Roman" w:cs="Times New Roman"/>
          <w:bCs/>
          <w:iCs/>
          <w:sz w:val="28"/>
          <w:szCs w:val="28"/>
        </w:rPr>
        <w:t xml:space="preserve"> ярус представлен пластичными восковидными глинами с редкими прослоями песчаников и мергелей, мощность пород 9-15</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 xml:space="preserve">м. </w:t>
      </w:r>
      <w:proofErr w:type="spellStart"/>
      <w:r w:rsidRPr="00C152B8">
        <w:rPr>
          <w:rFonts w:ascii="Times New Roman" w:hAnsi="Times New Roman" w:cs="Times New Roman"/>
          <w:bCs/>
          <w:iCs/>
          <w:sz w:val="28"/>
          <w:szCs w:val="28"/>
        </w:rPr>
        <w:t>Визейский</w:t>
      </w:r>
      <w:proofErr w:type="spellEnd"/>
      <w:r w:rsidRPr="00C152B8">
        <w:rPr>
          <w:rFonts w:ascii="Times New Roman" w:hAnsi="Times New Roman" w:cs="Times New Roman"/>
          <w:bCs/>
          <w:iCs/>
          <w:sz w:val="28"/>
          <w:szCs w:val="28"/>
        </w:rPr>
        <w:t xml:space="preserve"> ярус представлен песчано-глинистой толщей, в которой имеются пласты бурого угля и толщей огнеупорных глин. Мощность всей толщи достигает 12-28</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 xml:space="preserve">м. </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 xml:space="preserve">Верхняя часть </w:t>
      </w:r>
      <w:proofErr w:type="spellStart"/>
      <w:r w:rsidRPr="00C152B8">
        <w:rPr>
          <w:rFonts w:ascii="Times New Roman" w:hAnsi="Times New Roman" w:cs="Times New Roman"/>
          <w:bCs/>
          <w:iCs/>
          <w:sz w:val="28"/>
          <w:szCs w:val="28"/>
        </w:rPr>
        <w:t>видейского</w:t>
      </w:r>
      <w:proofErr w:type="spellEnd"/>
      <w:r w:rsidRPr="00C152B8">
        <w:rPr>
          <w:rFonts w:ascii="Times New Roman" w:hAnsi="Times New Roman" w:cs="Times New Roman"/>
          <w:bCs/>
          <w:iCs/>
          <w:sz w:val="28"/>
          <w:szCs w:val="28"/>
        </w:rPr>
        <w:t xml:space="preserve"> яруса представляет собой известняковую толщу, сложенную известняками с прослоями песчано-глинистых пород, мощность отложений 25-30</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м. Известняки обнажаются на правом высоком склоне долины р.</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 xml:space="preserve">Мсты и по берегам рек </w:t>
      </w:r>
      <w:proofErr w:type="spellStart"/>
      <w:r w:rsidRPr="00C152B8">
        <w:rPr>
          <w:rFonts w:ascii="Times New Roman" w:hAnsi="Times New Roman" w:cs="Times New Roman"/>
          <w:bCs/>
          <w:iCs/>
          <w:sz w:val="28"/>
          <w:szCs w:val="28"/>
        </w:rPr>
        <w:t>Вельгия</w:t>
      </w:r>
      <w:proofErr w:type="spellEnd"/>
      <w:r w:rsidRPr="00C152B8">
        <w:rPr>
          <w:rFonts w:ascii="Times New Roman" w:hAnsi="Times New Roman" w:cs="Times New Roman"/>
          <w:bCs/>
          <w:iCs/>
          <w:sz w:val="28"/>
          <w:szCs w:val="28"/>
        </w:rPr>
        <w:t xml:space="preserve"> и </w:t>
      </w:r>
      <w:proofErr w:type="spellStart"/>
      <w:r w:rsidRPr="00C152B8">
        <w:rPr>
          <w:rFonts w:ascii="Times New Roman" w:hAnsi="Times New Roman" w:cs="Times New Roman"/>
          <w:bCs/>
          <w:iCs/>
          <w:sz w:val="28"/>
          <w:szCs w:val="28"/>
        </w:rPr>
        <w:t>Круппа</w:t>
      </w:r>
      <w:proofErr w:type="spellEnd"/>
      <w:r w:rsidRPr="00C152B8">
        <w:rPr>
          <w:rFonts w:ascii="Times New Roman" w:hAnsi="Times New Roman" w:cs="Times New Roman"/>
          <w:bCs/>
          <w:iCs/>
          <w:sz w:val="28"/>
          <w:szCs w:val="28"/>
        </w:rPr>
        <w:t>.</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Четвертичные отложения имеют повсеместное</w:t>
      </w:r>
      <w:r>
        <w:rPr>
          <w:rFonts w:ascii="Times New Roman" w:hAnsi="Times New Roman" w:cs="Times New Roman"/>
          <w:bCs/>
          <w:iCs/>
          <w:sz w:val="28"/>
          <w:szCs w:val="28"/>
        </w:rPr>
        <w:t xml:space="preserve"> распространение и представлены:</w:t>
      </w:r>
    </w:p>
    <w:p w:rsidR="00C152B8" w:rsidRPr="005B5836" w:rsidRDefault="00C152B8" w:rsidP="005B5836">
      <w:pPr>
        <w:pStyle w:val="ad"/>
        <w:numPr>
          <w:ilvl w:val="0"/>
          <w:numId w:val="1"/>
        </w:numPr>
        <w:tabs>
          <w:tab w:val="clear" w:pos="1429"/>
          <w:tab w:val="num" w:pos="142"/>
        </w:tabs>
        <w:ind w:left="0" w:firstLine="142"/>
        <w:jc w:val="both"/>
        <w:rPr>
          <w:rFonts w:cs="Times New Roman"/>
          <w:bCs/>
          <w:iCs/>
          <w:sz w:val="28"/>
          <w:szCs w:val="28"/>
        </w:rPr>
      </w:pPr>
      <w:r w:rsidRPr="005B5836">
        <w:rPr>
          <w:rFonts w:cs="Times New Roman"/>
          <w:bCs/>
          <w:iCs/>
          <w:sz w:val="28"/>
          <w:szCs w:val="28"/>
        </w:rPr>
        <w:t xml:space="preserve">подморенными </w:t>
      </w:r>
      <w:proofErr w:type="spellStart"/>
      <w:r w:rsidRPr="005B5836">
        <w:rPr>
          <w:rFonts w:cs="Times New Roman"/>
          <w:bCs/>
          <w:iCs/>
          <w:sz w:val="28"/>
          <w:szCs w:val="28"/>
        </w:rPr>
        <w:t>флювиоглянциальными</w:t>
      </w:r>
      <w:proofErr w:type="spellEnd"/>
      <w:r w:rsidRPr="005B5836">
        <w:rPr>
          <w:rFonts w:cs="Times New Roman"/>
          <w:bCs/>
          <w:iCs/>
          <w:sz w:val="28"/>
          <w:szCs w:val="28"/>
        </w:rPr>
        <w:t xml:space="preserve"> образованиями – песками и галечниками, иногда с линзами суглинков. Мощность пород не превышает 2-5м, а в депрессиях достигает 15-25 м;</w:t>
      </w:r>
    </w:p>
    <w:p w:rsidR="00C152B8" w:rsidRPr="005B5836" w:rsidRDefault="00C152B8" w:rsidP="005B5836">
      <w:pPr>
        <w:pStyle w:val="ad"/>
        <w:numPr>
          <w:ilvl w:val="0"/>
          <w:numId w:val="1"/>
        </w:numPr>
        <w:tabs>
          <w:tab w:val="clear" w:pos="1429"/>
          <w:tab w:val="num" w:pos="142"/>
        </w:tabs>
        <w:ind w:left="0" w:firstLine="142"/>
        <w:jc w:val="both"/>
        <w:rPr>
          <w:rFonts w:cs="Times New Roman"/>
          <w:bCs/>
          <w:iCs/>
          <w:sz w:val="28"/>
          <w:szCs w:val="28"/>
        </w:rPr>
      </w:pPr>
      <w:proofErr w:type="gramStart"/>
      <w:r w:rsidRPr="005B5836">
        <w:rPr>
          <w:rFonts w:cs="Times New Roman"/>
          <w:bCs/>
          <w:iCs/>
          <w:sz w:val="28"/>
          <w:szCs w:val="28"/>
        </w:rPr>
        <w:t>моренными</w:t>
      </w:r>
      <w:proofErr w:type="gramEnd"/>
      <w:r w:rsidRPr="005B5836">
        <w:rPr>
          <w:rFonts w:cs="Times New Roman"/>
          <w:bCs/>
          <w:iCs/>
          <w:sz w:val="28"/>
          <w:szCs w:val="28"/>
        </w:rPr>
        <w:t xml:space="preserve"> отложениями (нижняя толща)  - валунными суглинками и глинами. </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 xml:space="preserve">Мощность </w:t>
      </w:r>
      <w:proofErr w:type="gramStart"/>
      <w:r w:rsidRPr="00C152B8">
        <w:rPr>
          <w:rFonts w:ascii="Times New Roman" w:hAnsi="Times New Roman" w:cs="Times New Roman"/>
          <w:bCs/>
          <w:iCs/>
          <w:sz w:val="28"/>
          <w:szCs w:val="28"/>
        </w:rPr>
        <w:t>моренных</w:t>
      </w:r>
      <w:proofErr w:type="gramEnd"/>
      <w:r w:rsidRPr="00C152B8">
        <w:rPr>
          <w:rFonts w:ascii="Times New Roman" w:hAnsi="Times New Roman" w:cs="Times New Roman"/>
          <w:bCs/>
          <w:iCs/>
          <w:sz w:val="28"/>
          <w:szCs w:val="28"/>
        </w:rPr>
        <w:t xml:space="preserve"> отложений изменяется в пределах от 2 до 37</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м.</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Озерно-</w:t>
      </w:r>
      <w:proofErr w:type="spellStart"/>
      <w:r w:rsidRPr="00C152B8">
        <w:rPr>
          <w:rFonts w:ascii="Times New Roman" w:hAnsi="Times New Roman" w:cs="Times New Roman"/>
          <w:bCs/>
          <w:iCs/>
          <w:sz w:val="28"/>
          <w:szCs w:val="28"/>
        </w:rPr>
        <w:t>флювиоглянциальными</w:t>
      </w:r>
      <w:proofErr w:type="spellEnd"/>
      <w:r w:rsidRPr="00C152B8">
        <w:rPr>
          <w:rFonts w:ascii="Times New Roman" w:hAnsi="Times New Roman" w:cs="Times New Roman"/>
          <w:bCs/>
          <w:iCs/>
          <w:sz w:val="28"/>
          <w:szCs w:val="28"/>
        </w:rPr>
        <w:t xml:space="preserve"> образованиями, развитыми в пределах древних </w:t>
      </w:r>
      <w:proofErr w:type="spellStart"/>
      <w:r w:rsidRPr="00C152B8">
        <w:rPr>
          <w:rFonts w:ascii="Times New Roman" w:hAnsi="Times New Roman" w:cs="Times New Roman"/>
          <w:bCs/>
          <w:iCs/>
          <w:sz w:val="28"/>
          <w:szCs w:val="28"/>
        </w:rPr>
        <w:t>дель</w:t>
      </w:r>
      <w:proofErr w:type="spellEnd"/>
      <w:r w:rsidRPr="00C152B8">
        <w:rPr>
          <w:rFonts w:ascii="Times New Roman" w:hAnsi="Times New Roman" w:cs="Times New Roman"/>
          <w:bCs/>
          <w:iCs/>
          <w:sz w:val="28"/>
          <w:szCs w:val="28"/>
        </w:rPr>
        <w:t xml:space="preserve"> и </w:t>
      </w:r>
      <w:proofErr w:type="spellStart"/>
      <w:r w:rsidRPr="00C152B8">
        <w:rPr>
          <w:rFonts w:ascii="Times New Roman" w:hAnsi="Times New Roman" w:cs="Times New Roman"/>
          <w:bCs/>
          <w:iCs/>
          <w:sz w:val="28"/>
          <w:szCs w:val="28"/>
        </w:rPr>
        <w:t>заидровой</w:t>
      </w:r>
      <w:proofErr w:type="spellEnd"/>
      <w:r w:rsidRPr="00C152B8">
        <w:rPr>
          <w:rFonts w:ascii="Times New Roman" w:hAnsi="Times New Roman" w:cs="Times New Roman"/>
          <w:bCs/>
          <w:iCs/>
          <w:sz w:val="28"/>
          <w:szCs w:val="28"/>
        </w:rPr>
        <w:t xml:space="preserve"> равнины. Эти образования представлены разнозернистыми песками с прослоями и линзами суглинков, глин и гравийно-галечного материала. Мощность этих отложений изменяется от 1 до 20м.</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Озерно-ледниковыми образованиями (верхняя морена), которые распространены в южной части рассматриваемой территории, они залегают на озерно-</w:t>
      </w:r>
      <w:proofErr w:type="spellStart"/>
      <w:r w:rsidRPr="00C152B8">
        <w:rPr>
          <w:rFonts w:ascii="Times New Roman" w:hAnsi="Times New Roman" w:cs="Times New Roman"/>
          <w:bCs/>
          <w:iCs/>
          <w:sz w:val="28"/>
          <w:szCs w:val="28"/>
        </w:rPr>
        <w:t>флювиоглянциальных</w:t>
      </w:r>
      <w:proofErr w:type="spellEnd"/>
      <w:r w:rsidRPr="00C152B8">
        <w:rPr>
          <w:rFonts w:ascii="Times New Roman" w:hAnsi="Times New Roman" w:cs="Times New Roman"/>
          <w:bCs/>
          <w:iCs/>
          <w:sz w:val="28"/>
          <w:szCs w:val="28"/>
        </w:rPr>
        <w:t xml:space="preserve"> отложениях и представлены валунными суглинками и глинами, мощностью 2-5</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м.</w:t>
      </w:r>
    </w:p>
    <w:p w:rsidR="00C152B8" w:rsidRPr="00C152B8" w:rsidRDefault="00C152B8" w:rsidP="00C152B8">
      <w:pPr>
        <w:spacing w:after="0" w:line="240" w:lineRule="auto"/>
        <w:ind w:firstLine="709"/>
        <w:jc w:val="both"/>
        <w:rPr>
          <w:rFonts w:ascii="Times New Roman" w:hAnsi="Times New Roman" w:cs="Times New Roman"/>
          <w:bCs/>
          <w:iCs/>
          <w:sz w:val="28"/>
          <w:szCs w:val="28"/>
        </w:rPr>
      </w:pPr>
      <w:r w:rsidRPr="00C152B8">
        <w:rPr>
          <w:rFonts w:ascii="Times New Roman" w:hAnsi="Times New Roman" w:cs="Times New Roman"/>
          <w:bCs/>
          <w:iCs/>
          <w:sz w:val="28"/>
          <w:szCs w:val="28"/>
        </w:rPr>
        <w:t xml:space="preserve">Современные четвертичные отложения представлены аллювием и болотными образованиями. Аллювиальные отложения слагают русла рек, </w:t>
      </w:r>
      <w:proofErr w:type="gramStart"/>
      <w:r w:rsidRPr="00C152B8">
        <w:rPr>
          <w:rFonts w:ascii="Times New Roman" w:hAnsi="Times New Roman" w:cs="Times New Roman"/>
          <w:bCs/>
          <w:iCs/>
          <w:sz w:val="28"/>
          <w:szCs w:val="28"/>
        </w:rPr>
        <w:t>пойменную</w:t>
      </w:r>
      <w:proofErr w:type="gramEnd"/>
      <w:r w:rsidRPr="00C152B8">
        <w:rPr>
          <w:rFonts w:ascii="Times New Roman" w:hAnsi="Times New Roman" w:cs="Times New Roman"/>
          <w:bCs/>
          <w:iCs/>
          <w:sz w:val="28"/>
          <w:szCs w:val="28"/>
        </w:rPr>
        <w:t xml:space="preserve"> и надпойменные террасы.</w:t>
      </w:r>
      <w:r>
        <w:rPr>
          <w:rFonts w:ascii="Times New Roman" w:hAnsi="Times New Roman" w:cs="Times New Roman"/>
          <w:bCs/>
          <w:iCs/>
          <w:sz w:val="28"/>
          <w:szCs w:val="28"/>
        </w:rPr>
        <w:t xml:space="preserve"> </w:t>
      </w:r>
      <w:r w:rsidRPr="00C152B8">
        <w:rPr>
          <w:rFonts w:ascii="Times New Roman" w:hAnsi="Times New Roman" w:cs="Times New Roman"/>
          <w:bCs/>
          <w:iCs/>
          <w:sz w:val="28"/>
          <w:szCs w:val="28"/>
        </w:rPr>
        <w:t>Русла рек и пойма сложены песчано-гравийно-галечниковыми образованиями с прослоями и линзами суглинков и ила. Торф имеет локальное распространение, его мощность не превышает 1,5см.</w:t>
      </w:r>
    </w:p>
    <w:p w:rsidR="000747ED" w:rsidRPr="00792F8D" w:rsidRDefault="000747ED" w:rsidP="000747ED">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0747ED">
        <w:rPr>
          <w:rFonts w:ascii="Times New Roman" w:hAnsi="Times New Roman" w:cs="Times New Roman"/>
          <w:bCs/>
          <w:iCs/>
          <w:sz w:val="28"/>
          <w:szCs w:val="28"/>
        </w:rPr>
        <w:t>Инженерно-геологические условия благоприятны для строительства.</w:t>
      </w:r>
    </w:p>
    <w:p w:rsidR="005B1E40"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BF480D" w:rsidRPr="00792F8D">
        <w:rPr>
          <w:rFonts w:ascii="Times New Roman" w:hAnsi="Times New Roman" w:cs="Times New Roman"/>
          <w:b/>
          <w:color w:val="000000"/>
          <w:sz w:val="28"/>
          <w:szCs w:val="28"/>
        </w:rPr>
        <w:t>1</w:t>
      </w:r>
      <w:r w:rsidRPr="00792F8D">
        <w:rPr>
          <w:rFonts w:ascii="Times New Roman" w:hAnsi="Times New Roman" w:cs="Times New Roman"/>
          <w:b/>
          <w:color w:val="000000"/>
          <w:sz w:val="28"/>
          <w:szCs w:val="28"/>
        </w:rPr>
        <w:t>.</w:t>
      </w:r>
      <w:r w:rsidR="00BF480D" w:rsidRPr="00792F8D">
        <w:rPr>
          <w:rFonts w:ascii="Times New Roman" w:hAnsi="Times New Roman" w:cs="Times New Roman"/>
          <w:b/>
          <w:color w:val="000000"/>
          <w:sz w:val="28"/>
          <w:szCs w:val="28"/>
        </w:rPr>
        <w:t>4</w:t>
      </w:r>
      <w:r w:rsidRPr="00792F8D">
        <w:rPr>
          <w:rFonts w:ascii="Times New Roman" w:hAnsi="Times New Roman" w:cs="Times New Roman"/>
          <w:b/>
          <w:color w:val="000000"/>
          <w:sz w:val="28"/>
          <w:szCs w:val="28"/>
        </w:rPr>
        <w:t xml:space="preserve">. </w:t>
      </w:r>
      <w:r w:rsidR="005B1E40" w:rsidRPr="00792F8D">
        <w:rPr>
          <w:rFonts w:ascii="Times New Roman" w:hAnsi="Times New Roman" w:cs="Times New Roman"/>
          <w:b/>
          <w:color w:val="000000"/>
          <w:sz w:val="28"/>
          <w:szCs w:val="28"/>
        </w:rPr>
        <w:t>Гидрография</w:t>
      </w:r>
      <w:r w:rsidR="00BF480D" w:rsidRPr="00792F8D">
        <w:rPr>
          <w:rFonts w:ascii="Times New Roman" w:hAnsi="Times New Roman" w:cs="Times New Roman"/>
          <w:b/>
          <w:color w:val="000000"/>
          <w:sz w:val="28"/>
          <w:szCs w:val="28"/>
        </w:rPr>
        <w:t xml:space="preserve"> и г</w:t>
      </w:r>
      <w:r w:rsidR="00BF480D" w:rsidRPr="00792F8D">
        <w:rPr>
          <w:rFonts w:ascii="Times New Roman" w:hAnsi="Times New Roman" w:cs="Times New Roman"/>
          <w:b/>
          <w:bCs/>
          <w:iCs/>
          <w:sz w:val="28"/>
          <w:szCs w:val="28"/>
        </w:rPr>
        <w:t>идрология</w:t>
      </w:r>
    </w:p>
    <w:p w:rsidR="00BD36E9" w:rsidRPr="00BD36E9" w:rsidRDefault="00BD36E9" w:rsidP="00BD36E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D36E9">
        <w:rPr>
          <w:rFonts w:ascii="Times New Roman" w:hAnsi="Times New Roman" w:cs="Times New Roman"/>
          <w:sz w:val="28"/>
          <w:szCs w:val="28"/>
        </w:rPr>
        <w:t>По Валдайской возвышенности прохо</w:t>
      </w:r>
      <w:r>
        <w:rPr>
          <w:rFonts w:ascii="Times New Roman" w:hAnsi="Times New Roman" w:cs="Times New Roman"/>
          <w:sz w:val="28"/>
          <w:szCs w:val="28"/>
        </w:rPr>
        <w:t>дит главный водораздел Восточно</w:t>
      </w:r>
      <w:r w:rsidRPr="00BD36E9">
        <w:rPr>
          <w:rFonts w:ascii="Times New Roman" w:hAnsi="Times New Roman" w:cs="Times New Roman"/>
          <w:sz w:val="28"/>
          <w:szCs w:val="28"/>
        </w:rPr>
        <w:t>-Европейской равнины, с которого реки несут свои воды на юг и на север.</w:t>
      </w:r>
      <w:r>
        <w:rPr>
          <w:rFonts w:ascii="Times New Roman" w:hAnsi="Times New Roman" w:cs="Times New Roman"/>
          <w:sz w:val="28"/>
          <w:szCs w:val="28"/>
        </w:rPr>
        <w:t xml:space="preserve"> </w:t>
      </w:r>
      <w:r w:rsidRPr="00BD36E9">
        <w:rPr>
          <w:rFonts w:ascii="Times New Roman" w:hAnsi="Times New Roman" w:cs="Times New Roman"/>
          <w:sz w:val="28"/>
          <w:szCs w:val="28"/>
        </w:rPr>
        <w:lastRenderedPageBreak/>
        <w:t xml:space="preserve">Среди </w:t>
      </w:r>
      <w:proofErr w:type="gramStart"/>
      <w:r w:rsidRPr="00BD36E9">
        <w:rPr>
          <w:rFonts w:ascii="Times New Roman" w:hAnsi="Times New Roman" w:cs="Times New Roman"/>
          <w:sz w:val="28"/>
          <w:szCs w:val="28"/>
        </w:rPr>
        <w:t>моренных</w:t>
      </w:r>
      <w:proofErr w:type="gramEnd"/>
      <w:r w:rsidRPr="00BD36E9">
        <w:rPr>
          <w:rFonts w:ascii="Times New Roman" w:hAnsi="Times New Roman" w:cs="Times New Roman"/>
          <w:sz w:val="28"/>
          <w:szCs w:val="28"/>
        </w:rPr>
        <w:t xml:space="preserve"> холмов, </w:t>
      </w:r>
      <w:proofErr w:type="spellStart"/>
      <w:r w:rsidRPr="00BD36E9">
        <w:rPr>
          <w:rFonts w:ascii="Times New Roman" w:hAnsi="Times New Roman" w:cs="Times New Roman"/>
          <w:sz w:val="28"/>
          <w:szCs w:val="28"/>
        </w:rPr>
        <w:t>камов</w:t>
      </w:r>
      <w:proofErr w:type="spellEnd"/>
      <w:r w:rsidRPr="00BD36E9">
        <w:rPr>
          <w:rFonts w:ascii="Times New Roman" w:hAnsi="Times New Roman" w:cs="Times New Roman"/>
          <w:sz w:val="28"/>
          <w:szCs w:val="28"/>
        </w:rPr>
        <w:t xml:space="preserve"> и </w:t>
      </w:r>
      <w:proofErr w:type="spellStart"/>
      <w:r w:rsidRPr="00BD36E9">
        <w:rPr>
          <w:rFonts w:ascii="Times New Roman" w:hAnsi="Times New Roman" w:cs="Times New Roman"/>
          <w:sz w:val="28"/>
          <w:szCs w:val="28"/>
        </w:rPr>
        <w:t>озов</w:t>
      </w:r>
      <w:proofErr w:type="spellEnd"/>
      <w:r w:rsidRPr="00BD36E9">
        <w:rPr>
          <w:rFonts w:ascii="Times New Roman" w:hAnsi="Times New Roman" w:cs="Times New Roman"/>
          <w:sz w:val="28"/>
          <w:szCs w:val="28"/>
        </w:rPr>
        <w:t xml:space="preserve"> встречаются многочисленные понижения, некоторые из которых заняты озерами. Часто встречаются длинные, узкие озера, расположенные в древних, доледниковых ложбинах. Некоторые озера образовались на месте растаявших глыб неподвижного льда (в основно-небольшие озёра). Многие озера соединены друг с другом узкими протоками, образуя озерно-речные системы, например озера в истоках рек </w:t>
      </w:r>
      <w:proofErr w:type="spellStart"/>
      <w:r w:rsidRPr="00BD36E9">
        <w:rPr>
          <w:rFonts w:ascii="Times New Roman" w:hAnsi="Times New Roman" w:cs="Times New Roman"/>
          <w:sz w:val="28"/>
          <w:szCs w:val="28"/>
        </w:rPr>
        <w:t>Увери</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Пелено</w:t>
      </w:r>
      <w:proofErr w:type="spellEnd"/>
      <w:r w:rsidRPr="00BD36E9">
        <w:rPr>
          <w:rFonts w:ascii="Times New Roman" w:hAnsi="Times New Roman" w:cs="Times New Roman"/>
          <w:sz w:val="28"/>
          <w:szCs w:val="28"/>
        </w:rPr>
        <w:t>-Люто-</w:t>
      </w:r>
      <w:proofErr w:type="spellStart"/>
      <w:r w:rsidRPr="00BD36E9">
        <w:rPr>
          <w:rFonts w:ascii="Times New Roman" w:hAnsi="Times New Roman" w:cs="Times New Roman"/>
          <w:sz w:val="28"/>
          <w:szCs w:val="28"/>
        </w:rPr>
        <w:t>Шерегодра</w:t>
      </w:r>
      <w:proofErr w:type="spellEnd"/>
      <w:r w:rsidRPr="00BD36E9">
        <w:rPr>
          <w:rFonts w:ascii="Times New Roman" w:hAnsi="Times New Roman" w:cs="Times New Roman"/>
          <w:sz w:val="28"/>
          <w:szCs w:val="28"/>
        </w:rPr>
        <w:t>-Ситное-Ямное-</w:t>
      </w:r>
      <w:proofErr w:type="spellStart"/>
      <w:r w:rsidRPr="00BD36E9">
        <w:rPr>
          <w:rFonts w:ascii="Times New Roman" w:hAnsi="Times New Roman" w:cs="Times New Roman"/>
          <w:sz w:val="28"/>
          <w:szCs w:val="28"/>
        </w:rPr>
        <w:t>Коробожа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Мошенской</w:t>
      </w:r>
      <w:proofErr w:type="spellEnd"/>
      <w:r w:rsidRPr="00BD36E9">
        <w:rPr>
          <w:rFonts w:ascii="Times New Roman" w:hAnsi="Times New Roman" w:cs="Times New Roman"/>
          <w:sz w:val="28"/>
          <w:szCs w:val="28"/>
        </w:rPr>
        <w:t xml:space="preserve"> район)).</w:t>
      </w:r>
    </w:p>
    <w:p w:rsidR="00BD36E9" w:rsidRPr="00BD36E9" w:rsidRDefault="00BD36E9" w:rsidP="00BD36E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D36E9">
        <w:rPr>
          <w:rFonts w:ascii="Times New Roman" w:hAnsi="Times New Roman" w:cs="Times New Roman"/>
          <w:sz w:val="28"/>
          <w:szCs w:val="28"/>
        </w:rPr>
        <w:t xml:space="preserve">Основной водной артерией </w:t>
      </w:r>
      <w:proofErr w:type="spellStart"/>
      <w:r w:rsidRPr="00BD36E9">
        <w:rPr>
          <w:rFonts w:ascii="Times New Roman" w:hAnsi="Times New Roman" w:cs="Times New Roman"/>
          <w:sz w:val="28"/>
          <w:szCs w:val="28"/>
        </w:rPr>
        <w:t>Боровичского</w:t>
      </w:r>
      <w:proofErr w:type="spellEnd"/>
      <w:r w:rsidRPr="00BD36E9">
        <w:rPr>
          <w:rFonts w:ascii="Times New Roman" w:hAnsi="Times New Roman" w:cs="Times New Roman"/>
          <w:sz w:val="28"/>
          <w:szCs w:val="28"/>
        </w:rPr>
        <w:t xml:space="preserve"> района является река Мста. Общая протяженность р.</w:t>
      </w:r>
      <w:r w:rsidR="00466E28">
        <w:rPr>
          <w:rFonts w:ascii="Times New Roman" w:hAnsi="Times New Roman" w:cs="Times New Roman"/>
          <w:sz w:val="28"/>
          <w:szCs w:val="28"/>
        </w:rPr>
        <w:t xml:space="preserve"> </w:t>
      </w:r>
      <w:r w:rsidRPr="00BD36E9">
        <w:rPr>
          <w:rFonts w:ascii="Times New Roman" w:hAnsi="Times New Roman" w:cs="Times New Roman"/>
          <w:sz w:val="28"/>
          <w:szCs w:val="28"/>
        </w:rPr>
        <w:t xml:space="preserve">Мсты в пределах </w:t>
      </w:r>
      <w:proofErr w:type="spellStart"/>
      <w:r w:rsidRPr="00BD36E9">
        <w:rPr>
          <w:rFonts w:ascii="Times New Roman" w:hAnsi="Times New Roman" w:cs="Times New Roman"/>
          <w:sz w:val="28"/>
          <w:szCs w:val="28"/>
        </w:rPr>
        <w:t>Боровичского</w:t>
      </w:r>
      <w:proofErr w:type="spellEnd"/>
      <w:r w:rsidRPr="00BD36E9">
        <w:rPr>
          <w:rFonts w:ascii="Times New Roman" w:hAnsi="Times New Roman" w:cs="Times New Roman"/>
          <w:sz w:val="28"/>
          <w:szCs w:val="28"/>
        </w:rPr>
        <w:t xml:space="preserve"> района составляет 102,9 км. На территории </w:t>
      </w:r>
      <w:proofErr w:type="spellStart"/>
      <w:r w:rsidRPr="00BD36E9">
        <w:rPr>
          <w:rFonts w:ascii="Times New Roman" w:hAnsi="Times New Roman" w:cs="Times New Roman"/>
          <w:sz w:val="28"/>
          <w:szCs w:val="28"/>
        </w:rPr>
        <w:t>Боровичского</w:t>
      </w:r>
      <w:proofErr w:type="spellEnd"/>
      <w:r w:rsidRPr="00BD36E9">
        <w:rPr>
          <w:rFonts w:ascii="Times New Roman" w:hAnsi="Times New Roman" w:cs="Times New Roman"/>
          <w:sz w:val="28"/>
          <w:szCs w:val="28"/>
        </w:rPr>
        <w:t xml:space="preserve"> района она протекает с юго-востока на северо-запад до д. Волок, затем меняет своё направление течения </w:t>
      </w:r>
      <w:proofErr w:type="gramStart"/>
      <w:r w:rsidRPr="00BD36E9">
        <w:rPr>
          <w:rFonts w:ascii="Times New Roman" w:hAnsi="Times New Roman" w:cs="Times New Roman"/>
          <w:sz w:val="28"/>
          <w:szCs w:val="28"/>
        </w:rPr>
        <w:t>на</w:t>
      </w:r>
      <w:proofErr w:type="gramEnd"/>
      <w:r w:rsidRPr="00BD36E9">
        <w:rPr>
          <w:rFonts w:ascii="Times New Roman" w:hAnsi="Times New Roman" w:cs="Times New Roman"/>
          <w:sz w:val="28"/>
          <w:szCs w:val="28"/>
        </w:rPr>
        <w:t xml:space="preserve"> западное.</w:t>
      </w:r>
    </w:p>
    <w:p w:rsidR="00466E28" w:rsidRDefault="00BD36E9" w:rsidP="00BD36E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D36E9">
        <w:rPr>
          <w:rFonts w:ascii="Times New Roman" w:hAnsi="Times New Roman" w:cs="Times New Roman"/>
          <w:sz w:val="28"/>
          <w:szCs w:val="28"/>
        </w:rPr>
        <w:t xml:space="preserve">Густота речной сети в районе неравномерна. </w:t>
      </w:r>
    </w:p>
    <w:p w:rsidR="00BD36E9" w:rsidRPr="00BD36E9" w:rsidRDefault="00BD36E9" w:rsidP="00BD36E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D36E9">
        <w:rPr>
          <w:rFonts w:ascii="Times New Roman" w:hAnsi="Times New Roman" w:cs="Times New Roman"/>
          <w:sz w:val="28"/>
          <w:szCs w:val="28"/>
        </w:rPr>
        <w:t xml:space="preserve">Наиболее крупные притоки р. Мсты: р. </w:t>
      </w:r>
      <w:proofErr w:type="spellStart"/>
      <w:r w:rsidRPr="00BD36E9">
        <w:rPr>
          <w:rFonts w:ascii="Times New Roman" w:hAnsi="Times New Roman" w:cs="Times New Roman"/>
          <w:sz w:val="28"/>
          <w:szCs w:val="28"/>
        </w:rPr>
        <w:t>Вельгия</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w:t>
      </w:r>
      <w:proofErr w:type="gramStart"/>
      <w:r w:rsidRPr="00BD36E9">
        <w:rPr>
          <w:rFonts w:ascii="Times New Roman" w:hAnsi="Times New Roman" w:cs="Times New Roman"/>
          <w:sz w:val="28"/>
          <w:szCs w:val="28"/>
        </w:rPr>
        <w:t>.К</w:t>
      </w:r>
      <w:proofErr w:type="gramEnd"/>
      <w:r w:rsidRPr="00BD36E9">
        <w:rPr>
          <w:rFonts w:ascii="Times New Roman" w:hAnsi="Times New Roman" w:cs="Times New Roman"/>
          <w:sz w:val="28"/>
          <w:szCs w:val="28"/>
        </w:rPr>
        <w:t>руппа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р.Уверь</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р.Удина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р.Шегрино</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р.Быстрица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р.Сьежа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р.Верегжа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р.Ситница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р.Волжанка</w:t>
      </w:r>
      <w:proofErr w:type="spellEnd"/>
      <w:r w:rsidRPr="00BD36E9">
        <w:rPr>
          <w:rFonts w:ascii="Times New Roman" w:hAnsi="Times New Roman" w:cs="Times New Roman"/>
          <w:sz w:val="28"/>
          <w:szCs w:val="28"/>
        </w:rPr>
        <w:t xml:space="preserve">, р. </w:t>
      </w:r>
      <w:proofErr w:type="spellStart"/>
      <w:r w:rsidRPr="00BD36E9">
        <w:rPr>
          <w:rFonts w:ascii="Times New Roman" w:hAnsi="Times New Roman" w:cs="Times New Roman"/>
          <w:sz w:val="28"/>
          <w:szCs w:val="28"/>
        </w:rPr>
        <w:t>Валдайка</w:t>
      </w:r>
      <w:proofErr w:type="spellEnd"/>
      <w:r w:rsidRPr="00BD36E9">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р.Жужилка</w:t>
      </w:r>
      <w:proofErr w:type="spellEnd"/>
      <w:r w:rsidRPr="00BD36E9">
        <w:rPr>
          <w:rFonts w:ascii="Times New Roman" w:hAnsi="Times New Roman" w:cs="Times New Roman"/>
          <w:sz w:val="28"/>
          <w:szCs w:val="28"/>
        </w:rPr>
        <w:t>.</w:t>
      </w:r>
    </w:p>
    <w:p w:rsidR="00C152B8" w:rsidRDefault="00BD36E9" w:rsidP="00BD36E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D36E9">
        <w:rPr>
          <w:rFonts w:ascii="Times New Roman" w:hAnsi="Times New Roman" w:cs="Times New Roman"/>
          <w:sz w:val="28"/>
          <w:szCs w:val="28"/>
        </w:rPr>
        <w:t xml:space="preserve">Глубина залегания подземных вод колеблется в пределах 0,0-0,2м (в районе флювиогляциальной равнины) и более 2,0м (в пределах </w:t>
      </w:r>
      <w:proofErr w:type="gramStart"/>
      <w:r w:rsidRPr="00BD36E9">
        <w:rPr>
          <w:rFonts w:ascii="Times New Roman" w:hAnsi="Times New Roman" w:cs="Times New Roman"/>
          <w:sz w:val="28"/>
          <w:szCs w:val="28"/>
        </w:rPr>
        <w:t>моренной</w:t>
      </w:r>
      <w:proofErr w:type="gramEnd"/>
      <w:r w:rsidRPr="00BD36E9">
        <w:rPr>
          <w:rFonts w:ascii="Times New Roman" w:hAnsi="Times New Roman" w:cs="Times New Roman"/>
          <w:sz w:val="28"/>
          <w:szCs w:val="28"/>
        </w:rPr>
        <w:t xml:space="preserve"> равнины). Подземные воды четвертичных отложений подвергаются загрязнению, в целях водоснабжения не используются.</w:t>
      </w:r>
      <w:r w:rsidR="00466E28">
        <w:rPr>
          <w:rFonts w:ascii="Times New Roman" w:hAnsi="Times New Roman" w:cs="Times New Roman"/>
          <w:sz w:val="28"/>
          <w:szCs w:val="28"/>
        </w:rPr>
        <w:t xml:space="preserve"> </w:t>
      </w:r>
      <w:r w:rsidRPr="00BD36E9">
        <w:rPr>
          <w:rFonts w:ascii="Times New Roman" w:hAnsi="Times New Roman" w:cs="Times New Roman"/>
          <w:sz w:val="28"/>
          <w:szCs w:val="28"/>
        </w:rPr>
        <w:t>Подземные воды приурочены к известнякам и песчаникам, залегающим в глинистой толще.</w:t>
      </w:r>
      <w:r w:rsidR="001E7310">
        <w:rPr>
          <w:rFonts w:ascii="Times New Roman" w:hAnsi="Times New Roman" w:cs="Times New Roman"/>
          <w:sz w:val="28"/>
          <w:szCs w:val="28"/>
        </w:rPr>
        <w:t xml:space="preserve"> </w:t>
      </w:r>
      <w:r w:rsidRPr="00BD36E9">
        <w:rPr>
          <w:rFonts w:ascii="Times New Roman" w:hAnsi="Times New Roman" w:cs="Times New Roman"/>
          <w:sz w:val="28"/>
          <w:szCs w:val="28"/>
        </w:rPr>
        <w:t xml:space="preserve">Также, в пределах </w:t>
      </w:r>
      <w:proofErr w:type="spellStart"/>
      <w:r w:rsidRPr="00BD36E9">
        <w:rPr>
          <w:rFonts w:ascii="Times New Roman" w:hAnsi="Times New Roman" w:cs="Times New Roman"/>
          <w:sz w:val="28"/>
          <w:szCs w:val="28"/>
        </w:rPr>
        <w:t>Боровичского</w:t>
      </w:r>
      <w:proofErr w:type="spellEnd"/>
      <w:r w:rsidRPr="00BD36E9">
        <w:rPr>
          <w:rFonts w:ascii="Times New Roman" w:hAnsi="Times New Roman" w:cs="Times New Roman"/>
          <w:sz w:val="28"/>
          <w:szCs w:val="28"/>
        </w:rPr>
        <w:t xml:space="preserve"> </w:t>
      </w:r>
      <w:r w:rsidR="00AC4E38">
        <w:rPr>
          <w:rFonts w:ascii="Times New Roman" w:hAnsi="Times New Roman" w:cs="Times New Roman"/>
          <w:sz w:val="28"/>
          <w:szCs w:val="28"/>
        </w:rPr>
        <w:t xml:space="preserve">муниципального </w:t>
      </w:r>
      <w:r w:rsidRPr="00BD36E9">
        <w:rPr>
          <w:rFonts w:ascii="Times New Roman" w:hAnsi="Times New Roman" w:cs="Times New Roman"/>
          <w:sz w:val="28"/>
          <w:szCs w:val="28"/>
        </w:rPr>
        <w:t>района имеются источники минеральных вод в районе д.</w:t>
      </w:r>
      <w:r w:rsidR="00466E28">
        <w:rPr>
          <w:rFonts w:ascii="Times New Roman" w:hAnsi="Times New Roman" w:cs="Times New Roman"/>
          <w:sz w:val="28"/>
          <w:szCs w:val="28"/>
        </w:rPr>
        <w:t xml:space="preserve"> </w:t>
      </w:r>
      <w:proofErr w:type="spellStart"/>
      <w:r w:rsidRPr="00BD36E9">
        <w:rPr>
          <w:rFonts w:ascii="Times New Roman" w:hAnsi="Times New Roman" w:cs="Times New Roman"/>
          <w:sz w:val="28"/>
          <w:szCs w:val="28"/>
        </w:rPr>
        <w:t>Сушилово</w:t>
      </w:r>
      <w:proofErr w:type="spellEnd"/>
      <w:r w:rsidRPr="00BD36E9">
        <w:rPr>
          <w:rFonts w:ascii="Times New Roman" w:hAnsi="Times New Roman" w:cs="Times New Roman"/>
          <w:sz w:val="28"/>
          <w:szCs w:val="28"/>
        </w:rPr>
        <w:t xml:space="preserve"> </w:t>
      </w:r>
      <w:r w:rsidRPr="005C333C">
        <w:rPr>
          <w:rFonts w:ascii="Times New Roman" w:hAnsi="Times New Roman" w:cs="Times New Roman"/>
          <w:sz w:val="28"/>
          <w:szCs w:val="28"/>
        </w:rPr>
        <w:t xml:space="preserve">(МО </w:t>
      </w:r>
      <w:proofErr w:type="spellStart"/>
      <w:r w:rsidRPr="005C333C">
        <w:rPr>
          <w:rFonts w:ascii="Times New Roman" w:hAnsi="Times New Roman" w:cs="Times New Roman"/>
          <w:sz w:val="28"/>
          <w:szCs w:val="28"/>
        </w:rPr>
        <w:t>Сушиловское</w:t>
      </w:r>
      <w:proofErr w:type="spellEnd"/>
      <w:r w:rsidRPr="005C333C">
        <w:rPr>
          <w:rFonts w:ascii="Times New Roman" w:hAnsi="Times New Roman" w:cs="Times New Roman"/>
          <w:sz w:val="28"/>
          <w:szCs w:val="28"/>
        </w:rPr>
        <w:t xml:space="preserve"> сельское поселение).</w:t>
      </w:r>
    </w:p>
    <w:p w:rsidR="001E7310" w:rsidRDefault="001E7310" w:rsidP="00BD36E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1E7310">
        <w:rPr>
          <w:rFonts w:ascii="Times New Roman" w:hAnsi="Times New Roman" w:cs="Times New Roman"/>
          <w:sz w:val="28"/>
          <w:szCs w:val="28"/>
        </w:rPr>
        <w:t xml:space="preserve">Вся </w:t>
      </w:r>
      <w:r w:rsidR="00AC4E38">
        <w:rPr>
          <w:rFonts w:ascii="Times New Roman" w:hAnsi="Times New Roman" w:cs="Times New Roman"/>
          <w:sz w:val="28"/>
          <w:szCs w:val="28"/>
        </w:rPr>
        <w:t xml:space="preserve">территория </w:t>
      </w:r>
      <w:proofErr w:type="spellStart"/>
      <w:r w:rsidR="00AC4E38" w:rsidRPr="001E7310">
        <w:rPr>
          <w:rFonts w:ascii="Times New Roman" w:hAnsi="Times New Roman" w:cs="Times New Roman"/>
          <w:sz w:val="28"/>
          <w:szCs w:val="28"/>
        </w:rPr>
        <w:t>Прогресско</w:t>
      </w:r>
      <w:r w:rsidR="00AC4E38">
        <w:rPr>
          <w:rFonts w:ascii="Times New Roman" w:hAnsi="Times New Roman" w:cs="Times New Roman"/>
          <w:sz w:val="28"/>
          <w:szCs w:val="28"/>
        </w:rPr>
        <w:t>го</w:t>
      </w:r>
      <w:proofErr w:type="spellEnd"/>
      <w:r w:rsidR="00AC4E38">
        <w:rPr>
          <w:rFonts w:ascii="Times New Roman" w:hAnsi="Times New Roman" w:cs="Times New Roman"/>
          <w:sz w:val="28"/>
          <w:szCs w:val="28"/>
        </w:rPr>
        <w:t xml:space="preserve"> сельского поселения </w:t>
      </w:r>
      <w:r w:rsidRPr="001E7310">
        <w:rPr>
          <w:rFonts w:ascii="Times New Roman" w:hAnsi="Times New Roman" w:cs="Times New Roman"/>
          <w:sz w:val="28"/>
          <w:szCs w:val="28"/>
        </w:rPr>
        <w:t xml:space="preserve">лежит в пределах бассейна </w:t>
      </w:r>
      <w:proofErr w:type="spellStart"/>
      <w:r w:rsidRPr="001E7310">
        <w:rPr>
          <w:rFonts w:ascii="Times New Roman" w:hAnsi="Times New Roman" w:cs="Times New Roman"/>
          <w:sz w:val="28"/>
          <w:szCs w:val="28"/>
        </w:rPr>
        <w:t>р</w:t>
      </w:r>
      <w:proofErr w:type="gramStart"/>
      <w:r w:rsidRPr="001E7310">
        <w:rPr>
          <w:rFonts w:ascii="Times New Roman" w:hAnsi="Times New Roman" w:cs="Times New Roman"/>
          <w:sz w:val="28"/>
          <w:szCs w:val="28"/>
        </w:rPr>
        <w:t>.М</w:t>
      </w:r>
      <w:proofErr w:type="gramEnd"/>
      <w:r w:rsidRPr="001E7310">
        <w:rPr>
          <w:rFonts w:ascii="Times New Roman" w:hAnsi="Times New Roman" w:cs="Times New Roman"/>
          <w:sz w:val="28"/>
          <w:szCs w:val="28"/>
        </w:rPr>
        <w:t>сты</w:t>
      </w:r>
      <w:proofErr w:type="spellEnd"/>
      <w:r w:rsidRPr="001E7310">
        <w:rPr>
          <w:rFonts w:ascii="Times New Roman" w:hAnsi="Times New Roman" w:cs="Times New Roman"/>
          <w:sz w:val="28"/>
          <w:szCs w:val="28"/>
        </w:rPr>
        <w:t xml:space="preserve">, поэтому все реки сельского поселения являются притоками </w:t>
      </w:r>
      <w:proofErr w:type="spellStart"/>
      <w:r w:rsidRPr="001E7310">
        <w:rPr>
          <w:rFonts w:ascii="Times New Roman" w:hAnsi="Times New Roman" w:cs="Times New Roman"/>
          <w:sz w:val="28"/>
          <w:szCs w:val="28"/>
        </w:rPr>
        <w:t>р.Мсты</w:t>
      </w:r>
      <w:proofErr w:type="spellEnd"/>
      <w:r w:rsidRPr="001E7310">
        <w:rPr>
          <w:rFonts w:ascii="Times New Roman" w:hAnsi="Times New Roman" w:cs="Times New Roman"/>
          <w:sz w:val="28"/>
          <w:szCs w:val="28"/>
        </w:rPr>
        <w:t xml:space="preserve"> 1,2,3 и высших порядков. Наиболее крупные из них: </w:t>
      </w:r>
      <w:proofErr w:type="spellStart"/>
      <w:r w:rsidRPr="001E7310">
        <w:rPr>
          <w:rFonts w:ascii="Times New Roman" w:hAnsi="Times New Roman" w:cs="Times New Roman"/>
          <w:sz w:val="28"/>
          <w:szCs w:val="28"/>
        </w:rPr>
        <w:t>Юринка</w:t>
      </w:r>
      <w:proofErr w:type="spellEnd"/>
      <w:r w:rsidRPr="001E7310">
        <w:rPr>
          <w:rFonts w:ascii="Times New Roman" w:hAnsi="Times New Roman" w:cs="Times New Roman"/>
          <w:sz w:val="28"/>
          <w:szCs w:val="28"/>
        </w:rPr>
        <w:t xml:space="preserve">, Каменка, </w:t>
      </w:r>
      <w:proofErr w:type="spellStart"/>
      <w:r w:rsidRPr="001E7310">
        <w:rPr>
          <w:rFonts w:ascii="Times New Roman" w:hAnsi="Times New Roman" w:cs="Times New Roman"/>
          <w:sz w:val="28"/>
          <w:szCs w:val="28"/>
        </w:rPr>
        <w:t>Вельгия</w:t>
      </w:r>
      <w:proofErr w:type="spellEnd"/>
      <w:r w:rsidRPr="001E7310">
        <w:rPr>
          <w:rFonts w:ascii="Times New Roman" w:hAnsi="Times New Roman" w:cs="Times New Roman"/>
          <w:sz w:val="28"/>
          <w:szCs w:val="28"/>
        </w:rPr>
        <w:t xml:space="preserve">, Белоручка, Удина, Рудник, </w:t>
      </w:r>
      <w:proofErr w:type="spellStart"/>
      <w:r w:rsidRPr="001E7310">
        <w:rPr>
          <w:rFonts w:ascii="Times New Roman" w:hAnsi="Times New Roman" w:cs="Times New Roman"/>
          <w:sz w:val="28"/>
          <w:szCs w:val="28"/>
        </w:rPr>
        <w:t>Пеленовка</w:t>
      </w:r>
      <w:proofErr w:type="spellEnd"/>
      <w:r w:rsidRPr="001E7310">
        <w:rPr>
          <w:rFonts w:ascii="Times New Roman" w:hAnsi="Times New Roman" w:cs="Times New Roman"/>
          <w:sz w:val="28"/>
          <w:szCs w:val="28"/>
        </w:rPr>
        <w:t xml:space="preserve"> и другие.</w:t>
      </w:r>
    </w:p>
    <w:p w:rsidR="00C22E7E"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BF480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.5. </w:t>
      </w:r>
      <w:r w:rsidR="004F508B">
        <w:rPr>
          <w:rFonts w:ascii="Times New Roman" w:hAnsi="Times New Roman" w:cs="Times New Roman"/>
          <w:b/>
          <w:sz w:val="28"/>
          <w:szCs w:val="28"/>
        </w:rPr>
        <w:t>Почвы</w:t>
      </w:r>
    </w:p>
    <w:p w:rsidR="00614B12" w:rsidRPr="00614B12" w:rsidRDefault="00614B1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14B12">
        <w:rPr>
          <w:rFonts w:ascii="Times New Roman" w:hAnsi="Times New Roman" w:cs="Times New Roman"/>
          <w:sz w:val="28"/>
          <w:szCs w:val="28"/>
        </w:rPr>
        <w:t>Материнскими породами на территории района являются с</w:t>
      </w:r>
      <w:r>
        <w:rPr>
          <w:rFonts w:ascii="Times New Roman" w:hAnsi="Times New Roman" w:cs="Times New Roman"/>
          <w:sz w:val="28"/>
          <w:szCs w:val="28"/>
        </w:rPr>
        <w:t>углинки и глины, супеси и пески,</w:t>
      </w:r>
      <w:r w:rsidRPr="00614B12">
        <w:rPr>
          <w:rFonts w:ascii="Times New Roman" w:hAnsi="Times New Roman" w:cs="Times New Roman"/>
          <w:sz w:val="28"/>
          <w:szCs w:val="28"/>
        </w:rPr>
        <w:t xml:space="preserve"> </w:t>
      </w:r>
      <w:r>
        <w:rPr>
          <w:rFonts w:ascii="Times New Roman" w:hAnsi="Times New Roman" w:cs="Times New Roman"/>
          <w:sz w:val="28"/>
          <w:szCs w:val="28"/>
        </w:rPr>
        <w:t>е</w:t>
      </w:r>
      <w:r w:rsidRPr="00614B12">
        <w:rPr>
          <w:rFonts w:ascii="Times New Roman" w:hAnsi="Times New Roman" w:cs="Times New Roman"/>
          <w:sz w:val="28"/>
          <w:szCs w:val="28"/>
        </w:rPr>
        <w:t>сли недалеко от материнских пород расположены известняки, то материнские породы богаты кальцием, на них формируются плодородные почвы.</w:t>
      </w:r>
    </w:p>
    <w:p w:rsidR="00614B12" w:rsidRPr="00614B12" w:rsidRDefault="00614B1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14B12">
        <w:rPr>
          <w:rFonts w:ascii="Times New Roman" w:hAnsi="Times New Roman" w:cs="Times New Roman"/>
          <w:sz w:val="28"/>
          <w:szCs w:val="28"/>
        </w:rPr>
        <w:t xml:space="preserve">В зависимости от условий генезиса и мощности плодородного слоя в </w:t>
      </w:r>
      <w:proofErr w:type="spellStart"/>
      <w:r w:rsidRPr="00614B12">
        <w:rPr>
          <w:rFonts w:ascii="Times New Roman" w:hAnsi="Times New Roman" w:cs="Times New Roman"/>
          <w:sz w:val="28"/>
          <w:szCs w:val="28"/>
        </w:rPr>
        <w:t>Боровичском</w:t>
      </w:r>
      <w:proofErr w:type="spellEnd"/>
      <w:r w:rsidRPr="00614B12">
        <w:rPr>
          <w:rFonts w:ascii="Times New Roman" w:hAnsi="Times New Roman" w:cs="Times New Roman"/>
          <w:sz w:val="28"/>
          <w:szCs w:val="28"/>
        </w:rPr>
        <w:t xml:space="preserve"> районе можно выделить следующие типы и подтипы почв: </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Среднеподзолистые;</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proofErr w:type="spellStart"/>
      <w:r w:rsidRPr="00614B12">
        <w:rPr>
          <w:rFonts w:cs="Times New Roman"/>
          <w:sz w:val="28"/>
          <w:szCs w:val="28"/>
        </w:rPr>
        <w:t>Поверхноподзолистые</w:t>
      </w:r>
      <w:proofErr w:type="spellEnd"/>
      <w:r w:rsidRPr="00614B12">
        <w:rPr>
          <w:rFonts w:cs="Times New Roman"/>
          <w:sz w:val="28"/>
          <w:szCs w:val="28"/>
        </w:rPr>
        <w:t>;</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 xml:space="preserve">Подзолы железистые в сочетании с </w:t>
      </w:r>
      <w:proofErr w:type="gramStart"/>
      <w:r w:rsidRPr="00614B12">
        <w:rPr>
          <w:rFonts w:cs="Times New Roman"/>
          <w:sz w:val="28"/>
          <w:szCs w:val="28"/>
        </w:rPr>
        <w:t>торфяно-болотными</w:t>
      </w:r>
      <w:proofErr w:type="gramEnd"/>
      <w:r w:rsidRPr="00614B12">
        <w:rPr>
          <w:rFonts w:cs="Times New Roman"/>
          <w:sz w:val="28"/>
          <w:szCs w:val="28"/>
        </w:rPr>
        <w:t>;</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Дерново-сильноподзолистые;</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Дерново-среднеподзолистые;</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Дерново-слабоподзолистые;</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Дерново-подзолистые-глееватые;</w:t>
      </w:r>
    </w:p>
    <w:p w:rsidR="00614B12" w:rsidRPr="00614B12" w:rsidRDefault="00614B12" w:rsidP="00614B12">
      <w:pPr>
        <w:pStyle w:val="ad"/>
        <w:widowControl w:val="0"/>
        <w:numPr>
          <w:ilvl w:val="0"/>
          <w:numId w:val="1"/>
        </w:numPr>
        <w:tabs>
          <w:tab w:val="clear" w:pos="1429"/>
          <w:tab w:val="left" w:pos="142"/>
        </w:tabs>
        <w:suppressAutoHyphens w:val="0"/>
        <w:ind w:left="0" w:firstLine="284"/>
        <w:jc w:val="both"/>
        <w:rPr>
          <w:rFonts w:cs="Times New Roman"/>
          <w:sz w:val="28"/>
          <w:szCs w:val="28"/>
        </w:rPr>
      </w:pPr>
      <w:r w:rsidRPr="00614B12">
        <w:rPr>
          <w:rFonts w:cs="Times New Roman"/>
          <w:sz w:val="28"/>
          <w:szCs w:val="28"/>
        </w:rPr>
        <w:t>Болотные.</w:t>
      </w:r>
    </w:p>
    <w:p w:rsidR="00614B12" w:rsidRPr="00614B12" w:rsidRDefault="00614B1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614B12">
        <w:rPr>
          <w:rFonts w:ascii="Times New Roman" w:hAnsi="Times New Roman" w:cs="Times New Roman"/>
          <w:sz w:val="28"/>
          <w:szCs w:val="28"/>
        </w:rPr>
        <w:lastRenderedPageBreak/>
        <w:t>Среднеподзолистые почвы занимают в основном юго-восточную (правобережье р.</w:t>
      </w:r>
      <w:r>
        <w:rPr>
          <w:rFonts w:ascii="Times New Roman" w:hAnsi="Times New Roman" w:cs="Times New Roman"/>
          <w:sz w:val="28"/>
          <w:szCs w:val="28"/>
        </w:rPr>
        <w:t xml:space="preserve"> </w:t>
      </w:r>
      <w:r w:rsidRPr="00614B12">
        <w:rPr>
          <w:rFonts w:ascii="Times New Roman" w:hAnsi="Times New Roman" w:cs="Times New Roman"/>
          <w:sz w:val="28"/>
          <w:szCs w:val="28"/>
        </w:rPr>
        <w:t xml:space="preserve">Мсты в </w:t>
      </w:r>
      <w:r w:rsidRPr="005C333C">
        <w:rPr>
          <w:rFonts w:ascii="Times New Roman" w:hAnsi="Times New Roman" w:cs="Times New Roman"/>
          <w:sz w:val="28"/>
          <w:szCs w:val="28"/>
        </w:rPr>
        <w:t xml:space="preserve">Опеченском сельском поселении) и западную (большая часть территории </w:t>
      </w:r>
      <w:proofErr w:type="spellStart"/>
      <w:r w:rsidRPr="005C333C">
        <w:rPr>
          <w:rFonts w:ascii="Times New Roman" w:hAnsi="Times New Roman" w:cs="Times New Roman"/>
          <w:sz w:val="28"/>
          <w:szCs w:val="28"/>
        </w:rPr>
        <w:t>Сушиловского</w:t>
      </w:r>
      <w:proofErr w:type="spellEnd"/>
      <w:r w:rsidRPr="005C333C">
        <w:rPr>
          <w:rFonts w:ascii="Times New Roman" w:hAnsi="Times New Roman" w:cs="Times New Roman"/>
          <w:sz w:val="28"/>
          <w:szCs w:val="28"/>
        </w:rPr>
        <w:t xml:space="preserve"> и </w:t>
      </w:r>
      <w:proofErr w:type="spellStart"/>
      <w:r w:rsidRPr="005C333C">
        <w:rPr>
          <w:rFonts w:ascii="Times New Roman" w:hAnsi="Times New Roman" w:cs="Times New Roman"/>
          <w:sz w:val="28"/>
          <w:szCs w:val="28"/>
        </w:rPr>
        <w:t>Сушанского</w:t>
      </w:r>
      <w:proofErr w:type="spellEnd"/>
      <w:r w:rsidRPr="005C333C">
        <w:rPr>
          <w:rFonts w:ascii="Times New Roman" w:hAnsi="Times New Roman" w:cs="Times New Roman"/>
          <w:sz w:val="28"/>
          <w:szCs w:val="28"/>
        </w:rPr>
        <w:t xml:space="preserve"> сельских поселений) части </w:t>
      </w:r>
      <w:proofErr w:type="spellStart"/>
      <w:r w:rsidRPr="005C333C">
        <w:rPr>
          <w:rFonts w:ascii="Times New Roman" w:hAnsi="Times New Roman" w:cs="Times New Roman"/>
          <w:sz w:val="28"/>
          <w:szCs w:val="28"/>
        </w:rPr>
        <w:t>Боровичского</w:t>
      </w:r>
      <w:proofErr w:type="spellEnd"/>
      <w:r w:rsidRPr="005C333C">
        <w:rPr>
          <w:rFonts w:ascii="Times New Roman" w:hAnsi="Times New Roman" w:cs="Times New Roman"/>
          <w:sz w:val="28"/>
          <w:szCs w:val="28"/>
        </w:rPr>
        <w:t xml:space="preserve"> района.</w:t>
      </w:r>
      <w:proofErr w:type="gramEnd"/>
      <w:r w:rsidRPr="00614B12">
        <w:rPr>
          <w:rFonts w:ascii="Times New Roman" w:hAnsi="Times New Roman" w:cs="Times New Roman"/>
          <w:sz w:val="28"/>
          <w:szCs w:val="28"/>
        </w:rPr>
        <w:t xml:space="preserve"> Менее развитые поверхностно-подзолистые - занимают локальные участки центральной и северо-восточной части района (большая часть </w:t>
      </w:r>
      <w:proofErr w:type="spellStart"/>
      <w:r w:rsidRPr="00614B12">
        <w:rPr>
          <w:rFonts w:ascii="Times New Roman" w:hAnsi="Times New Roman" w:cs="Times New Roman"/>
          <w:sz w:val="28"/>
          <w:szCs w:val="28"/>
        </w:rPr>
        <w:t>Перёдского</w:t>
      </w:r>
      <w:proofErr w:type="spellEnd"/>
      <w:r w:rsidRPr="00614B12">
        <w:rPr>
          <w:rFonts w:ascii="Times New Roman" w:hAnsi="Times New Roman" w:cs="Times New Roman"/>
          <w:sz w:val="28"/>
          <w:szCs w:val="28"/>
        </w:rPr>
        <w:t xml:space="preserve"> сельского поселения).</w:t>
      </w:r>
      <w:r w:rsidR="005C333C">
        <w:rPr>
          <w:rFonts w:ascii="Times New Roman" w:hAnsi="Times New Roman" w:cs="Times New Roman"/>
          <w:sz w:val="28"/>
          <w:szCs w:val="28"/>
        </w:rPr>
        <w:t xml:space="preserve"> </w:t>
      </w:r>
    </w:p>
    <w:p w:rsidR="00614B12" w:rsidRPr="00614B12" w:rsidRDefault="00614B1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14B12">
        <w:rPr>
          <w:rFonts w:ascii="Times New Roman" w:hAnsi="Times New Roman" w:cs="Times New Roman"/>
          <w:sz w:val="28"/>
          <w:szCs w:val="28"/>
        </w:rPr>
        <w:t xml:space="preserve">Наиболее развитые дерново-сильноподзолистые почвы получили развитие в </w:t>
      </w:r>
      <w:proofErr w:type="spellStart"/>
      <w:r w:rsidRPr="00614B12">
        <w:rPr>
          <w:rFonts w:ascii="Times New Roman" w:hAnsi="Times New Roman" w:cs="Times New Roman"/>
          <w:sz w:val="28"/>
          <w:szCs w:val="28"/>
        </w:rPr>
        <w:t>Железковском</w:t>
      </w:r>
      <w:proofErr w:type="spellEnd"/>
      <w:r w:rsidRPr="00614B12">
        <w:rPr>
          <w:rFonts w:ascii="Times New Roman" w:hAnsi="Times New Roman" w:cs="Times New Roman"/>
          <w:sz w:val="28"/>
          <w:szCs w:val="28"/>
        </w:rPr>
        <w:t xml:space="preserve"> сельском поселении; дерново-подзолисто-глееватые – в северо-западной части района (</w:t>
      </w:r>
      <w:proofErr w:type="spellStart"/>
      <w:r w:rsidRPr="00614B12">
        <w:rPr>
          <w:rFonts w:ascii="Times New Roman" w:hAnsi="Times New Roman" w:cs="Times New Roman"/>
          <w:sz w:val="28"/>
          <w:szCs w:val="28"/>
        </w:rPr>
        <w:t>Волокском</w:t>
      </w:r>
      <w:proofErr w:type="spellEnd"/>
      <w:r w:rsidRPr="00614B12">
        <w:rPr>
          <w:rFonts w:ascii="Times New Roman" w:hAnsi="Times New Roman" w:cs="Times New Roman"/>
          <w:sz w:val="28"/>
          <w:szCs w:val="28"/>
        </w:rPr>
        <w:t xml:space="preserve"> сельском поселении). Дерново-среднеподзолистые почвы расположены в центральных и восточных частях района (</w:t>
      </w:r>
      <w:proofErr w:type="spellStart"/>
      <w:r w:rsidRPr="00614B12">
        <w:rPr>
          <w:rFonts w:ascii="Times New Roman" w:hAnsi="Times New Roman" w:cs="Times New Roman"/>
          <w:sz w:val="28"/>
          <w:szCs w:val="28"/>
        </w:rPr>
        <w:t>Ёгольское</w:t>
      </w:r>
      <w:proofErr w:type="spellEnd"/>
      <w:r w:rsidRPr="00614B12">
        <w:rPr>
          <w:rFonts w:ascii="Times New Roman" w:hAnsi="Times New Roman" w:cs="Times New Roman"/>
          <w:sz w:val="28"/>
          <w:szCs w:val="28"/>
        </w:rPr>
        <w:t xml:space="preserve">, </w:t>
      </w:r>
      <w:proofErr w:type="spellStart"/>
      <w:r w:rsidRPr="00614B12">
        <w:rPr>
          <w:rFonts w:ascii="Times New Roman" w:hAnsi="Times New Roman" w:cs="Times New Roman"/>
          <w:sz w:val="28"/>
          <w:szCs w:val="28"/>
        </w:rPr>
        <w:t>Перёдское</w:t>
      </w:r>
      <w:proofErr w:type="spellEnd"/>
      <w:r w:rsidRPr="00614B12">
        <w:rPr>
          <w:rFonts w:ascii="Times New Roman" w:hAnsi="Times New Roman" w:cs="Times New Roman"/>
          <w:sz w:val="28"/>
          <w:szCs w:val="28"/>
        </w:rPr>
        <w:t xml:space="preserve">, </w:t>
      </w:r>
      <w:proofErr w:type="spellStart"/>
      <w:r w:rsidRPr="00614B12">
        <w:rPr>
          <w:rFonts w:ascii="Times New Roman" w:hAnsi="Times New Roman" w:cs="Times New Roman"/>
          <w:sz w:val="28"/>
          <w:szCs w:val="28"/>
        </w:rPr>
        <w:t>Прогресское</w:t>
      </w:r>
      <w:proofErr w:type="spellEnd"/>
      <w:r w:rsidRPr="00614B12">
        <w:rPr>
          <w:rFonts w:ascii="Times New Roman" w:hAnsi="Times New Roman" w:cs="Times New Roman"/>
          <w:sz w:val="28"/>
          <w:szCs w:val="28"/>
        </w:rPr>
        <w:t xml:space="preserve"> сельские поселения), а также в западной части - вдоль реки Мсты, в </w:t>
      </w:r>
      <w:proofErr w:type="spellStart"/>
      <w:r w:rsidRPr="00614B12">
        <w:rPr>
          <w:rFonts w:ascii="Times New Roman" w:hAnsi="Times New Roman" w:cs="Times New Roman"/>
          <w:sz w:val="28"/>
          <w:szCs w:val="28"/>
        </w:rPr>
        <w:t>Сушанском</w:t>
      </w:r>
      <w:proofErr w:type="spellEnd"/>
      <w:r w:rsidRPr="00614B12">
        <w:rPr>
          <w:rFonts w:ascii="Times New Roman" w:hAnsi="Times New Roman" w:cs="Times New Roman"/>
          <w:sz w:val="28"/>
          <w:szCs w:val="28"/>
        </w:rPr>
        <w:t xml:space="preserve"> и </w:t>
      </w:r>
      <w:proofErr w:type="spellStart"/>
      <w:r w:rsidRPr="00614B12">
        <w:rPr>
          <w:rFonts w:ascii="Times New Roman" w:hAnsi="Times New Roman" w:cs="Times New Roman"/>
          <w:sz w:val="28"/>
          <w:szCs w:val="28"/>
        </w:rPr>
        <w:t>Волокском</w:t>
      </w:r>
      <w:proofErr w:type="spellEnd"/>
      <w:r w:rsidRPr="00614B12">
        <w:rPr>
          <w:rFonts w:ascii="Times New Roman" w:hAnsi="Times New Roman" w:cs="Times New Roman"/>
          <w:sz w:val="28"/>
          <w:szCs w:val="28"/>
        </w:rPr>
        <w:t xml:space="preserve"> сельских поселениях. Маломощные дерново-слабоподзолистые - занимают преимущественно окраинные части района (</w:t>
      </w:r>
      <w:proofErr w:type="spellStart"/>
      <w:r w:rsidRPr="00614B12">
        <w:rPr>
          <w:rFonts w:ascii="Times New Roman" w:hAnsi="Times New Roman" w:cs="Times New Roman"/>
          <w:sz w:val="28"/>
          <w:szCs w:val="28"/>
        </w:rPr>
        <w:t>Кончанско</w:t>
      </w:r>
      <w:proofErr w:type="spellEnd"/>
      <w:r w:rsidRPr="00614B12">
        <w:rPr>
          <w:rFonts w:ascii="Times New Roman" w:hAnsi="Times New Roman" w:cs="Times New Roman"/>
          <w:sz w:val="28"/>
          <w:szCs w:val="28"/>
        </w:rPr>
        <w:t xml:space="preserve">-Суворовское, </w:t>
      </w:r>
      <w:proofErr w:type="spellStart"/>
      <w:r w:rsidRPr="00614B12">
        <w:rPr>
          <w:rFonts w:ascii="Times New Roman" w:hAnsi="Times New Roman" w:cs="Times New Roman"/>
          <w:sz w:val="28"/>
          <w:szCs w:val="28"/>
        </w:rPr>
        <w:t>Травковское</w:t>
      </w:r>
      <w:proofErr w:type="spellEnd"/>
      <w:r w:rsidRPr="00614B12">
        <w:rPr>
          <w:rFonts w:ascii="Times New Roman" w:hAnsi="Times New Roman" w:cs="Times New Roman"/>
          <w:sz w:val="28"/>
          <w:szCs w:val="28"/>
        </w:rPr>
        <w:t xml:space="preserve">, </w:t>
      </w:r>
      <w:proofErr w:type="spellStart"/>
      <w:r w:rsidRPr="00614B12">
        <w:rPr>
          <w:rFonts w:ascii="Times New Roman" w:hAnsi="Times New Roman" w:cs="Times New Roman"/>
          <w:sz w:val="28"/>
          <w:szCs w:val="28"/>
        </w:rPr>
        <w:t>Сушиловское</w:t>
      </w:r>
      <w:proofErr w:type="spellEnd"/>
      <w:r w:rsidRPr="00614B12">
        <w:rPr>
          <w:rFonts w:ascii="Times New Roman" w:hAnsi="Times New Roman" w:cs="Times New Roman"/>
          <w:sz w:val="28"/>
          <w:szCs w:val="28"/>
        </w:rPr>
        <w:t xml:space="preserve"> сельские поселения).</w:t>
      </w:r>
    </w:p>
    <w:p w:rsidR="00614B12" w:rsidRPr="00614B12" w:rsidRDefault="00614B1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614B12">
        <w:rPr>
          <w:rFonts w:ascii="Times New Roman" w:hAnsi="Times New Roman" w:cs="Times New Roman"/>
          <w:sz w:val="28"/>
          <w:szCs w:val="28"/>
        </w:rPr>
        <w:t>Болотные почвы</w:t>
      </w:r>
      <w:proofErr w:type="gramEnd"/>
      <w:r w:rsidRPr="00614B12">
        <w:rPr>
          <w:rFonts w:ascii="Times New Roman" w:hAnsi="Times New Roman" w:cs="Times New Roman"/>
          <w:sz w:val="28"/>
          <w:szCs w:val="28"/>
        </w:rPr>
        <w:t xml:space="preserve"> занимают локальные ареалы в </w:t>
      </w:r>
      <w:proofErr w:type="spellStart"/>
      <w:r w:rsidRPr="00614B12">
        <w:rPr>
          <w:rFonts w:ascii="Times New Roman" w:hAnsi="Times New Roman" w:cs="Times New Roman"/>
          <w:sz w:val="28"/>
          <w:szCs w:val="28"/>
        </w:rPr>
        <w:t>межхолмных</w:t>
      </w:r>
      <w:proofErr w:type="spellEnd"/>
      <w:r w:rsidRPr="00614B12">
        <w:rPr>
          <w:rFonts w:ascii="Times New Roman" w:hAnsi="Times New Roman" w:cs="Times New Roman"/>
          <w:sz w:val="28"/>
          <w:szCs w:val="28"/>
        </w:rPr>
        <w:t xml:space="preserve"> понижениях: на востоке – в районе оз</w:t>
      </w:r>
      <w:r w:rsidR="005C333C">
        <w:rPr>
          <w:rFonts w:ascii="Times New Roman" w:hAnsi="Times New Roman" w:cs="Times New Roman"/>
          <w:sz w:val="28"/>
          <w:szCs w:val="28"/>
        </w:rPr>
        <w:t xml:space="preserve">ера </w:t>
      </w:r>
      <w:proofErr w:type="spellStart"/>
      <w:r w:rsidRPr="00614B12">
        <w:rPr>
          <w:rFonts w:ascii="Times New Roman" w:hAnsi="Times New Roman" w:cs="Times New Roman"/>
          <w:sz w:val="28"/>
          <w:szCs w:val="28"/>
        </w:rPr>
        <w:t>Лимандрово</w:t>
      </w:r>
      <w:proofErr w:type="spellEnd"/>
      <w:r w:rsidRPr="00614B12">
        <w:rPr>
          <w:rFonts w:ascii="Times New Roman" w:hAnsi="Times New Roman" w:cs="Times New Roman"/>
          <w:sz w:val="28"/>
          <w:szCs w:val="28"/>
        </w:rPr>
        <w:t>, северо-востоке – в районе оз</w:t>
      </w:r>
      <w:r w:rsidR="005C333C">
        <w:rPr>
          <w:rFonts w:ascii="Times New Roman" w:hAnsi="Times New Roman" w:cs="Times New Roman"/>
          <w:sz w:val="28"/>
          <w:szCs w:val="28"/>
        </w:rPr>
        <w:t xml:space="preserve">ера </w:t>
      </w:r>
      <w:r w:rsidRPr="00614B12">
        <w:rPr>
          <w:rFonts w:ascii="Times New Roman" w:hAnsi="Times New Roman" w:cs="Times New Roman"/>
          <w:sz w:val="28"/>
          <w:szCs w:val="28"/>
        </w:rPr>
        <w:t>Брусничного и оз</w:t>
      </w:r>
      <w:r w:rsidR="005C333C">
        <w:rPr>
          <w:rFonts w:ascii="Times New Roman" w:hAnsi="Times New Roman" w:cs="Times New Roman"/>
          <w:sz w:val="28"/>
          <w:szCs w:val="28"/>
        </w:rPr>
        <w:t xml:space="preserve">ера </w:t>
      </w:r>
      <w:r w:rsidRPr="00614B12">
        <w:rPr>
          <w:rFonts w:ascii="Times New Roman" w:hAnsi="Times New Roman" w:cs="Times New Roman"/>
          <w:sz w:val="28"/>
          <w:szCs w:val="28"/>
        </w:rPr>
        <w:t>Чёрного; на юге-востоке – в районе оз</w:t>
      </w:r>
      <w:r w:rsidR="005C333C">
        <w:rPr>
          <w:rFonts w:ascii="Times New Roman" w:hAnsi="Times New Roman" w:cs="Times New Roman"/>
          <w:sz w:val="28"/>
          <w:szCs w:val="28"/>
        </w:rPr>
        <w:t xml:space="preserve">ера </w:t>
      </w:r>
      <w:proofErr w:type="spellStart"/>
      <w:r w:rsidRPr="00614B12">
        <w:rPr>
          <w:rFonts w:ascii="Times New Roman" w:hAnsi="Times New Roman" w:cs="Times New Roman"/>
          <w:sz w:val="28"/>
          <w:szCs w:val="28"/>
        </w:rPr>
        <w:t>Шабодро</w:t>
      </w:r>
      <w:proofErr w:type="spellEnd"/>
      <w:r w:rsidRPr="00614B12">
        <w:rPr>
          <w:rFonts w:ascii="Times New Roman" w:hAnsi="Times New Roman" w:cs="Times New Roman"/>
          <w:sz w:val="28"/>
          <w:szCs w:val="28"/>
        </w:rPr>
        <w:t xml:space="preserve"> и р.</w:t>
      </w:r>
      <w:r w:rsidR="005C333C">
        <w:rPr>
          <w:rFonts w:ascii="Times New Roman" w:hAnsi="Times New Roman" w:cs="Times New Roman"/>
          <w:sz w:val="28"/>
          <w:szCs w:val="28"/>
        </w:rPr>
        <w:t xml:space="preserve"> </w:t>
      </w:r>
      <w:r w:rsidRPr="00614B12">
        <w:rPr>
          <w:rFonts w:ascii="Times New Roman" w:hAnsi="Times New Roman" w:cs="Times New Roman"/>
          <w:sz w:val="28"/>
          <w:szCs w:val="28"/>
        </w:rPr>
        <w:t>Волжанка; на юге – в районе оз</w:t>
      </w:r>
      <w:r w:rsidR="005C333C">
        <w:rPr>
          <w:rFonts w:ascii="Times New Roman" w:hAnsi="Times New Roman" w:cs="Times New Roman"/>
          <w:sz w:val="28"/>
          <w:szCs w:val="28"/>
        </w:rPr>
        <w:t xml:space="preserve">ера </w:t>
      </w:r>
      <w:proofErr w:type="spellStart"/>
      <w:r w:rsidRPr="00614B12">
        <w:rPr>
          <w:rFonts w:ascii="Times New Roman" w:hAnsi="Times New Roman" w:cs="Times New Roman"/>
          <w:sz w:val="28"/>
          <w:szCs w:val="28"/>
        </w:rPr>
        <w:t>Медведько</w:t>
      </w:r>
      <w:proofErr w:type="spellEnd"/>
      <w:r w:rsidRPr="00614B12">
        <w:rPr>
          <w:rFonts w:ascii="Times New Roman" w:hAnsi="Times New Roman" w:cs="Times New Roman"/>
          <w:sz w:val="28"/>
          <w:szCs w:val="28"/>
        </w:rPr>
        <w:t>. После осушения и внесения удобрений почвы низинных болот становятся плодородными.</w:t>
      </w:r>
    </w:p>
    <w:p w:rsidR="00614B12" w:rsidRDefault="00614B1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614B12">
        <w:rPr>
          <w:rFonts w:ascii="Times New Roman" w:hAnsi="Times New Roman" w:cs="Times New Roman"/>
          <w:sz w:val="28"/>
          <w:szCs w:val="28"/>
        </w:rPr>
        <w:t xml:space="preserve">Подзолы железистые в сочетании с </w:t>
      </w:r>
      <w:proofErr w:type="gramStart"/>
      <w:r w:rsidRPr="00614B12">
        <w:rPr>
          <w:rFonts w:ascii="Times New Roman" w:hAnsi="Times New Roman" w:cs="Times New Roman"/>
          <w:sz w:val="28"/>
          <w:szCs w:val="28"/>
        </w:rPr>
        <w:t>торфяно-болотными</w:t>
      </w:r>
      <w:proofErr w:type="gramEnd"/>
      <w:r w:rsidRPr="00614B12">
        <w:rPr>
          <w:rFonts w:ascii="Times New Roman" w:hAnsi="Times New Roman" w:cs="Times New Roman"/>
          <w:sz w:val="28"/>
          <w:szCs w:val="28"/>
        </w:rPr>
        <w:t xml:space="preserve"> – занимают южную часть района (левобережье реки Мсты в Опеченском сельском поселении).</w:t>
      </w:r>
    </w:p>
    <w:p w:rsidR="00D75202" w:rsidRPr="00614B12" w:rsidRDefault="00D75202" w:rsidP="00614B12">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D75202">
        <w:rPr>
          <w:rFonts w:ascii="Times New Roman" w:hAnsi="Times New Roman" w:cs="Times New Roman"/>
          <w:sz w:val="28"/>
          <w:szCs w:val="28"/>
        </w:rPr>
        <w:t xml:space="preserve">Территория </w:t>
      </w:r>
      <w:proofErr w:type="spellStart"/>
      <w:r w:rsidR="00AC4E38" w:rsidRPr="00D75202">
        <w:rPr>
          <w:rFonts w:ascii="Times New Roman" w:hAnsi="Times New Roman" w:cs="Times New Roman"/>
          <w:sz w:val="28"/>
          <w:szCs w:val="28"/>
        </w:rPr>
        <w:t>Прогресского</w:t>
      </w:r>
      <w:proofErr w:type="spellEnd"/>
      <w:r w:rsidR="00AC4E3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D75202">
        <w:rPr>
          <w:rFonts w:ascii="Times New Roman" w:hAnsi="Times New Roman" w:cs="Times New Roman"/>
          <w:sz w:val="28"/>
          <w:szCs w:val="28"/>
        </w:rPr>
        <w:t>является хорошей основой для развития сельскохозяйственного производства, особенно при условии мелиорации земель и применения осушительных и дренажных систем.</w:t>
      </w:r>
    </w:p>
    <w:p w:rsidR="00C22E7E"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BF480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.6. </w:t>
      </w:r>
      <w:r w:rsidR="00092A38">
        <w:rPr>
          <w:rFonts w:ascii="Times New Roman" w:hAnsi="Times New Roman" w:cs="Times New Roman"/>
          <w:b/>
          <w:sz w:val="28"/>
          <w:szCs w:val="28"/>
        </w:rPr>
        <w:t>Растительность и животный мир</w:t>
      </w:r>
    </w:p>
    <w:p w:rsidR="00357C9B" w:rsidRPr="00D415A4" w:rsidRDefault="005B1EBD" w:rsidP="00D415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sidR="00357C9B" w:rsidRPr="00357C9B">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w:t>
      </w:r>
      <w:r w:rsidR="00AC4E38">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r w:rsidRPr="005B1EBD">
        <w:rPr>
          <w:rFonts w:ascii="Times New Roman" w:hAnsi="Times New Roman" w:cs="Times New Roman"/>
          <w:sz w:val="28"/>
          <w:szCs w:val="28"/>
        </w:rPr>
        <w:t xml:space="preserve">произрастают </w:t>
      </w:r>
      <w:r w:rsidR="00357C9B" w:rsidRPr="00D415A4">
        <w:rPr>
          <w:rFonts w:ascii="Times New Roman" w:hAnsi="Times New Roman" w:cs="Times New Roman"/>
          <w:sz w:val="28"/>
          <w:szCs w:val="28"/>
        </w:rPr>
        <w:t>хвойные леса</w:t>
      </w:r>
      <w:r w:rsidR="00D415A4" w:rsidRPr="00D415A4">
        <w:rPr>
          <w:rFonts w:ascii="Times New Roman" w:hAnsi="Times New Roman" w:cs="Times New Roman"/>
          <w:sz w:val="28"/>
          <w:szCs w:val="28"/>
        </w:rPr>
        <w:t>,</w:t>
      </w:r>
      <w:r w:rsidR="00357C9B" w:rsidRPr="00D415A4">
        <w:rPr>
          <w:rFonts w:ascii="Times New Roman" w:hAnsi="Times New Roman" w:cs="Times New Roman"/>
          <w:sz w:val="28"/>
          <w:szCs w:val="28"/>
        </w:rPr>
        <w:t xml:space="preserve"> </w:t>
      </w:r>
      <w:r w:rsidR="00D415A4" w:rsidRPr="00D415A4">
        <w:rPr>
          <w:rFonts w:ascii="Times New Roman" w:hAnsi="Times New Roman" w:cs="Times New Roman"/>
          <w:sz w:val="28"/>
          <w:szCs w:val="28"/>
        </w:rPr>
        <w:t xml:space="preserve">к югу </w:t>
      </w:r>
      <w:r w:rsidR="00357C9B" w:rsidRPr="00D415A4">
        <w:rPr>
          <w:rFonts w:ascii="Times New Roman" w:hAnsi="Times New Roman" w:cs="Times New Roman"/>
          <w:sz w:val="28"/>
          <w:szCs w:val="28"/>
        </w:rPr>
        <w:t xml:space="preserve">постепенно сменяются </w:t>
      </w:r>
      <w:proofErr w:type="gramStart"/>
      <w:r w:rsidR="00357C9B" w:rsidRPr="00D415A4">
        <w:rPr>
          <w:rFonts w:ascii="Times New Roman" w:hAnsi="Times New Roman" w:cs="Times New Roman"/>
          <w:sz w:val="28"/>
          <w:szCs w:val="28"/>
        </w:rPr>
        <w:t>смешанными</w:t>
      </w:r>
      <w:proofErr w:type="gramEnd"/>
      <w:r w:rsidR="00357C9B" w:rsidRPr="00D415A4">
        <w:rPr>
          <w:rFonts w:ascii="Times New Roman" w:hAnsi="Times New Roman" w:cs="Times New Roman"/>
          <w:sz w:val="28"/>
          <w:szCs w:val="28"/>
        </w:rPr>
        <w:t xml:space="preserve">. </w:t>
      </w:r>
      <w:r w:rsidR="00D415A4">
        <w:rPr>
          <w:rFonts w:ascii="Times New Roman" w:hAnsi="Times New Roman" w:cs="Times New Roman"/>
          <w:sz w:val="28"/>
          <w:szCs w:val="28"/>
        </w:rPr>
        <w:t xml:space="preserve">В целом </w:t>
      </w:r>
      <w:proofErr w:type="spellStart"/>
      <w:r w:rsidR="00D415A4" w:rsidRPr="00D415A4">
        <w:rPr>
          <w:rFonts w:ascii="Times New Roman" w:hAnsi="Times New Roman" w:cs="Times New Roman"/>
          <w:sz w:val="28"/>
          <w:szCs w:val="28"/>
        </w:rPr>
        <w:t>Боровичский</w:t>
      </w:r>
      <w:proofErr w:type="spellEnd"/>
      <w:r w:rsidR="00D415A4" w:rsidRPr="00D415A4">
        <w:rPr>
          <w:rFonts w:ascii="Times New Roman" w:hAnsi="Times New Roman" w:cs="Times New Roman"/>
          <w:sz w:val="28"/>
          <w:szCs w:val="28"/>
        </w:rPr>
        <w:t xml:space="preserve"> </w:t>
      </w:r>
      <w:proofErr w:type="gramStart"/>
      <w:r w:rsidR="00AC4E38">
        <w:rPr>
          <w:rFonts w:ascii="Times New Roman" w:hAnsi="Times New Roman" w:cs="Times New Roman"/>
          <w:sz w:val="28"/>
          <w:szCs w:val="28"/>
        </w:rPr>
        <w:t>муниципального</w:t>
      </w:r>
      <w:proofErr w:type="gramEnd"/>
      <w:r w:rsidR="00AC4E38">
        <w:rPr>
          <w:rFonts w:ascii="Times New Roman" w:hAnsi="Times New Roman" w:cs="Times New Roman"/>
          <w:sz w:val="28"/>
          <w:szCs w:val="28"/>
        </w:rPr>
        <w:t xml:space="preserve"> </w:t>
      </w:r>
      <w:r w:rsidR="00D415A4" w:rsidRPr="00D415A4">
        <w:rPr>
          <w:rFonts w:ascii="Times New Roman" w:hAnsi="Times New Roman" w:cs="Times New Roman"/>
          <w:sz w:val="28"/>
          <w:szCs w:val="28"/>
        </w:rPr>
        <w:t xml:space="preserve">район расположен в лесной зоне, которая делится на две </w:t>
      </w:r>
      <w:proofErr w:type="spellStart"/>
      <w:r w:rsidR="00D415A4" w:rsidRPr="00D415A4">
        <w:rPr>
          <w:rFonts w:ascii="Times New Roman" w:hAnsi="Times New Roman" w:cs="Times New Roman"/>
          <w:sz w:val="28"/>
          <w:szCs w:val="28"/>
        </w:rPr>
        <w:t>подзоны</w:t>
      </w:r>
      <w:proofErr w:type="spellEnd"/>
      <w:r w:rsidR="00D415A4" w:rsidRPr="00D415A4">
        <w:rPr>
          <w:rFonts w:ascii="Times New Roman" w:hAnsi="Times New Roman" w:cs="Times New Roman"/>
          <w:sz w:val="28"/>
          <w:szCs w:val="28"/>
        </w:rPr>
        <w:t xml:space="preserve"> - тайги и смешанных лесов. Граница между тайгой и смешанными лесами выражена не резко. Она проходит приблизительно по реке </w:t>
      </w:r>
      <w:proofErr w:type="spellStart"/>
      <w:r w:rsidR="00D415A4" w:rsidRPr="00D415A4">
        <w:rPr>
          <w:rFonts w:ascii="Times New Roman" w:hAnsi="Times New Roman" w:cs="Times New Roman"/>
          <w:sz w:val="28"/>
          <w:szCs w:val="28"/>
        </w:rPr>
        <w:t>М</w:t>
      </w:r>
      <w:proofErr w:type="gramStart"/>
      <w:r w:rsidR="00D415A4" w:rsidRPr="00D415A4">
        <w:rPr>
          <w:rFonts w:ascii="Times New Roman" w:hAnsi="Times New Roman" w:cs="Times New Roman"/>
          <w:sz w:val="28"/>
          <w:szCs w:val="28"/>
        </w:rPr>
        <w:t>c</w:t>
      </w:r>
      <w:proofErr w:type="gramEnd"/>
      <w:r w:rsidR="00D415A4" w:rsidRPr="00D415A4">
        <w:rPr>
          <w:rFonts w:ascii="Times New Roman" w:hAnsi="Times New Roman" w:cs="Times New Roman"/>
          <w:sz w:val="28"/>
          <w:szCs w:val="28"/>
        </w:rPr>
        <w:t>те</w:t>
      </w:r>
      <w:proofErr w:type="spellEnd"/>
      <w:r w:rsidR="00D415A4" w:rsidRPr="00D415A4">
        <w:rPr>
          <w:rFonts w:ascii="Times New Roman" w:hAnsi="Times New Roman" w:cs="Times New Roman"/>
          <w:sz w:val="28"/>
          <w:szCs w:val="28"/>
        </w:rPr>
        <w:t>.</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В </w:t>
      </w:r>
      <w:proofErr w:type="spellStart"/>
      <w:r w:rsidRPr="005A3001">
        <w:rPr>
          <w:rFonts w:ascii="Times New Roman" w:hAnsi="Times New Roman" w:cs="Times New Roman"/>
          <w:sz w:val="28"/>
          <w:szCs w:val="28"/>
        </w:rPr>
        <w:t>подзоне</w:t>
      </w:r>
      <w:proofErr w:type="spellEnd"/>
      <w:r w:rsidRPr="005A3001">
        <w:rPr>
          <w:rFonts w:ascii="Times New Roman" w:hAnsi="Times New Roman" w:cs="Times New Roman"/>
          <w:sz w:val="28"/>
          <w:szCs w:val="28"/>
        </w:rPr>
        <w:t xml:space="preserve"> тайги хвойные леса чередуются с </w:t>
      </w:r>
      <w:proofErr w:type="gramStart"/>
      <w:r w:rsidRPr="005A3001">
        <w:rPr>
          <w:rFonts w:ascii="Times New Roman" w:hAnsi="Times New Roman" w:cs="Times New Roman"/>
          <w:sz w:val="28"/>
          <w:szCs w:val="28"/>
        </w:rPr>
        <w:t>мелколиственными</w:t>
      </w:r>
      <w:proofErr w:type="gramEnd"/>
      <w:r w:rsidRPr="005A3001">
        <w:rPr>
          <w:rFonts w:ascii="Times New Roman" w:hAnsi="Times New Roman" w:cs="Times New Roman"/>
          <w:sz w:val="28"/>
          <w:szCs w:val="28"/>
        </w:rPr>
        <w:t xml:space="preserve">. </w:t>
      </w:r>
      <w:proofErr w:type="spellStart"/>
      <w:r w:rsidRPr="005A3001">
        <w:rPr>
          <w:rFonts w:ascii="Times New Roman" w:hAnsi="Times New Roman" w:cs="Times New Roman"/>
          <w:sz w:val="28"/>
          <w:szCs w:val="28"/>
        </w:rPr>
        <w:t>Боровичский</w:t>
      </w:r>
      <w:proofErr w:type="spellEnd"/>
      <w:r w:rsidRPr="005A3001">
        <w:rPr>
          <w:rFonts w:ascii="Times New Roman" w:hAnsi="Times New Roman" w:cs="Times New Roman"/>
          <w:sz w:val="28"/>
          <w:szCs w:val="28"/>
        </w:rPr>
        <w:t xml:space="preserve"> </w:t>
      </w:r>
      <w:proofErr w:type="gramStart"/>
      <w:r w:rsidR="00AC4E38">
        <w:rPr>
          <w:rFonts w:ascii="Times New Roman" w:hAnsi="Times New Roman" w:cs="Times New Roman"/>
          <w:sz w:val="28"/>
          <w:szCs w:val="28"/>
        </w:rPr>
        <w:t>муниципального</w:t>
      </w:r>
      <w:proofErr w:type="gramEnd"/>
      <w:r w:rsidR="00AC4E38">
        <w:rPr>
          <w:rFonts w:ascii="Times New Roman" w:hAnsi="Times New Roman" w:cs="Times New Roman"/>
          <w:sz w:val="28"/>
          <w:szCs w:val="28"/>
        </w:rPr>
        <w:t xml:space="preserve"> </w:t>
      </w:r>
      <w:r w:rsidRPr="005A3001">
        <w:rPr>
          <w:rFonts w:ascii="Times New Roman" w:hAnsi="Times New Roman" w:cs="Times New Roman"/>
          <w:sz w:val="28"/>
          <w:szCs w:val="28"/>
        </w:rPr>
        <w:t>район находится в пределах южной тайги. Здесь наряду с хвойными и мелколиственными породами имеется небольшая примесь широколиственных пород.</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Леса занимают основную часть района и выполняют </w:t>
      </w:r>
      <w:proofErr w:type="spellStart"/>
      <w:r w:rsidRPr="005A3001">
        <w:rPr>
          <w:rFonts w:ascii="Times New Roman" w:hAnsi="Times New Roman" w:cs="Times New Roman"/>
          <w:sz w:val="28"/>
          <w:szCs w:val="28"/>
        </w:rPr>
        <w:t>водоохранные</w:t>
      </w:r>
      <w:proofErr w:type="spellEnd"/>
      <w:r w:rsidRPr="005A3001">
        <w:rPr>
          <w:rFonts w:ascii="Times New Roman" w:hAnsi="Times New Roman" w:cs="Times New Roman"/>
          <w:sz w:val="28"/>
          <w:szCs w:val="28"/>
        </w:rPr>
        <w:t xml:space="preserve">, защитные, санитарно-гигиенические и оздоровительные, специальные, эксплуатационные функции. Леса так же выполняют </w:t>
      </w:r>
      <w:proofErr w:type="gramStart"/>
      <w:r w:rsidRPr="005A3001">
        <w:rPr>
          <w:rFonts w:ascii="Times New Roman" w:hAnsi="Times New Roman" w:cs="Times New Roman"/>
          <w:sz w:val="28"/>
          <w:szCs w:val="28"/>
        </w:rPr>
        <w:t>очень экологическую</w:t>
      </w:r>
      <w:proofErr w:type="gramEnd"/>
      <w:r w:rsidRPr="005A3001">
        <w:rPr>
          <w:rFonts w:ascii="Times New Roman" w:hAnsi="Times New Roman" w:cs="Times New Roman"/>
          <w:sz w:val="28"/>
          <w:szCs w:val="28"/>
        </w:rPr>
        <w:t xml:space="preserve"> функцию и являются одним из главных элементом экологического каркаса. Лесопокрытая площадь составляет около 62% территории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w:t>
      </w:r>
      <w:r w:rsidR="00AC4E38">
        <w:rPr>
          <w:rFonts w:ascii="Times New Roman" w:hAnsi="Times New Roman" w:cs="Times New Roman"/>
          <w:sz w:val="28"/>
          <w:szCs w:val="28"/>
        </w:rPr>
        <w:t xml:space="preserve">муниципального </w:t>
      </w:r>
      <w:r w:rsidRPr="005A3001">
        <w:rPr>
          <w:rFonts w:ascii="Times New Roman" w:hAnsi="Times New Roman" w:cs="Times New Roman"/>
          <w:sz w:val="28"/>
          <w:szCs w:val="28"/>
        </w:rPr>
        <w:t>района или 212476 га.</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Представлены они большей частью мелколиственными породами, </w:t>
      </w:r>
      <w:r w:rsidRPr="005A3001">
        <w:rPr>
          <w:rFonts w:ascii="Times New Roman" w:hAnsi="Times New Roman" w:cs="Times New Roman"/>
          <w:sz w:val="28"/>
          <w:szCs w:val="28"/>
        </w:rPr>
        <w:lastRenderedPageBreak/>
        <w:t xml:space="preserve">возникшими на месте ранее </w:t>
      </w:r>
      <w:proofErr w:type="gramStart"/>
      <w:r w:rsidRPr="005A3001">
        <w:rPr>
          <w:rFonts w:ascii="Times New Roman" w:hAnsi="Times New Roman" w:cs="Times New Roman"/>
          <w:sz w:val="28"/>
          <w:szCs w:val="28"/>
        </w:rPr>
        <w:t>вырубленных</w:t>
      </w:r>
      <w:proofErr w:type="gramEnd"/>
      <w:r w:rsidRPr="005A3001">
        <w:rPr>
          <w:rFonts w:ascii="Times New Roman" w:hAnsi="Times New Roman" w:cs="Times New Roman"/>
          <w:sz w:val="28"/>
          <w:szCs w:val="28"/>
        </w:rPr>
        <w:t xml:space="preserve"> хвойных. Вокруг города Боровичи располагается обширная зелёная зона (территория за пределами городской черты, занятая лесами, лесопарками и другими озеленёнными территориями, выполняющая защитные, санитарно-гигиенические функции и является местом отдыха населения (ГОСТ 28329-89)).</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В результате хозяйственной деятельности человека площадь лесов в районе за последнее время сократилась. </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Леса на территории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w:t>
      </w:r>
      <w:r w:rsidR="00AC4E38">
        <w:rPr>
          <w:rFonts w:ascii="Times New Roman" w:hAnsi="Times New Roman" w:cs="Times New Roman"/>
          <w:sz w:val="28"/>
          <w:szCs w:val="28"/>
        </w:rPr>
        <w:t xml:space="preserve">муниципального </w:t>
      </w:r>
      <w:r w:rsidRPr="005A3001">
        <w:rPr>
          <w:rFonts w:ascii="Times New Roman" w:hAnsi="Times New Roman" w:cs="Times New Roman"/>
          <w:sz w:val="28"/>
          <w:szCs w:val="28"/>
        </w:rPr>
        <w:t>района представлены разными типами:</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 xml:space="preserve">Еловые </w:t>
      </w:r>
      <w:proofErr w:type="spellStart"/>
      <w:r w:rsidRPr="005A3001">
        <w:rPr>
          <w:rFonts w:cs="Times New Roman"/>
          <w:sz w:val="28"/>
          <w:szCs w:val="28"/>
        </w:rPr>
        <w:t>долгомошные</w:t>
      </w:r>
      <w:proofErr w:type="spellEnd"/>
      <w:r w:rsidRPr="005A3001">
        <w:rPr>
          <w:rFonts w:cs="Times New Roman"/>
          <w:sz w:val="28"/>
          <w:szCs w:val="28"/>
        </w:rPr>
        <w:t xml:space="preserve"> и сфагновые леса;</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Еловые зеленомошные леса;</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Сосновые зеленомошные и лишайниковые леса (частично на месте еловых лесов);</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 xml:space="preserve">Сосновые </w:t>
      </w:r>
      <w:proofErr w:type="spellStart"/>
      <w:r w:rsidRPr="005A3001">
        <w:rPr>
          <w:rFonts w:cs="Times New Roman"/>
          <w:sz w:val="28"/>
          <w:szCs w:val="28"/>
        </w:rPr>
        <w:t>долгомошные</w:t>
      </w:r>
      <w:proofErr w:type="spellEnd"/>
      <w:r w:rsidRPr="005A3001">
        <w:rPr>
          <w:rFonts w:cs="Times New Roman"/>
          <w:sz w:val="28"/>
          <w:szCs w:val="28"/>
        </w:rPr>
        <w:t xml:space="preserve"> и сфагновые заболоченные леса;</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 xml:space="preserve">Сочетание зеленомошных, </w:t>
      </w:r>
      <w:proofErr w:type="spellStart"/>
      <w:r w:rsidRPr="005A3001">
        <w:rPr>
          <w:rFonts w:cs="Times New Roman"/>
          <w:sz w:val="28"/>
          <w:szCs w:val="28"/>
        </w:rPr>
        <w:t>долгомошных</w:t>
      </w:r>
      <w:proofErr w:type="spellEnd"/>
      <w:r w:rsidRPr="005A3001">
        <w:rPr>
          <w:rFonts w:cs="Times New Roman"/>
          <w:sz w:val="28"/>
          <w:szCs w:val="28"/>
        </w:rPr>
        <w:t xml:space="preserve"> и сфагновых сосновых лесов;</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Берёзовые и сосново-берёзовые травяно-кустарничковые леса (на месте сосновых зеленомошных лесов);</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Сельскохозяйственные земли (пашни, залежи, кустарники);</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Сельскохозяйственные земли (пашни, залежи, кустарники</w:t>
      </w:r>
      <w:proofErr w:type="gramStart"/>
      <w:r w:rsidRPr="005A3001">
        <w:rPr>
          <w:rFonts w:cs="Times New Roman"/>
          <w:sz w:val="28"/>
          <w:szCs w:val="28"/>
        </w:rPr>
        <w:t>)(</w:t>
      </w:r>
      <w:proofErr w:type="gramEnd"/>
      <w:r w:rsidRPr="005A3001">
        <w:rPr>
          <w:rFonts w:cs="Times New Roman"/>
          <w:sz w:val="28"/>
          <w:szCs w:val="28"/>
        </w:rPr>
        <w:t>на месте еловых сложных лесов);</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Сельскохозяйственные земли (пашни, залежи, кустарники</w:t>
      </w:r>
      <w:proofErr w:type="gramStart"/>
      <w:r w:rsidRPr="005A3001">
        <w:rPr>
          <w:rFonts w:cs="Times New Roman"/>
          <w:sz w:val="28"/>
          <w:szCs w:val="28"/>
        </w:rPr>
        <w:t>)(</w:t>
      </w:r>
      <w:proofErr w:type="gramEnd"/>
      <w:r w:rsidRPr="005A3001">
        <w:rPr>
          <w:rFonts w:cs="Times New Roman"/>
          <w:sz w:val="28"/>
          <w:szCs w:val="28"/>
        </w:rPr>
        <w:t xml:space="preserve">на месте еловых </w:t>
      </w:r>
      <w:proofErr w:type="spellStart"/>
      <w:r w:rsidRPr="005A3001">
        <w:rPr>
          <w:rFonts w:cs="Times New Roman"/>
          <w:sz w:val="28"/>
          <w:szCs w:val="28"/>
        </w:rPr>
        <w:t>зелёномошных</w:t>
      </w:r>
      <w:proofErr w:type="spellEnd"/>
      <w:r w:rsidRPr="005A3001">
        <w:rPr>
          <w:rFonts w:cs="Times New Roman"/>
          <w:sz w:val="28"/>
          <w:szCs w:val="28"/>
        </w:rPr>
        <w:t xml:space="preserve"> лесов);</w:t>
      </w:r>
    </w:p>
    <w:p w:rsidR="005A3001" w:rsidRPr="005A3001" w:rsidRDefault="005A3001" w:rsidP="005A3001">
      <w:pPr>
        <w:pStyle w:val="ad"/>
        <w:widowControl w:val="0"/>
        <w:numPr>
          <w:ilvl w:val="0"/>
          <w:numId w:val="1"/>
        </w:numPr>
        <w:tabs>
          <w:tab w:val="clear" w:pos="1429"/>
          <w:tab w:val="left" w:pos="142"/>
          <w:tab w:val="num" w:pos="426"/>
        </w:tabs>
        <w:suppressAutoHyphens w:val="0"/>
        <w:ind w:left="0" w:firstLine="426"/>
        <w:jc w:val="both"/>
        <w:rPr>
          <w:rFonts w:cs="Times New Roman"/>
          <w:sz w:val="28"/>
          <w:szCs w:val="28"/>
        </w:rPr>
      </w:pPr>
      <w:r w:rsidRPr="005A3001">
        <w:rPr>
          <w:rFonts w:cs="Times New Roman"/>
          <w:sz w:val="28"/>
          <w:szCs w:val="28"/>
        </w:rPr>
        <w:t>Берёзовые и берёзово-осино</w:t>
      </w:r>
      <w:r>
        <w:rPr>
          <w:rFonts w:cs="Times New Roman"/>
          <w:sz w:val="28"/>
          <w:szCs w:val="28"/>
        </w:rPr>
        <w:t>вые травяно-кустарничковые леса.</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Ареалы еловых </w:t>
      </w:r>
      <w:proofErr w:type="spellStart"/>
      <w:r w:rsidRPr="005A3001">
        <w:rPr>
          <w:rFonts w:ascii="Times New Roman" w:hAnsi="Times New Roman" w:cs="Times New Roman"/>
          <w:sz w:val="28"/>
          <w:szCs w:val="28"/>
        </w:rPr>
        <w:t>зелёномошных</w:t>
      </w:r>
      <w:proofErr w:type="spellEnd"/>
      <w:r w:rsidRPr="005A3001">
        <w:rPr>
          <w:rFonts w:ascii="Times New Roman" w:hAnsi="Times New Roman" w:cs="Times New Roman"/>
          <w:sz w:val="28"/>
          <w:szCs w:val="28"/>
        </w:rPr>
        <w:t xml:space="preserve"> лесов хорошо сохранились в восточных и северных частях района (</w:t>
      </w:r>
      <w:proofErr w:type="spellStart"/>
      <w:r w:rsidRPr="005A3001">
        <w:rPr>
          <w:rFonts w:ascii="Times New Roman" w:hAnsi="Times New Roman" w:cs="Times New Roman"/>
          <w:sz w:val="28"/>
          <w:szCs w:val="28"/>
        </w:rPr>
        <w:t>Кончанско</w:t>
      </w:r>
      <w:proofErr w:type="spellEnd"/>
      <w:r w:rsidRPr="005A3001">
        <w:rPr>
          <w:rFonts w:ascii="Times New Roman" w:hAnsi="Times New Roman" w:cs="Times New Roman"/>
          <w:sz w:val="28"/>
          <w:szCs w:val="28"/>
        </w:rPr>
        <w:t xml:space="preserve">-Суворовское, </w:t>
      </w:r>
      <w:proofErr w:type="spellStart"/>
      <w:r w:rsidRPr="005A3001">
        <w:rPr>
          <w:rFonts w:ascii="Times New Roman" w:hAnsi="Times New Roman" w:cs="Times New Roman"/>
          <w:sz w:val="28"/>
          <w:szCs w:val="28"/>
        </w:rPr>
        <w:t>Перёдское</w:t>
      </w:r>
      <w:proofErr w:type="spellEnd"/>
      <w:r w:rsidRPr="005A3001">
        <w:rPr>
          <w:rFonts w:ascii="Times New Roman" w:hAnsi="Times New Roman" w:cs="Times New Roman"/>
          <w:sz w:val="28"/>
          <w:szCs w:val="28"/>
        </w:rPr>
        <w:t xml:space="preserve"> сельские поселения). В западной и </w:t>
      </w:r>
      <w:proofErr w:type="spellStart"/>
      <w:proofErr w:type="gramStart"/>
      <w:r w:rsidRPr="005A3001">
        <w:rPr>
          <w:rFonts w:ascii="Times New Roman" w:hAnsi="Times New Roman" w:cs="Times New Roman"/>
          <w:sz w:val="28"/>
          <w:szCs w:val="28"/>
        </w:rPr>
        <w:t>юго</w:t>
      </w:r>
      <w:proofErr w:type="spellEnd"/>
      <w:r w:rsidRPr="005A3001">
        <w:rPr>
          <w:rFonts w:ascii="Times New Roman" w:hAnsi="Times New Roman" w:cs="Times New Roman"/>
          <w:sz w:val="28"/>
          <w:szCs w:val="28"/>
        </w:rPr>
        <w:t xml:space="preserve"> – западной</w:t>
      </w:r>
      <w:proofErr w:type="gramEnd"/>
      <w:r w:rsidRPr="005A3001">
        <w:rPr>
          <w:rFonts w:ascii="Times New Roman" w:hAnsi="Times New Roman" w:cs="Times New Roman"/>
          <w:sz w:val="28"/>
          <w:szCs w:val="28"/>
        </w:rPr>
        <w:t xml:space="preserve"> возвышенных частях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района (более холодной части </w:t>
      </w:r>
      <w:proofErr w:type="spellStart"/>
      <w:r w:rsidRPr="005A3001">
        <w:rPr>
          <w:rFonts w:ascii="Times New Roman" w:hAnsi="Times New Roman" w:cs="Times New Roman"/>
          <w:sz w:val="28"/>
          <w:szCs w:val="28"/>
        </w:rPr>
        <w:t>подзоны</w:t>
      </w:r>
      <w:proofErr w:type="spellEnd"/>
      <w:r w:rsidRPr="005A3001">
        <w:rPr>
          <w:rFonts w:ascii="Times New Roman" w:hAnsi="Times New Roman" w:cs="Times New Roman"/>
          <w:sz w:val="28"/>
          <w:szCs w:val="28"/>
        </w:rPr>
        <w:t xml:space="preserve"> тайги) лучше сохранились еловые </w:t>
      </w:r>
      <w:proofErr w:type="spellStart"/>
      <w:r w:rsidRPr="005A3001">
        <w:rPr>
          <w:rFonts w:ascii="Times New Roman" w:hAnsi="Times New Roman" w:cs="Times New Roman"/>
          <w:sz w:val="28"/>
          <w:szCs w:val="28"/>
        </w:rPr>
        <w:t>долгомощные</w:t>
      </w:r>
      <w:proofErr w:type="spellEnd"/>
      <w:r w:rsidRPr="005A3001">
        <w:rPr>
          <w:rFonts w:ascii="Times New Roman" w:hAnsi="Times New Roman" w:cs="Times New Roman"/>
          <w:sz w:val="28"/>
          <w:szCs w:val="28"/>
        </w:rPr>
        <w:t xml:space="preserve"> и сфагновые леса (</w:t>
      </w:r>
      <w:proofErr w:type="spellStart"/>
      <w:r w:rsidRPr="005A3001">
        <w:rPr>
          <w:rFonts w:ascii="Times New Roman" w:hAnsi="Times New Roman" w:cs="Times New Roman"/>
          <w:sz w:val="28"/>
          <w:szCs w:val="28"/>
        </w:rPr>
        <w:t>Травковское</w:t>
      </w:r>
      <w:proofErr w:type="spellEnd"/>
      <w:r w:rsidRPr="005A3001">
        <w:rPr>
          <w:rFonts w:ascii="Times New Roman" w:hAnsi="Times New Roman" w:cs="Times New Roman"/>
          <w:sz w:val="28"/>
          <w:szCs w:val="28"/>
        </w:rPr>
        <w:t xml:space="preserve"> сельское поселение). Ареалы еловых </w:t>
      </w:r>
      <w:proofErr w:type="spellStart"/>
      <w:r w:rsidRPr="005A3001">
        <w:rPr>
          <w:rFonts w:ascii="Times New Roman" w:hAnsi="Times New Roman" w:cs="Times New Roman"/>
          <w:sz w:val="28"/>
          <w:szCs w:val="28"/>
        </w:rPr>
        <w:t>зелёномошных</w:t>
      </w:r>
      <w:proofErr w:type="spellEnd"/>
      <w:r w:rsidRPr="005A3001">
        <w:rPr>
          <w:rFonts w:ascii="Times New Roman" w:hAnsi="Times New Roman" w:cs="Times New Roman"/>
          <w:sz w:val="28"/>
          <w:szCs w:val="28"/>
        </w:rPr>
        <w:t xml:space="preserve"> лесов хорошо сохранились в восточных и северных участках района (</w:t>
      </w:r>
      <w:proofErr w:type="spellStart"/>
      <w:r w:rsidRPr="005A3001">
        <w:rPr>
          <w:rFonts w:ascii="Times New Roman" w:hAnsi="Times New Roman" w:cs="Times New Roman"/>
          <w:sz w:val="28"/>
          <w:szCs w:val="28"/>
        </w:rPr>
        <w:t>Кончанско</w:t>
      </w:r>
      <w:proofErr w:type="spellEnd"/>
      <w:r w:rsidRPr="005A3001">
        <w:rPr>
          <w:rFonts w:ascii="Times New Roman" w:hAnsi="Times New Roman" w:cs="Times New Roman"/>
          <w:sz w:val="28"/>
          <w:szCs w:val="28"/>
        </w:rPr>
        <w:t xml:space="preserve">-Суворовское, </w:t>
      </w:r>
      <w:proofErr w:type="spellStart"/>
      <w:r w:rsidRPr="005A3001">
        <w:rPr>
          <w:rFonts w:ascii="Times New Roman" w:hAnsi="Times New Roman" w:cs="Times New Roman"/>
          <w:sz w:val="28"/>
          <w:szCs w:val="28"/>
        </w:rPr>
        <w:t>Перёдское</w:t>
      </w:r>
      <w:proofErr w:type="spellEnd"/>
      <w:r w:rsidRPr="005A3001">
        <w:rPr>
          <w:rFonts w:ascii="Times New Roman" w:hAnsi="Times New Roman" w:cs="Times New Roman"/>
          <w:sz w:val="28"/>
          <w:szCs w:val="28"/>
        </w:rPr>
        <w:t xml:space="preserve"> сельские поселения). Ельники - </w:t>
      </w:r>
      <w:proofErr w:type="spellStart"/>
      <w:r w:rsidRPr="005A3001">
        <w:rPr>
          <w:rFonts w:ascii="Times New Roman" w:hAnsi="Times New Roman" w:cs="Times New Roman"/>
          <w:sz w:val="28"/>
          <w:szCs w:val="28"/>
        </w:rPr>
        <w:t>долгомощники</w:t>
      </w:r>
      <w:proofErr w:type="spellEnd"/>
      <w:r w:rsidRPr="005A3001">
        <w:rPr>
          <w:rFonts w:ascii="Times New Roman" w:hAnsi="Times New Roman" w:cs="Times New Roman"/>
          <w:sz w:val="28"/>
          <w:szCs w:val="28"/>
        </w:rPr>
        <w:t xml:space="preserve"> занимают более влажные и оподзоленные почвы района. Сфагновые ельники растут на заболоченных почвах.</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Сосновые леса лучше сохранились в западных, северных и южных участках района, где они по площади превосходят еловые.</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Крупные массивы не заболоченных </w:t>
      </w:r>
      <w:proofErr w:type="spellStart"/>
      <w:r w:rsidRPr="005A3001">
        <w:rPr>
          <w:rFonts w:ascii="Times New Roman" w:hAnsi="Times New Roman" w:cs="Times New Roman"/>
          <w:sz w:val="28"/>
          <w:szCs w:val="28"/>
        </w:rPr>
        <w:t>зеленомощных</w:t>
      </w:r>
      <w:proofErr w:type="spellEnd"/>
      <w:r w:rsidRPr="005A3001">
        <w:rPr>
          <w:rFonts w:ascii="Times New Roman" w:hAnsi="Times New Roman" w:cs="Times New Roman"/>
          <w:sz w:val="28"/>
          <w:szCs w:val="28"/>
        </w:rPr>
        <w:t xml:space="preserve"> сосняков имеются в западных, северных и юго-восточных частях района (</w:t>
      </w:r>
      <w:proofErr w:type="spellStart"/>
      <w:r w:rsidRPr="005A3001">
        <w:rPr>
          <w:rFonts w:ascii="Times New Roman" w:hAnsi="Times New Roman" w:cs="Times New Roman"/>
          <w:sz w:val="28"/>
          <w:szCs w:val="28"/>
        </w:rPr>
        <w:t>Сушиловском</w:t>
      </w:r>
      <w:proofErr w:type="spellEnd"/>
      <w:r w:rsidRPr="005A3001">
        <w:rPr>
          <w:rFonts w:ascii="Times New Roman" w:hAnsi="Times New Roman" w:cs="Times New Roman"/>
          <w:sz w:val="28"/>
          <w:szCs w:val="28"/>
        </w:rPr>
        <w:t xml:space="preserve">, </w:t>
      </w:r>
      <w:proofErr w:type="spellStart"/>
      <w:r w:rsidRPr="005A3001">
        <w:rPr>
          <w:rFonts w:ascii="Times New Roman" w:hAnsi="Times New Roman" w:cs="Times New Roman"/>
          <w:sz w:val="28"/>
          <w:szCs w:val="28"/>
        </w:rPr>
        <w:t>Кончанско</w:t>
      </w:r>
      <w:proofErr w:type="spellEnd"/>
      <w:r w:rsidRPr="005A3001">
        <w:rPr>
          <w:rFonts w:ascii="Times New Roman" w:hAnsi="Times New Roman" w:cs="Times New Roman"/>
          <w:sz w:val="28"/>
          <w:szCs w:val="28"/>
        </w:rPr>
        <w:t xml:space="preserve">-Суворовском, </w:t>
      </w:r>
      <w:proofErr w:type="gramStart"/>
      <w:r w:rsidRPr="005A3001">
        <w:rPr>
          <w:rFonts w:ascii="Times New Roman" w:hAnsi="Times New Roman" w:cs="Times New Roman"/>
          <w:sz w:val="28"/>
          <w:szCs w:val="28"/>
        </w:rPr>
        <w:t>Опеченском</w:t>
      </w:r>
      <w:proofErr w:type="gramEnd"/>
      <w:r w:rsidRPr="005A3001">
        <w:rPr>
          <w:rFonts w:ascii="Times New Roman" w:hAnsi="Times New Roman" w:cs="Times New Roman"/>
          <w:sz w:val="28"/>
          <w:szCs w:val="28"/>
        </w:rPr>
        <w:t xml:space="preserve"> сельских поселениях). Сосняки - </w:t>
      </w:r>
      <w:proofErr w:type="spellStart"/>
      <w:r w:rsidRPr="005A3001">
        <w:rPr>
          <w:rFonts w:ascii="Times New Roman" w:hAnsi="Times New Roman" w:cs="Times New Roman"/>
          <w:sz w:val="28"/>
          <w:szCs w:val="28"/>
        </w:rPr>
        <w:t>зеленомощники</w:t>
      </w:r>
      <w:proofErr w:type="spellEnd"/>
      <w:r w:rsidRPr="005A3001">
        <w:rPr>
          <w:rFonts w:ascii="Times New Roman" w:hAnsi="Times New Roman" w:cs="Times New Roman"/>
          <w:sz w:val="28"/>
          <w:szCs w:val="28"/>
        </w:rPr>
        <w:t xml:space="preserve"> занимают склоны холмов и дренированные песчаные равнины. Сосняки - </w:t>
      </w:r>
      <w:proofErr w:type="spellStart"/>
      <w:r w:rsidRPr="005A3001">
        <w:rPr>
          <w:rFonts w:ascii="Times New Roman" w:hAnsi="Times New Roman" w:cs="Times New Roman"/>
          <w:sz w:val="28"/>
          <w:szCs w:val="28"/>
        </w:rPr>
        <w:t>долгомощники</w:t>
      </w:r>
      <w:proofErr w:type="spellEnd"/>
      <w:r w:rsidRPr="005A3001">
        <w:rPr>
          <w:rFonts w:ascii="Times New Roman" w:hAnsi="Times New Roman" w:cs="Times New Roman"/>
          <w:sz w:val="28"/>
          <w:szCs w:val="28"/>
        </w:rPr>
        <w:t xml:space="preserve"> растут на избыточно увлажненных почвах, где условия для произрастания сосны хуже. Такие леса имеются западных и южных </w:t>
      </w:r>
      <w:proofErr w:type="gramStart"/>
      <w:r w:rsidRPr="005A3001">
        <w:rPr>
          <w:rFonts w:ascii="Times New Roman" w:hAnsi="Times New Roman" w:cs="Times New Roman"/>
          <w:sz w:val="28"/>
          <w:szCs w:val="28"/>
        </w:rPr>
        <w:t>частях</w:t>
      </w:r>
      <w:proofErr w:type="gramEnd"/>
      <w:r w:rsidRPr="005A3001">
        <w:rPr>
          <w:rFonts w:ascii="Times New Roman" w:hAnsi="Times New Roman" w:cs="Times New Roman"/>
          <w:sz w:val="28"/>
          <w:szCs w:val="28"/>
        </w:rPr>
        <w:t xml:space="preserve">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района, возникшие, как правило, на месте еловых лесов. Сфагновые сосняки занимают плоские слабодренированные заболоченные пространства. В основном это небольшие ареалы на севере района в </w:t>
      </w:r>
      <w:proofErr w:type="spellStart"/>
      <w:r w:rsidRPr="005A3001">
        <w:rPr>
          <w:rFonts w:ascii="Times New Roman" w:hAnsi="Times New Roman" w:cs="Times New Roman"/>
          <w:sz w:val="28"/>
          <w:szCs w:val="28"/>
        </w:rPr>
        <w:t>Кончанско</w:t>
      </w:r>
      <w:proofErr w:type="spellEnd"/>
      <w:r w:rsidRPr="005A3001">
        <w:rPr>
          <w:rFonts w:ascii="Times New Roman" w:hAnsi="Times New Roman" w:cs="Times New Roman"/>
          <w:sz w:val="28"/>
          <w:szCs w:val="28"/>
        </w:rPr>
        <w:t xml:space="preserve">-Суворовском сельском поселении, и </w:t>
      </w:r>
      <w:r w:rsidRPr="005A3001">
        <w:rPr>
          <w:rFonts w:ascii="Times New Roman" w:hAnsi="Times New Roman" w:cs="Times New Roman"/>
          <w:sz w:val="28"/>
          <w:szCs w:val="28"/>
        </w:rPr>
        <w:lastRenderedPageBreak/>
        <w:t>юго-юго-восточной части – Опеченское сельское поселение.</w:t>
      </w:r>
    </w:p>
    <w:p w:rsidR="005B1EBD"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По долинам рек встречается и в </w:t>
      </w:r>
      <w:proofErr w:type="spellStart"/>
      <w:r w:rsidRPr="005A3001">
        <w:rPr>
          <w:rFonts w:ascii="Times New Roman" w:hAnsi="Times New Roman" w:cs="Times New Roman"/>
          <w:sz w:val="28"/>
          <w:szCs w:val="28"/>
        </w:rPr>
        <w:t>подзоне</w:t>
      </w:r>
      <w:proofErr w:type="spellEnd"/>
      <w:r w:rsidRPr="005A3001">
        <w:rPr>
          <w:rFonts w:ascii="Times New Roman" w:hAnsi="Times New Roman" w:cs="Times New Roman"/>
          <w:sz w:val="28"/>
          <w:szCs w:val="28"/>
        </w:rPr>
        <w:t xml:space="preserve"> тайги. Дубовые рощи сохранились в долинах Мсты и её притоков, на южных склонах Валдайской гряды.</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В целом, в Новгородской области нуждаются в охране более 200 видов растений. 15 из них являются неприкосновенными: венерин башмачок, кувшинка белая, лунник многолетний, ятрышники и др. Запрещено собирать также первоцветы: ветреницу, медуницу лекарственную, печеночницу, гусиный лук. Из цветущих летом охраняемыми растениями являются: ландыш, купальница, </w:t>
      </w:r>
      <w:proofErr w:type="gramStart"/>
      <w:r w:rsidRPr="005A3001">
        <w:rPr>
          <w:rFonts w:ascii="Times New Roman" w:hAnsi="Times New Roman" w:cs="Times New Roman"/>
          <w:sz w:val="28"/>
          <w:szCs w:val="28"/>
        </w:rPr>
        <w:t>кубышка</w:t>
      </w:r>
      <w:proofErr w:type="gramEnd"/>
      <w:r w:rsidRPr="005A3001">
        <w:rPr>
          <w:rFonts w:ascii="Times New Roman" w:hAnsi="Times New Roman" w:cs="Times New Roman"/>
          <w:sz w:val="28"/>
          <w:szCs w:val="28"/>
        </w:rPr>
        <w:t xml:space="preserve"> желтая, шпажник (гладиолус), ирисы, колокольчики с крупными цветами, плауны, папоротник страусовое перо и др. Эти растения нельзя собирать для гербария, букетов и как лекарственное сырье. </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Среди лесных обитателей, живущих на деревьях, </w:t>
      </w:r>
      <w:proofErr w:type="gramStart"/>
      <w:r w:rsidRPr="005A3001">
        <w:rPr>
          <w:rFonts w:ascii="Times New Roman" w:hAnsi="Times New Roman" w:cs="Times New Roman"/>
          <w:sz w:val="28"/>
          <w:szCs w:val="28"/>
        </w:rPr>
        <w:t>примечательны</w:t>
      </w:r>
      <w:proofErr w:type="gramEnd"/>
      <w:r w:rsidRPr="005A3001">
        <w:rPr>
          <w:rFonts w:ascii="Times New Roman" w:hAnsi="Times New Roman" w:cs="Times New Roman"/>
          <w:sz w:val="28"/>
          <w:szCs w:val="28"/>
        </w:rPr>
        <w:t xml:space="preserve"> белка и куница. Хищный зверек куница, наряду с растительной пищей, питается мелкими грызунами и птицами.</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Животный мир водоемов и болот разнообразен. Из млекопитающих </w:t>
      </w:r>
      <w:proofErr w:type="gramStart"/>
      <w:r w:rsidRPr="005A3001">
        <w:rPr>
          <w:rFonts w:ascii="Times New Roman" w:hAnsi="Times New Roman" w:cs="Times New Roman"/>
          <w:sz w:val="28"/>
          <w:szCs w:val="28"/>
        </w:rPr>
        <w:t>распространены</w:t>
      </w:r>
      <w:proofErr w:type="gramEnd"/>
      <w:r w:rsidRPr="005A3001">
        <w:rPr>
          <w:rFonts w:ascii="Times New Roman" w:hAnsi="Times New Roman" w:cs="Times New Roman"/>
          <w:sz w:val="28"/>
          <w:szCs w:val="28"/>
        </w:rPr>
        <w:t xml:space="preserve"> выдра и норка, имеющие ценный мех. В 1952 году в Новгородскую область были завезены бобры. Первоначально бобрами заселялись водоемы </w:t>
      </w:r>
      <w:proofErr w:type="spellStart"/>
      <w:r w:rsidRPr="005A3001">
        <w:rPr>
          <w:rFonts w:ascii="Times New Roman" w:hAnsi="Times New Roman" w:cs="Times New Roman"/>
          <w:sz w:val="28"/>
          <w:szCs w:val="28"/>
        </w:rPr>
        <w:t>Маловишерского</w:t>
      </w:r>
      <w:proofErr w:type="spellEnd"/>
      <w:r w:rsidRPr="005A3001">
        <w:rPr>
          <w:rFonts w:ascii="Times New Roman" w:hAnsi="Times New Roman" w:cs="Times New Roman"/>
          <w:sz w:val="28"/>
          <w:szCs w:val="28"/>
        </w:rPr>
        <w:t xml:space="preserve">, </w:t>
      </w:r>
      <w:proofErr w:type="spellStart"/>
      <w:r w:rsidRPr="005A3001">
        <w:rPr>
          <w:rFonts w:ascii="Times New Roman" w:hAnsi="Times New Roman" w:cs="Times New Roman"/>
          <w:sz w:val="28"/>
          <w:szCs w:val="28"/>
        </w:rPr>
        <w:t>Крестецкого</w:t>
      </w:r>
      <w:proofErr w:type="spellEnd"/>
      <w:r w:rsidRPr="005A3001">
        <w:rPr>
          <w:rFonts w:ascii="Times New Roman" w:hAnsi="Times New Roman" w:cs="Times New Roman"/>
          <w:sz w:val="28"/>
          <w:szCs w:val="28"/>
        </w:rPr>
        <w:t xml:space="preserve">, </w:t>
      </w:r>
      <w:proofErr w:type="gramStart"/>
      <w:r w:rsidRPr="005A3001">
        <w:rPr>
          <w:rFonts w:ascii="Times New Roman" w:hAnsi="Times New Roman" w:cs="Times New Roman"/>
          <w:sz w:val="28"/>
          <w:szCs w:val="28"/>
        </w:rPr>
        <w:t>Валдайского</w:t>
      </w:r>
      <w:proofErr w:type="gramEnd"/>
      <w:r w:rsidRPr="005A3001">
        <w:rPr>
          <w:rFonts w:ascii="Times New Roman" w:hAnsi="Times New Roman" w:cs="Times New Roman"/>
          <w:sz w:val="28"/>
          <w:szCs w:val="28"/>
        </w:rPr>
        <w:t xml:space="preserve"> и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районов. В настоящее время бобры расселились почти по всей территории области. Преобладает европейский бурый бобр. Хорошо прижилась ондатра, завезенная в область в 1949 году. Из птиц большинство составляют водоплавающие - утки разных видов и гуси. В болотах водятся кулики (бекасы, кроншнепы), журавли, в поймах рек - чибисы. Во влажных местах живут также гадюки, ужи, живородящие ящерицы, травяные лягушки.</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В озерах и реках района много разнообразной рыбы. </w:t>
      </w:r>
      <w:proofErr w:type="gramStart"/>
      <w:r w:rsidRPr="005A3001">
        <w:rPr>
          <w:rFonts w:ascii="Times New Roman" w:hAnsi="Times New Roman" w:cs="Times New Roman"/>
          <w:sz w:val="28"/>
          <w:szCs w:val="28"/>
        </w:rPr>
        <w:t>Распространены</w:t>
      </w:r>
      <w:proofErr w:type="gramEnd"/>
      <w:r w:rsidRPr="005A3001">
        <w:rPr>
          <w:rFonts w:ascii="Times New Roman" w:hAnsi="Times New Roman" w:cs="Times New Roman"/>
          <w:sz w:val="28"/>
          <w:szCs w:val="28"/>
        </w:rPr>
        <w:t xml:space="preserve"> лещ, окунь, щука, </w:t>
      </w:r>
      <w:proofErr w:type="spellStart"/>
      <w:r w:rsidRPr="005A3001">
        <w:rPr>
          <w:rFonts w:ascii="Times New Roman" w:hAnsi="Times New Roman" w:cs="Times New Roman"/>
          <w:sz w:val="28"/>
          <w:szCs w:val="28"/>
        </w:rPr>
        <w:t>сопа</w:t>
      </w:r>
      <w:proofErr w:type="spellEnd"/>
      <w:r w:rsidRPr="005A3001">
        <w:rPr>
          <w:rFonts w:ascii="Times New Roman" w:hAnsi="Times New Roman" w:cs="Times New Roman"/>
          <w:sz w:val="28"/>
          <w:szCs w:val="28"/>
        </w:rPr>
        <w:t xml:space="preserve">, язь, ерш, налим. Особенно богато рыбой озёра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района. В быстрых порожистых реках Валдайской возвышенности водится форель. В некоторых водоемах расплодились </w:t>
      </w:r>
      <w:proofErr w:type="gramStart"/>
      <w:r w:rsidRPr="005A3001">
        <w:rPr>
          <w:rFonts w:ascii="Times New Roman" w:hAnsi="Times New Roman" w:cs="Times New Roman"/>
          <w:sz w:val="28"/>
          <w:szCs w:val="28"/>
        </w:rPr>
        <w:t>привезенные</w:t>
      </w:r>
      <w:proofErr w:type="gramEnd"/>
      <w:r w:rsidRPr="005A3001">
        <w:rPr>
          <w:rFonts w:ascii="Times New Roman" w:hAnsi="Times New Roman" w:cs="Times New Roman"/>
          <w:sz w:val="28"/>
          <w:szCs w:val="28"/>
        </w:rPr>
        <w:t xml:space="preserve"> из других районов России сиг, нельма, рипус, угорь. В прудах и озерах искусственно разводят карпа. </w:t>
      </w:r>
    </w:p>
    <w:p w:rsidR="005A3001" w:rsidRPr="005A3001"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В местах заселенных - в городах и больших поселках - животный мир представлен в основном птицами. В городских садах и парках живут грачи, скворцы, галки, ласточки, воробьи, сизые голуби. </w:t>
      </w:r>
    </w:p>
    <w:p w:rsidR="00357C9B" w:rsidRDefault="005A3001" w:rsidP="005A300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5A3001">
        <w:rPr>
          <w:rFonts w:ascii="Times New Roman" w:hAnsi="Times New Roman" w:cs="Times New Roman"/>
          <w:sz w:val="28"/>
          <w:szCs w:val="28"/>
        </w:rPr>
        <w:t xml:space="preserve">Животный мир </w:t>
      </w:r>
      <w:proofErr w:type="spellStart"/>
      <w:r w:rsidRPr="005A3001">
        <w:rPr>
          <w:rFonts w:ascii="Times New Roman" w:hAnsi="Times New Roman" w:cs="Times New Roman"/>
          <w:sz w:val="28"/>
          <w:szCs w:val="28"/>
        </w:rPr>
        <w:t>Боровичского</w:t>
      </w:r>
      <w:proofErr w:type="spellEnd"/>
      <w:r w:rsidRPr="005A3001">
        <w:rPr>
          <w:rFonts w:ascii="Times New Roman" w:hAnsi="Times New Roman" w:cs="Times New Roman"/>
          <w:sz w:val="28"/>
          <w:szCs w:val="28"/>
        </w:rPr>
        <w:t xml:space="preserve"> района нуждается в повседневной охране. Для этих целей создаются местные охотничьи заказники, в которых регулируется охота.</w:t>
      </w:r>
    </w:p>
    <w:p w:rsidR="002E7294" w:rsidRPr="00266400" w:rsidRDefault="00264BFA" w:rsidP="00792F8D">
      <w:pPr>
        <w:pStyle w:val="a5"/>
        <w:widowControl w:val="0"/>
        <w:tabs>
          <w:tab w:val="left" w:pos="142"/>
        </w:tabs>
        <w:suppressAutoHyphens w:val="0"/>
        <w:ind w:firstLine="426"/>
        <w:rPr>
          <w:rFonts w:cs="Times New Roman"/>
          <w:b/>
          <w:szCs w:val="28"/>
        </w:rPr>
      </w:pPr>
      <w:r w:rsidRPr="00266400">
        <w:rPr>
          <w:rFonts w:cs="Times New Roman"/>
          <w:b/>
          <w:szCs w:val="28"/>
        </w:rPr>
        <w:t>3.</w:t>
      </w:r>
      <w:r w:rsidR="00532372" w:rsidRPr="00266400">
        <w:rPr>
          <w:rFonts w:cs="Times New Roman"/>
          <w:b/>
          <w:szCs w:val="28"/>
        </w:rPr>
        <w:t>1</w:t>
      </w:r>
      <w:r w:rsidRPr="00266400">
        <w:rPr>
          <w:rFonts w:cs="Times New Roman"/>
          <w:b/>
          <w:szCs w:val="28"/>
        </w:rPr>
        <w:t>.</w:t>
      </w:r>
      <w:r w:rsidR="00532372" w:rsidRPr="00266400">
        <w:rPr>
          <w:rFonts w:cs="Times New Roman"/>
          <w:b/>
          <w:szCs w:val="28"/>
        </w:rPr>
        <w:t>7</w:t>
      </w:r>
      <w:r w:rsidRPr="00266400">
        <w:rPr>
          <w:rFonts w:cs="Times New Roman"/>
          <w:b/>
          <w:szCs w:val="28"/>
        </w:rPr>
        <w:t xml:space="preserve">. </w:t>
      </w:r>
      <w:r w:rsidR="00092A38">
        <w:rPr>
          <w:rFonts w:cs="Times New Roman"/>
          <w:b/>
          <w:szCs w:val="28"/>
        </w:rPr>
        <w:t>Полезные ископаемые</w:t>
      </w:r>
    </w:p>
    <w:p w:rsidR="00266400" w:rsidRDefault="00266400" w:rsidP="00F96D0C">
      <w:pPr>
        <w:pStyle w:val="a5"/>
        <w:widowControl w:val="0"/>
        <w:suppressAutoHyphens w:val="0"/>
        <w:ind w:firstLine="425"/>
        <w:rPr>
          <w:rFonts w:cs="Times New Roman"/>
          <w:bCs w:val="0"/>
          <w:color w:val="000000"/>
          <w:szCs w:val="28"/>
          <w:highlight w:val="green"/>
        </w:rPr>
      </w:pPr>
      <w:r w:rsidRPr="00266400">
        <w:rPr>
          <w:rFonts w:cs="Times New Roman"/>
          <w:bCs w:val="0"/>
          <w:color w:val="000000"/>
          <w:szCs w:val="28"/>
        </w:rPr>
        <w:t xml:space="preserve">Полезные ископаемые в </w:t>
      </w:r>
      <w:proofErr w:type="spellStart"/>
      <w:r w:rsidRPr="00266400">
        <w:rPr>
          <w:rFonts w:cs="Times New Roman"/>
          <w:bCs w:val="0"/>
          <w:color w:val="000000"/>
          <w:szCs w:val="28"/>
        </w:rPr>
        <w:t>Боровичском</w:t>
      </w:r>
      <w:proofErr w:type="spellEnd"/>
      <w:r w:rsidRPr="00266400">
        <w:rPr>
          <w:rFonts w:cs="Times New Roman"/>
          <w:bCs w:val="0"/>
          <w:color w:val="000000"/>
          <w:szCs w:val="28"/>
        </w:rPr>
        <w:t xml:space="preserve"> </w:t>
      </w:r>
      <w:r w:rsidR="00AC4E38">
        <w:rPr>
          <w:rFonts w:cs="Times New Roman"/>
          <w:bCs w:val="0"/>
          <w:color w:val="000000"/>
          <w:szCs w:val="28"/>
        </w:rPr>
        <w:t xml:space="preserve">муниципальном </w:t>
      </w:r>
      <w:r w:rsidRPr="00266400">
        <w:rPr>
          <w:rFonts w:cs="Times New Roman"/>
          <w:bCs w:val="0"/>
          <w:color w:val="000000"/>
          <w:szCs w:val="28"/>
        </w:rPr>
        <w:t>районе</w:t>
      </w:r>
      <w:r>
        <w:rPr>
          <w:rFonts w:cs="Times New Roman"/>
          <w:bCs w:val="0"/>
          <w:color w:val="000000"/>
          <w:szCs w:val="28"/>
        </w:rPr>
        <w:t xml:space="preserve"> </w:t>
      </w:r>
      <w:r w:rsidRPr="00266400">
        <w:rPr>
          <w:rFonts w:cs="Times New Roman"/>
          <w:bCs w:val="0"/>
          <w:color w:val="000000"/>
          <w:szCs w:val="28"/>
        </w:rPr>
        <w:t>имеют осадочное происхождение</w:t>
      </w:r>
      <w:r>
        <w:rPr>
          <w:rFonts w:cs="Times New Roman"/>
          <w:bCs w:val="0"/>
          <w:color w:val="000000"/>
          <w:szCs w:val="28"/>
        </w:rPr>
        <w:t>.</w:t>
      </w:r>
      <w:r w:rsidR="00F96D0C">
        <w:rPr>
          <w:rFonts w:cs="Times New Roman"/>
          <w:bCs w:val="0"/>
          <w:color w:val="000000"/>
          <w:szCs w:val="28"/>
        </w:rPr>
        <w:t xml:space="preserve"> </w:t>
      </w:r>
      <w:r w:rsidR="00F96D0C" w:rsidRPr="00F96D0C">
        <w:rPr>
          <w:rFonts w:cs="Times New Roman"/>
          <w:bCs w:val="0"/>
          <w:color w:val="000000"/>
          <w:szCs w:val="28"/>
        </w:rPr>
        <w:t>Наибольшее промышленное значение имеют огнеупорные глины, известняки, кварцевые пески, торф, бурый уголь.</w:t>
      </w:r>
      <w:r w:rsidR="00F96D0C">
        <w:rPr>
          <w:rFonts w:cs="Times New Roman"/>
          <w:bCs w:val="0"/>
          <w:color w:val="000000"/>
          <w:szCs w:val="28"/>
        </w:rPr>
        <w:t xml:space="preserve"> </w:t>
      </w:r>
      <w:r w:rsidR="00F96D0C" w:rsidRPr="00F96D0C">
        <w:rPr>
          <w:rFonts w:cs="Times New Roman"/>
          <w:bCs w:val="0"/>
          <w:color w:val="000000"/>
          <w:szCs w:val="28"/>
        </w:rPr>
        <w:t xml:space="preserve">Месторождения огнеупорных глин в </w:t>
      </w:r>
      <w:proofErr w:type="spellStart"/>
      <w:r w:rsidR="00F96D0C" w:rsidRPr="00F96D0C">
        <w:rPr>
          <w:rFonts w:cs="Times New Roman"/>
          <w:bCs w:val="0"/>
          <w:color w:val="000000"/>
          <w:szCs w:val="28"/>
        </w:rPr>
        <w:t>Боровичском</w:t>
      </w:r>
      <w:proofErr w:type="spellEnd"/>
      <w:r w:rsidR="00F96D0C" w:rsidRPr="00F96D0C">
        <w:rPr>
          <w:rFonts w:cs="Times New Roman"/>
          <w:bCs w:val="0"/>
          <w:color w:val="000000"/>
          <w:szCs w:val="28"/>
        </w:rPr>
        <w:t xml:space="preserve"> </w:t>
      </w:r>
      <w:r w:rsidR="00AC4E38">
        <w:rPr>
          <w:rFonts w:cs="Times New Roman"/>
          <w:bCs w:val="0"/>
          <w:color w:val="000000"/>
          <w:szCs w:val="28"/>
        </w:rPr>
        <w:t xml:space="preserve">муниципальном </w:t>
      </w:r>
      <w:r w:rsidR="00F96D0C" w:rsidRPr="00F96D0C">
        <w:rPr>
          <w:rFonts w:cs="Times New Roman"/>
          <w:bCs w:val="0"/>
          <w:color w:val="000000"/>
          <w:szCs w:val="28"/>
        </w:rPr>
        <w:t xml:space="preserve">районе сосредоточены в достаточно большом количестве, где пласты этого ценного </w:t>
      </w:r>
      <w:r w:rsidR="00F96D0C" w:rsidRPr="00F96D0C">
        <w:rPr>
          <w:rFonts w:cs="Times New Roman"/>
          <w:bCs w:val="0"/>
          <w:color w:val="000000"/>
          <w:szCs w:val="28"/>
        </w:rPr>
        <w:lastRenderedPageBreak/>
        <w:t>сырья чередуются с маломощными пластами бурого угля, не имеющими промышленного значения.</w:t>
      </w:r>
    </w:p>
    <w:p w:rsidR="00266400" w:rsidRPr="00B63156" w:rsidRDefault="00F96D0C" w:rsidP="00792F8D">
      <w:pPr>
        <w:pStyle w:val="a5"/>
        <w:widowControl w:val="0"/>
        <w:suppressAutoHyphens w:val="0"/>
        <w:ind w:firstLine="425"/>
        <w:rPr>
          <w:rFonts w:cs="Times New Roman"/>
          <w:bCs w:val="0"/>
          <w:szCs w:val="28"/>
          <w:highlight w:val="green"/>
        </w:rPr>
      </w:pPr>
      <w:r w:rsidRPr="00B63156">
        <w:rPr>
          <w:rFonts w:cs="Times New Roman"/>
          <w:bCs w:val="0"/>
          <w:szCs w:val="28"/>
        </w:rPr>
        <w:t xml:space="preserve">На территории </w:t>
      </w:r>
      <w:proofErr w:type="spellStart"/>
      <w:r w:rsidR="00AC4E38" w:rsidRPr="00B63156">
        <w:rPr>
          <w:rFonts w:cs="Times New Roman"/>
          <w:bCs w:val="0"/>
          <w:szCs w:val="28"/>
        </w:rPr>
        <w:t>Прогресского</w:t>
      </w:r>
      <w:proofErr w:type="spellEnd"/>
      <w:r w:rsidR="00AC4E38" w:rsidRPr="00B63156">
        <w:rPr>
          <w:rFonts w:cs="Times New Roman"/>
          <w:bCs w:val="0"/>
          <w:szCs w:val="28"/>
        </w:rPr>
        <w:t xml:space="preserve"> </w:t>
      </w:r>
      <w:r w:rsidR="00692721" w:rsidRPr="00B63156">
        <w:rPr>
          <w:rFonts w:cs="Times New Roman"/>
          <w:bCs w:val="0"/>
          <w:szCs w:val="28"/>
        </w:rPr>
        <w:t xml:space="preserve">сельского поселения </w:t>
      </w:r>
      <w:proofErr w:type="spellStart"/>
      <w:r w:rsidRPr="00B63156">
        <w:rPr>
          <w:rFonts w:cs="Times New Roman"/>
          <w:bCs w:val="0"/>
          <w:szCs w:val="28"/>
        </w:rPr>
        <w:t>Боровичского</w:t>
      </w:r>
      <w:proofErr w:type="spellEnd"/>
      <w:r w:rsidRPr="00B63156">
        <w:rPr>
          <w:rFonts w:cs="Times New Roman"/>
          <w:bCs w:val="0"/>
          <w:szCs w:val="28"/>
        </w:rPr>
        <w:t xml:space="preserve"> </w:t>
      </w:r>
      <w:r w:rsidR="00AC4E38" w:rsidRPr="00B63156">
        <w:rPr>
          <w:rFonts w:cs="Times New Roman"/>
          <w:bCs w:val="0"/>
          <w:szCs w:val="28"/>
        </w:rPr>
        <w:t xml:space="preserve">муниципального </w:t>
      </w:r>
      <w:r w:rsidRPr="00B63156">
        <w:rPr>
          <w:rFonts w:cs="Times New Roman"/>
          <w:bCs w:val="0"/>
          <w:szCs w:val="28"/>
        </w:rPr>
        <w:t xml:space="preserve">района имеется источник минеральных вод, обладающий лечебными свойствами. Источник расположен в </w:t>
      </w:r>
      <w:proofErr w:type="spellStart"/>
      <w:r w:rsidRPr="00B63156">
        <w:rPr>
          <w:rFonts w:cs="Times New Roman"/>
          <w:bCs w:val="0"/>
          <w:szCs w:val="28"/>
        </w:rPr>
        <w:t>Сушиловском</w:t>
      </w:r>
      <w:proofErr w:type="spellEnd"/>
      <w:r w:rsidRPr="00B63156">
        <w:rPr>
          <w:rFonts w:cs="Times New Roman"/>
          <w:bCs w:val="0"/>
          <w:szCs w:val="28"/>
        </w:rPr>
        <w:t xml:space="preserve"> сельском поселении возле </w:t>
      </w:r>
      <w:proofErr w:type="spellStart"/>
      <w:r w:rsidRPr="00B63156">
        <w:rPr>
          <w:rFonts w:cs="Times New Roman"/>
          <w:bCs w:val="0"/>
          <w:szCs w:val="28"/>
        </w:rPr>
        <w:t>д</w:t>
      </w:r>
      <w:proofErr w:type="gramStart"/>
      <w:r w:rsidRPr="00B63156">
        <w:rPr>
          <w:rFonts w:cs="Times New Roman"/>
          <w:bCs w:val="0"/>
          <w:szCs w:val="28"/>
        </w:rPr>
        <w:t>.С</w:t>
      </w:r>
      <w:proofErr w:type="gramEnd"/>
      <w:r w:rsidRPr="00B63156">
        <w:rPr>
          <w:rFonts w:cs="Times New Roman"/>
          <w:bCs w:val="0"/>
          <w:szCs w:val="28"/>
        </w:rPr>
        <w:t>ушилово</w:t>
      </w:r>
      <w:proofErr w:type="spellEnd"/>
      <w:r w:rsidRPr="00B63156">
        <w:rPr>
          <w:rFonts w:cs="Times New Roman"/>
          <w:bCs w:val="0"/>
          <w:szCs w:val="28"/>
        </w:rPr>
        <w:t>. Целебная вода источника содержит хлор, натрий, кальций.</w:t>
      </w:r>
    </w:p>
    <w:p w:rsidR="00CA46AC" w:rsidRDefault="00CA46AC" w:rsidP="00792F8D">
      <w:pPr>
        <w:pStyle w:val="a5"/>
        <w:widowControl w:val="0"/>
        <w:suppressAutoHyphens w:val="0"/>
        <w:ind w:firstLine="425"/>
        <w:rPr>
          <w:rFonts w:cs="Times New Roman"/>
          <w:b/>
          <w:szCs w:val="28"/>
        </w:rPr>
      </w:pPr>
      <w:r w:rsidRPr="002A7825">
        <w:rPr>
          <w:rFonts w:cs="Times New Roman"/>
          <w:b/>
          <w:szCs w:val="28"/>
        </w:rPr>
        <w:t xml:space="preserve">3.1.8. Особо </w:t>
      </w:r>
      <w:r w:rsidR="00092A38">
        <w:rPr>
          <w:rFonts w:cs="Times New Roman"/>
          <w:b/>
          <w:szCs w:val="28"/>
        </w:rPr>
        <w:t xml:space="preserve">охраняемые природные территории и </w:t>
      </w:r>
      <w:r w:rsidR="00092A38" w:rsidRPr="00092A38">
        <w:rPr>
          <w:rFonts w:cs="Times New Roman"/>
          <w:b/>
          <w:szCs w:val="28"/>
        </w:rPr>
        <w:t>объектов культурного наследия</w:t>
      </w:r>
    </w:p>
    <w:p w:rsidR="00D3031D" w:rsidRPr="00D3031D" w:rsidRDefault="00D3031D" w:rsidP="00D3031D">
      <w:pPr>
        <w:pStyle w:val="a5"/>
        <w:widowControl w:val="0"/>
        <w:suppressAutoHyphens w:val="0"/>
        <w:ind w:firstLine="425"/>
        <w:rPr>
          <w:rFonts w:cs="Times New Roman"/>
          <w:szCs w:val="28"/>
        </w:rPr>
      </w:pPr>
      <w:proofErr w:type="gramStart"/>
      <w:r w:rsidRPr="00D3031D">
        <w:rPr>
          <w:rFonts w:cs="Times New Roman"/>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F96D0C" w:rsidRPr="001163A4" w:rsidRDefault="008354BF" w:rsidP="00673598">
      <w:pPr>
        <w:pStyle w:val="a5"/>
        <w:widowControl w:val="0"/>
        <w:suppressAutoHyphens w:val="0"/>
        <w:ind w:firstLine="425"/>
        <w:rPr>
          <w:rFonts w:cs="Times New Roman"/>
          <w:bCs w:val="0"/>
          <w:szCs w:val="28"/>
        </w:rPr>
      </w:pPr>
      <w:r w:rsidRPr="008354BF">
        <w:rPr>
          <w:rFonts w:cs="Times New Roman"/>
          <w:szCs w:val="28"/>
        </w:rPr>
        <w:t xml:space="preserve">На территории </w:t>
      </w:r>
      <w:proofErr w:type="spellStart"/>
      <w:r w:rsidRPr="008354BF">
        <w:rPr>
          <w:rFonts w:cs="Times New Roman"/>
          <w:szCs w:val="28"/>
        </w:rPr>
        <w:t>Прогресского</w:t>
      </w:r>
      <w:proofErr w:type="spellEnd"/>
      <w:r w:rsidRPr="008354BF">
        <w:rPr>
          <w:rFonts w:cs="Times New Roman"/>
          <w:szCs w:val="28"/>
        </w:rPr>
        <w:t xml:space="preserve"> сельского поселения </w:t>
      </w:r>
      <w:proofErr w:type="spellStart"/>
      <w:r w:rsidRPr="008354BF">
        <w:rPr>
          <w:rFonts w:cs="Times New Roman"/>
          <w:szCs w:val="28"/>
        </w:rPr>
        <w:t>Боровичского</w:t>
      </w:r>
      <w:proofErr w:type="spellEnd"/>
      <w:r w:rsidRPr="008354BF">
        <w:rPr>
          <w:rFonts w:cs="Times New Roman"/>
          <w:szCs w:val="28"/>
        </w:rPr>
        <w:t xml:space="preserve"> муниципального района расположена особо охраняемая природная территория регионального значения часть государственного природного заказника «Карстовые озера» (кластер «Озеро Люто»)</w:t>
      </w:r>
      <w:r w:rsidR="00C2435A">
        <w:rPr>
          <w:rFonts w:cs="Times New Roman"/>
          <w:szCs w:val="28"/>
        </w:rPr>
        <w:t xml:space="preserve">, </w:t>
      </w:r>
      <w:r w:rsidR="008A3206">
        <w:rPr>
          <w:rFonts w:cs="Times New Roman"/>
          <w:szCs w:val="28"/>
        </w:rPr>
        <w:t xml:space="preserve">на основании </w:t>
      </w:r>
      <w:r w:rsidR="00C2435A" w:rsidRPr="00C2435A">
        <w:rPr>
          <w:rFonts w:cs="Times New Roman"/>
          <w:szCs w:val="28"/>
        </w:rPr>
        <w:t>постановлени</w:t>
      </w:r>
      <w:r w:rsidR="008A3206">
        <w:rPr>
          <w:rFonts w:cs="Times New Roman"/>
          <w:szCs w:val="28"/>
        </w:rPr>
        <w:t>я</w:t>
      </w:r>
      <w:r w:rsidR="00C2435A" w:rsidRPr="00C2435A">
        <w:rPr>
          <w:rFonts w:cs="Times New Roman"/>
          <w:szCs w:val="28"/>
        </w:rPr>
        <w:t xml:space="preserve"> Администрации Новгородской области</w:t>
      </w:r>
      <w:r w:rsidR="00C2435A">
        <w:rPr>
          <w:rFonts w:cs="Times New Roman"/>
          <w:szCs w:val="28"/>
        </w:rPr>
        <w:t xml:space="preserve"> </w:t>
      </w:r>
      <w:r w:rsidR="00C2435A" w:rsidRPr="00C2435A">
        <w:rPr>
          <w:rFonts w:cs="Times New Roman"/>
          <w:szCs w:val="28"/>
        </w:rPr>
        <w:t>от 29.12.2012 № 889 «О государственном природном заказнике регионального значения «Карстовые озера».</w:t>
      </w:r>
      <w:r w:rsidR="00051011" w:rsidRPr="00051011">
        <w:t xml:space="preserve"> </w:t>
      </w:r>
      <w:r w:rsidR="00051011">
        <w:t>Г</w:t>
      </w:r>
      <w:r w:rsidR="00051011" w:rsidRPr="00051011">
        <w:rPr>
          <w:rFonts w:cs="Times New Roman"/>
          <w:szCs w:val="28"/>
        </w:rPr>
        <w:t xml:space="preserve">осударственный природный заказник регионального значения </w:t>
      </w:r>
      <w:r w:rsidR="00051011">
        <w:rPr>
          <w:rFonts w:cs="Times New Roman"/>
          <w:szCs w:val="28"/>
        </w:rPr>
        <w:t>«</w:t>
      </w:r>
      <w:r w:rsidR="00051011" w:rsidRPr="00051011">
        <w:rPr>
          <w:rFonts w:cs="Times New Roman"/>
          <w:szCs w:val="28"/>
        </w:rPr>
        <w:t>Кар</w:t>
      </w:r>
      <w:r w:rsidR="00051011">
        <w:rPr>
          <w:rFonts w:cs="Times New Roman"/>
          <w:szCs w:val="28"/>
        </w:rPr>
        <w:t>стовые озера»</w:t>
      </w:r>
      <w:r w:rsidR="00051011" w:rsidRPr="00051011">
        <w:rPr>
          <w:rFonts w:cs="Times New Roman"/>
          <w:szCs w:val="28"/>
        </w:rPr>
        <w:t xml:space="preserve"> (далее - заказник), расположенный на северо-востоке Новгородской области на территории </w:t>
      </w:r>
      <w:proofErr w:type="spellStart"/>
      <w:r w:rsidR="00051011" w:rsidRPr="00051011">
        <w:rPr>
          <w:rFonts w:cs="Times New Roman"/>
          <w:szCs w:val="28"/>
        </w:rPr>
        <w:t>Боровичского</w:t>
      </w:r>
      <w:proofErr w:type="spellEnd"/>
      <w:r w:rsidR="00051011" w:rsidRPr="00051011">
        <w:rPr>
          <w:rFonts w:cs="Times New Roman"/>
          <w:szCs w:val="28"/>
        </w:rPr>
        <w:t xml:space="preserve">, </w:t>
      </w:r>
      <w:proofErr w:type="spellStart"/>
      <w:r w:rsidR="00051011" w:rsidRPr="00051011">
        <w:rPr>
          <w:rFonts w:cs="Times New Roman"/>
          <w:szCs w:val="28"/>
        </w:rPr>
        <w:t>Любытинского</w:t>
      </w:r>
      <w:proofErr w:type="spellEnd"/>
      <w:r w:rsidR="00051011" w:rsidRPr="00051011">
        <w:rPr>
          <w:rFonts w:cs="Times New Roman"/>
          <w:szCs w:val="28"/>
        </w:rPr>
        <w:t xml:space="preserve">, </w:t>
      </w:r>
      <w:proofErr w:type="spellStart"/>
      <w:r w:rsidR="00051011" w:rsidRPr="00051011">
        <w:rPr>
          <w:rFonts w:cs="Times New Roman"/>
          <w:szCs w:val="28"/>
        </w:rPr>
        <w:t>Хвойнинского</w:t>
      </w:r>
      <w:proofErr w:type="spellEnd"/>
      <w:r w:rsidR="00051011" w:rsidRPr="00051011">
        <w:rPr>
          <w:rFonts w:cs="Times New Roman"/>
          <w:szCs w:val="28"/>
        </w:rPr>
        <w:t xml:space="preserve"> муниципальных районов, образован в соответствии с Федеральным законом от 14 марта 1995 года </w:t>
      </w:r>
      <w:r w:rsidR="00051011">
        <w:rPr>
          <w:rFonts w:cs="Times New Roman"/>
          <w:szCs w:val="28"/>
        </w:rPr>
        <w:t>№</w:t>
      </w:r>
      <w:r w:rsidR="00051011" w:rsidRPr="00051011">
        <w:rPr>
          <w:rFonts w:cs="Times New Roman"/>
          <w:szCs w:val="28"/>
        </w:rPr>
        <w:t xml:space="preserve"> 33-ФЗ </w:t>
      </w:r>
      <w:r w:rsidR="00051011">
        <w:rPr>
          <w:rFonts w:cs="Times New Roman"/>
          <w:szCs w:val="28"/>
        </w:rPr>
        <w:t>«</w:t>
      </w:r>
      <w:r w:rsidR="00051011" w:rsidRPr="00051011">
        <w:rPr>
          <w:rFonts w:cs="Times New Roman"/>
          <w:szCs w:val="28"/>
        </w:rPr>
        <w:t>Об особо охра</w:t>
      </w:r>
      <w:r w:rsidR="00051011">
        <w:rPr>
          <w:rFonts w:cs="Times New Roman"/>
          <w:szCs w:val="28"/>
        </w:rPr>
        <w:t>няемых природных территориях»</w:t>
      </w:r>
      <w:r w:rsidR="00051011" w:rsidRPr="00051011">
        <w:rPr>
          <w:rFonts w:cs="Times New Roman"/>
          <w:szCs w:val="28"/>
        </w:rPr>
        <w:t>.</w:t>
      </w:r>
      <w:r w:rsidR="00673598">
        <w:rPr>
          <w:rFonts w:cs="Times New Roman"/>
          <w:szCs w:val="28"/>
        </w:rPr>
        <w:t xml:space="preserve"> </w:t>
      </w:r>
    </w:p>
    <w:p w:rsidR="00A44028" w:rsidRPr="001163A4" w:rsidRDefault="00A44028" w:rsidP="001163A4">
      <w:pPr>
        <w:suppressAutoHyphens w:val="0"/>
        <w:spacing w:after="0" w:line="240" w:lineRule="auto"/>
        <w:ind w:left="-284"/>
        <w:jc w:val="center"/>
        <w:rPr>
          <w:rFonts w:ascii="Times New Roman" w:hAnsi="Times New Roman" w:cs="Times New Roman"/>
          <w:sz w:val="28"/>
          <w:szCs w:val="28"/>
          <w:lang w:eastAsia="ru-RU"/>
        </w:rPr>
      </w:pPr>
      <w:r w:rsidRPr="001163A4">
        <w:rPr>
          <w:rFonts w:ascii="Times New Roman" w:hAnsi="Times New Roman" w:cs="Times New Roman"/>
          <w:sz w:val="28"/>
          <w:szCs w:val="28"/>
          <w:lang w:eastAsia="ru-RU"/>
        </w:rPr>
        <w:t xml:space="preserve">Таблица </w:t>
      </w:r>
      <w:r w:rsidR="002478F2">
        <w:rPr>
          <w:rFonts w:ascii="Times New Roman" w:hAnsi="Times New Roman" w:cs="Times New Roman"/>
          <w:sz w:val="28"/>
          <w:szCs w:val="28"/>
          <w:lang w:eastAsia="ru-RU"/>
        </w:rPr>
        <w:t>1</w:t>
      </w:r>
      <w:r w:rsidRPr="001163A4">
        <w:rPr>
          <w:rFonts w:ascii="Times New Roman" w:hAnsi="Times New Roman" w:cs="Times New Roman"/>
          <w:sz w:val="28"/>
          <w:szCs w:val="28"/>
          <w:lang w:eastAsia="ru-RU"/>
        </w:rPr>
        <w:t xml:space="preserve">. - Перечень объектов культурного наследия на территории </w:t>
      </w:r>
      <w:proofErr w:type="spellStart"/>
      <w:r w:rsidR="002478F2" w:rsidRPr="001163A4">
        <w:rPr>
          <w:rFonts w:ascii="Times New Roman" w:hAnsi="Times New Roman" w:cs="Times New Roman"/>
          <w:sz w:val="28"/>
          <w:szCs w:val="28"/>
          <w:lang w:eastAsia="ru-RU"/>
        </w:rPr>
        <w:t>Прогресско</w:t>
      </w:r>
      <w:r w:rsidR="002478F2">
        <w:rPr>
          <w:rFonts w:ascii="Times New Roman" w:hAnsi="Times New Roman" w:cs="Times New Roman"/>
          <w:sz w:val="28"/>
          <w:szCs w:val="28"/>
          <w:lang w:eastAsia="ru-RU"/>
        </w:rPr>
        <w:t>го</w:t>
      </w:r>
      <w:proofErr w:type="spellEnd"/>
      <w:r w:rsidR="002478F2" w:rsidRPr="001163A4">
        <w:rPr>
          <w:rFonts w:ascii="Times New Roman" w:hAnsi="Times New Roman" w:cs="Times New Roman"/>
          <w:sz w:val="28"/>
          <w:szCs w:val="28"/>
          <w:lang w:eastAsia="ru-RU"/>
        </w:rPr>
        <w:t xml:space="preserve"> </w:t>
      </w:r>
      <w:r w:rsidRPr="001163A4">
        <w:rPr>
          <w:rFonts w:ascii="Times New Roman" w:hAnsi="Times New Roman" w:cs="Times New Roman"/>
          <w:sz w:val="28"/>
          <w:szCs w:val="28"/>
          <w:lang w:eastAsia="ru-RU"/>
        </w:rPr>
        <w:t>сельского поселения</w:t>
      </w:r>
      <w:r w:rsidR="001163A4">
        <w:rPr>
          <w:rFonts w:ascii="Times New Roman" w:hAnsi="Times New Roman" w:cs="Times New Roman"/>
          <w:sz w:val="28"/>
          <w:szCs w:val="28"/>
          <w:lang w:eastAsia="ru-RU"/>
        </w:rPr>
        <w:t xml:space="preserve"> </w:t>
      </w:r>
      <w:proofErr w:type="spellStart"/>
      <w:r w:rsidRPr="001163A4">
        <w:rPr>
          <w:rFonts w:ascii="Times New Roman" w:hAnsi="Times New Roman" w:cs="Times New Roman"/>
          <w:sz w:val="28"/>
          <w:szCs w:val="28"/>
          <w:lang w:eastAsia="ru-RU"/>
        </w:rPr>
        <w:t>Боровичского</w:t>
      </w:r>
      <w:proofErr w:type="spellEnd"/>
      <w:r w:rsidRPr="001163A4">
        <w:rPr>
          <w:rFonts w:ascii="Times New Roman" w:hAnsi="Times New Roman" w:cs="Times New Roman"/>
          <w:sz w:val="28"/>
          <w:szCs w:val="28"/>
          <w:lang w:eastAsia="ru-RU"/>
        </w:rPr>
        <w:t xml:space="preserve"> </w:t>
      </w:r>
      <w:r w:rsidR="002478F2">
        <w:rPr>
          <w:rFonts w:ascii="Times New Roman" w:hAnsi="Times New Roman" w:cs="Times New Roman"/>
          <w:sz w:val="28"/>
          <w:szCs w:val="28"/>
          <w:lang w:eastAsia="ru-RU"/>
        </w:rPr>
        <w:t xml:space="preserve">муниципального </w:t>
      </w:r>
      <w:r w:rsidRPr="001163A4">
        <w:rPr>
          <w:rFonts w:ascii="Times New Roman" w:hAnsi="Times New Roman" w:cs="Times New Roman"/>
          <w:sz w:val="28"/>
          <w:szCs w:val="28"/>
          <w:lang w:eastAsia="ru-RU"/>
        </w:rPr>
        <w:t>района (федерального значения)</w:t>
      </w:r>
    </w:p>
    <w:tbl>
      <w:tblPr>
        <w:tblW w:w="4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977"/>
        <w:gridCol w:w="5952"/>
      </w:tblGrid>
      <w:tr w:rsidR="00BC68E8" w:rsidRPr="00327C73" w:rsidTr="00BC68E8">
        <w:trPr>
          <w:trHeight w:val="741"/>
          <w:tblHeader/>
          <w:jc w:val="center"/>
        </w:trPr>
        <w:tc>
          <w:tcPr>
            <w:tcW w:w="297" w:type="pct"/>
            <w:vAlign w:val="center"/>
          </w:tcPr>
          <w:p w:rsidR="00BC68E8" w:rsidRPr="00A44028" w:rsidRDefault="00BC68E8" w:rsidP="00A44028">
            <w:pPr>
              <w:suppressAutoHyphens w:val="0"/>
              <w:spacing w:after="0" w:line="240" w:lineRule="auto"/>
              <w:jc w:val="center"/>
              <w:rPr>
                <w:rFonts w:ascii="Times New Roman" w:hAnsi="Times New Roman" w:cs="Times New Roman"/>
                <w:sz w:val="24"/>
                <w:szCs w:val="24"/>
                <w:lang w:eastAsia="ru-RU"/>
              </w:rPr>
            </w:pPr>
            <w:r w:rsidRPr="00A44028">
              <w:rPr>
                <w:rFonts w:ascii="Times New Roman" w:hAnsi="Times New Roman" w:cs="Times New Roman"/>
                <w:sz w:val="24"/>
                <w:szCs w:val="24"/>
                <w:lang w:eastAsia="ru-RU"/>
              </w:rPr>
              <w:t>№</w:t>
            </w:r>
          </w:p>
          <w:p w:rsidR="00BC68E8" w:rsidRPr="00A44028" w:rsidRDefault="00BC68E8" w:rsidP="00A44028">
            <w:pPr>
              <w:suppressAutoHyphens w:val="0"/>
              <w:spacing w:after="0" w:line="240" w:lineRule="auto"/>
              <w:jc w:val="center"/>
              <w:rPr>
                <w:rFonts w:ascii="Times New Roman" w:hAnsi="Times New Roman" w:cs="Times New Roman"/>
                <w:sz w:val="24"/>
                <w:szCs w:val="24"/>
                <w:lang w:eastAsia="ru-RU"/>
              </w:rPr>
            </w:pPr>
            <w:proofErr w:type="gramStart"/>
            <w:r w:rsidRPr="00A44028">
              <w:rPr>
                <w:rFonts w:ascii="Times New Roman" w:hAnsi="Times New Roman" w:cs="Times New Roman"/>
                <w:sz w:val="24"/>
                <w:szCs w:val="24"/>
                <w:lang w:eastAsia="ru-RU"/>
              </w:rPr>
              <w:t>п</w:t>
            </w:r>
            <w:proofErr w:type="gramEnd"/>
            <w:r w:rsidRPr="00A44028">
              <w:rPr>
                <w:rFonts w:ascii="Times New Roman" w:hAnsi="Times New Roman" w:cs="Times New Roman"/>
                <w:sz w:val="24"/>
                <w:szCs w:val="24"/>
                <w:lang w:eastAsia="ru-RU"/>
              </w:rPr>
              <w:t>/п</w:t>
            </w:r>
          </w:p>
        </w:tc>
        <w:tc>
          <w:tcPr>
            <w:tcW w:w="1568" w:type="pct"/>
            <w:vAlign w:val="center"/>
          </w:tcPr>
          <w:p w:rsidR="00BC68E8" w:rsidRPr="00A44028" w:rsidRDefault="00BC68E8" w:rsidP="00A44028">
            <w:pPr>
              <w:suppressAutoHyphens w:val="0"/>
              <w:spacing w:after="0" w:line="240" w:lineRule="auto"/>
              <w:jc w:val="center"/>
              <w:rPr>
                <w:rFonts w:ascii="Times New Roman" w:hAnsi="Times New Roman" w:cs="Times New Roman"/>
                <w:sz w:val="24"/>
                <w:szCs w:val="24"/>
                <w:lang w:eastAsia="ru-RU"/>
              </w:rPr>
            </w:pPr>
            <w:r w:rsidRPr="00A44028">
              <w:rPr>
                <w:rFonts w:ascii="Times New Roman" w:hAnsi="Times New Roman" w:cs="Times New Roman"/>
                <w:sz w:val="24"/>
                <w:szCs w:val="24"/>
                <w:lang w:eastAsia="ru-RU"/>
              </w:rPr>
              <w:t>Наименование памятника</w:t>
            </w:r>
          </w:p>
        </w:tc>
        <w:tc>
          <w:tcPr>
            <w:tcW w:w="3135" w:type="pct"/>
            <w:vAlign w:val="center"/>
          </w:tcPr>
          <w:p w:rsidR="00BC68E8" w:rsidRPr="00A44028" w:rsidRDefault="00BC68E8" w:rsidP="00A44028">
            <w:pPr>
              <w:suppressAutoHyphens w:val="0"/>
              <w:spacing w:after="0" w:line="240" w:lineRule="auto"/>
              <w:jc w:val="center"/>
              <w:rPr>
                <w:rFonts w:ascii="Times New Roman" w:hAnsi="Times New Roman" w:cs="Times New Roman"/>
                <w:sz w:val="24"/>
                <w:szCs w:val="24"/>
                <w:lang w:eastAsia="ru-RU"/>
              </w:rPr>
            </w:pPr>
            <w:r w:rsidRPr="00A44028">
              <w:rPr>
                <w:rFonts w:ascii="Times New Roman" w:hAnsi="Times New Roman" w:cs="Times New Roman"/>
                <w:sz w:val="24"/>
                <w:szCs w:val="24"/>
                <w:lang w:eastAsia="ru-RU"/>
              </w:rPr>
              <w:t>Адрес и местонахождение</w:t>
            </w:r>
          </w:p>
        </w:tc>
      </w:tr>
      <w:tr w:rsidR="00BC68E8" w:rsidRPr="00327C73" w:rsidTr="00BC68E8">
        <w:trPr>
          <w:trHeight w:val="741"/>
          <w:tblHeader/>
          <w:jc w:val="center"/>
        </w:trPr>
        <w:tc>
          <w:tcPr>
            <w:tcW w:w="297" w:type="pct"/>
            <w:vAlign w:val="center"/>
          </w:tcPr>
          <w:p w:rsidR="00BC68E8" w:rsidRPr="00327C73" w:rsidRDefault="00BC68E8" w:rsidP="00A44028">
            <w:pPr>
              <w:pStyle w:val="ad"/>
              <w:numPr>
                <w:ilvl w:val="0"/>
                <w:numId w:val="14"/>
              </w:numPr>
              <w:ind w:left="0" w:firstLine="0"/>
              <w:jc w:val="center"/>
            </w:pPr>
            <w:r w:rsidRPr="00327C73">
              <w:t>3</w:t>
            </w:r>
          </w:p>
        </w:tc>
        <w:tc>
          <w:tcPr>
            <w:tcW w:w="1568" w:type="pct"/>
            <w:vAlign w:val="center"/>
          </w:tcPr>
          <w:p w:rsidR="00BC68E8" w:rsidRPr="00327C73" w:rsidRDefault="00BC68E8" w:rsidP="00E232E2">
            <w:pPr>
              <w:spacing w:after="0" w:line="240" w:lineRule="auto"/>
              <w:jc w:val="center"/>
              <w:rPr>
                <w:rFonts w:ascii="Times New Roman" w:hAnsi="Times New Roman"/>
                <w:sz w:val="24"/>
                <w:szCs w:val="24"/>
              </w:rPr>
            </w:pPr>
            <w:r w:rsidRPr="00327C73">
              <w:rPr>
                <w:rFonts w:ascii="Times New Roman" w:hAnsi="Times New Roman"/>
                <w:sz w:val="24"/>
                <w:szCs w:val="24"/>
              </w:rPr>
              <w:t>Жальник</w:t>
            </w:r>
          </w:p>
        </w:tc>
        <w:tc>
          <w:tcPr>
            <w:tcW w:w="3135" w:type="pct"/>
            <w:vAlign w:val="center"/>
          </w:tcPr>
          <w:p w:rsidR="00BC68E8" w:rsidRPr="003B68E2" w:rsidRDefault="00BC68E8" w:rsidP="003B68E2">
            <w:pPr>
              <w:spacing w:after="0" w:line="240" w:lineRule="auto"/>
              <w:jc w:val="center"/>
              <w:rPr>
                <w:rFonts w:ascii="Times New Roman" w:hAnsi="Times New Roman"/>
                <w:sz w:val="24"/>
                <w:szCs w:val="24"/>
              </w:rPr>
            </w:pPr>
            <w:proofErr w:type="spellStart"/>
            <w:r w:rsidRPr="003B68E2">
              <w:rPr>
                <w:rFonts w:ascii="Times New Roman" w:hAnsi="Times New Roman"/>
                <w:sz w:val="24"/>
                <w:szCs w:val="24"/>
              </w:rPr>
              <w:t>Боровичский</w:t>
            </w:r>
            <w:proofErr w:type="spellEnd"/>
            <w:r w:rsidRPr="003B68E2">
              <w:rPr>
                <w:rFonts w:ascii="Times New Roman" w:hAnsi="Times New Roman"/>
                <w:sz w:val="24"/>
                <w:szCs w:val="24"/>
              </w:rPr>
              <w:t xml:space="preserve"> </w:t>
            </w:r>
            <w:r w:rsidR="00A236AA" w:rsidRPr="00A236AA">
              <w:rPr>
                <w:rFonts w:ascii="Times New Roman" w:hAnsi="Times New Roman"/>
                <w:sz w:val="24"/>
                <w:szCs w:val="24"/>
              </w:rPr>
              <w:t xml:space="preserve">муниципального </w:t>
            </w:r>
            <w:r w:rsidRPr="003B68E2">
              <w:rPr>
                <w:rFonts w:ascii="Times New Roman" w:hAnsi="Times New Roman"/>
                <w:sz w:val="24"/>
                <w:szCs w:val="24"/>
              </w:rPr>
              <w:t>район, д. Березн</w:t>
            </w:r>
            <w:r w:rsidR="003B68E2" w:rsidRPr="003B68E2">
              <w:rPr>
                <w:rFonts w:ascii="Times New Roman" w:hAnsi="Times New Roman"/>
                <w:sz w:val="24"/>
                <w:szCs w:val="24"/>
              </w:rPr>
              <w:t>и</w:t>
            </w:r>
            <w:r w:rsidRPr="003B68E2">
              <w:rPr>
                <w:rFonts w:ascii="Times New Roman" w:hAnsi="Times New Roman"/>
                <w:sz w:val="24"/>
                <w:szCs w:val="24"/>
              </w:rPr>
              <w:t>к, 0,4 км юго-западнее</w:t>
            </w:r>
          </w:p>
        </w:tc>
      </w:tr>
      <w:tr w:rsidR="00BC68E8" w:rsidRPr="00327C73" w:rsidTr="00BC68E8">
        <w:trPr>
          <w:trHeight w:val="741"/>
          <w:tblHeader/>
          <w:jc w:val="center"/>
        </w:trPr>
        <w:tc>
          <w:tcPr>
            <w:tcW w:w="297" w:type="pct"/>
            <w:vAlign w:val="center"/>
          </w:tcPr>
          <w:p w:rsidR="00BC68E8" w:rsidRPr="00327C73" w:rsidRDefault="00BC68E8" w:rsidP="00A44028">
            <w:pPr>
              <w:pStyle w:val="ad"/>
              <w:numPr>
                <w:ilvl w:val="0"/>
                <w:numId w:val="14"/>
              </w:numPr>
              <w:ind w:left="0" w:firstLine="0"/>
              <w:jc w:val="center"/>
            </w:pPr>
            <w:r w:rsidRPr="00327C73">
              <w:t>4</w:t>
            </w:r>
          </w:p>
        </w:tc>
        <w:tc>
          <w:tcPr>
            <w:tcW w:w="1568" w:type="pct"/>
            <w:vAlign w:val="center"/>
          </w:tcPr>
          <w:p w:rsidR="00BC68E8" w:rsidRPr="00327C73" w:rsidRDefault="00BC68E8" w:rsidP="00E232E2">
            <w:pPr>
              <w:spacing w:after="0" w:line="240" w:lineRule="auto"/>
              <w:jc w:val="center"/>
              <w:rPr>
                <w:rFonts w:ascii="Times New Roman" w:hAnsi="Times New Roman"/>
                <w:sz w:val="24"/>
                <w:szCs w:val="24"/>
              </w:rPr>
            </w:pPr>
            <w:r w:rsidRPr="00327C73">
              <w:rPr>
                <w:rFonts w:ascii="Times New Roman" w:hAnsi="Times New Roman"/>
                <w:sz w:val="24"/>
                <w:szCs w:val="24"/>
              </w:rPr>
              <w:t>Культовый камень</w:t>
            </w:r>
          </w:p>
        </w:tc>
        <w:tc>
          <w:tcPr>
            <w:tcW w:w="3135" w:type="pct"/>
            <w:vAlign w:val="center"/>
          </w:tcPr>
          <w:p w:rsidR="00BC68E8" w:rsidRPr="003B68E2" w:rsidRDefault="00BC68E8" w:rsidP="00E232E2">
            <w:pPr>
              <w:spacing w:after="0" w:line="240" w:lineRule="auto"/>
              <w:jc w:val="center"/>
              <w:rPr>
                <w:rFonts w:ascii="Times New Roman" w:hAnsi="Times New Roman"/>
                <w:sz w:val="24"/>
                <w:szCs w:val="24"/>
              </w:rPr>
            </w:pPr>
            <w:proofErr w:type="spellStart"/>
            <w:r w:rsidRPr="003B68E2">
              <w:rPr>
                <w:rFonts w:ascii="Times New Roman" w:hAnsi="Times New Roman"/>
                <w:sz w:val="24"/>
                <w:szCs w:val="24"/>
              </w:rPr>
              <w:t>Боровичский</w:t>
            </w:r>
            <w:proofErr w:type="spellEnd"/>
            <w:r w:rsidRPr="003B68E2">
              <w:rPr>
                <w:rFonts w:ascii="Times New Roman" w:hAnsi="Times New Roman"/>
                <w:sz w:val="24"/>
                <w:szCs w:val="24"/>
              </w:rPr>
              <w:t xml:space="preserve"> </w:t>
            </w:r>
            <w:r w:rsidR="00A236AA" w:rsidRPr="00A236AA">
              <w:rPr>
                <w:rFonts w:ascii="Times New Roman" w:hAnsi="Times New Roman"/>
                <w:sz w:val="24"/>
                <w:szCs w:val="24"/>
              </w:rPr>
              <w:t xml:space="preserve">муниципального </w:t>
            </w:r>
            <w:r w:rsidRPr="003B68E2">
              <w:rPr>
                <w:rFonts w:ascii="Times New Roman" w:hAnsi="Times New Roman"/>
                <w:sz w:val="24"/>
                <w:szCs w:val="24"/>
              </w:rPr>
              <w:t xml:space="preserve">район, д. Березняки, ,09 км </w:t>
            </w:r>
            <w:proofErr w:type="gramStart"/>
            <w:r w:rsidRPr="003B68E2">
              <w:rPr>
                <w:rFonts w:ascii="Times New Roman" w:hAnsi="Times New Roman"/>
                <w:sz w:val="24"/>
                <w:szCs w:val="24"/>
              </w:rPr>
              <w:t>ю-з</w:t>
            </w:r>
            <w:proofErr w:type="gramEnd"/>
            <w:r w:rsidRPr="003B68E2">
              <w:rPr>
                <w:rFonts w:ascii="Times New Roman" w:hAnsi="Times New Roman"/>
                <w:sz w:val="24"/>
                <w:szCs w:val="24"/>
              </w:rPr>
              <w:t>, в урочище "</w:t>
            </w:r>
            <w:proofErr w:type="spellStart"/>
            <w:r w:rsidRPr="003B68E2">
              <w:rPr>
                <w:rFonts w:ascii="Times New Roman" w:hAnsi="Times New Roman"/>
                <w:sz w:val="24"/>
                <w:szCs w:val="24"/>
              </w:rPr>
              <w:t>Козичино</w:t>
            </w:r>
            <w:proofErr w:type="spellEnd"/>
            <w:r w:rsidRPr="003B68E2">
              <w:rPr>
                <w:rFonts w:ascii="Times New Roman" w:hAnsi="Times New Roman"/>
                <w:sz w:val="24"/>
                <w:szCs w:val="24"/>
              </w:rPr>
              <w:t>"</w:t>
            </w:r>
          </w:p>
        </w:tc>
      </w:tr>
      <w:tr w:rsidR="00BC68E8" w:rsidRPr="00327C73" w:rsidTr="00BC68E8">
        <w:trPr>
          <w:trHeight w:val="741"/>
          <w:tblHeader/>
          <w:jc w:val="center"/>
        </w:trPr>
        <w:tc>
          <w:tcPr>
            <w:tcW w:w="297" w:type="pct"/>
            <w:vAlign w:val="center"/>
          </w:tcPr>
          <w:p w:rsidR="00BC68E8" w:rsidRPr="00327C73" w:rsidRDefault="00BC68E8" w:rsidP="00A44028">
            <w:pPr>
              <w:pStyle w:val="ad"/>
              <w:numPr>
                <w:ilvl w:val="0"/>
                <w:numId w:val="14"/>
              </w:numPr>
              <w:ind w:left="0" w:firstLine="0"/>
              <w:jc w:val="center"/>
            </w:pPr>
          </w:p>
        </w:tc>
        <w:tc>
          <w:tcPr>
            <w:tcW w:w="1568" w:type="pct"/>
            <w:vAlign w:val="center"/>
          </w:tcPr>
          <w:p w:rsidR="00BC68E8" w:rsidRPr="00327C73" w:rsidRDefault="00BC68E8" w:rsidP="00E232E2">
            <w:pPr>
              <w:spacing w:after="0" w:line="240" w:lineRule="auto"/>
              <w:jc w:val="center"/>
              <w:rPr>
                <w:rFonts w:ascii="Times New Roman" w:hAnsi="Times New Roman"/>
                <w:sz w:val="24"/>
                <w:szCs w:val="24"/>
                <w:highlight w:val="green"/>
              </w:rPr>
            </w:pPr>
            <w:r w:rsidRPr="00327C73">
              <w:rPr>
                <w:rFonts w:ascii="Times New Roman" w:hAnsi="Times New Roman"/>
                <w:sz w:val="24"/>
                <w:szCs w:val="24"/>
              </w:rPr>
              <w:t>Жальник</w:t>
            </w:r>
          </w:p>
        </w:tc>
        <w:tc>
          <w:tcPr>
            <w:tcW w:w="3135" w:type="pct"/>
            <w:vAlign w:val="center"/>
          </w:tcPr>
          <w:p w:rsidR="00BC68E8" w:rsidRPr="003B68E2" w:rsidRDefault="00BC68E8" w:rsidP="00E232E2">
            <w:pPr>
              <w:spacing w:after="0" w:line="240" w:lineRule="auto"/>
              <w:jc w:val="center"/>
              <w:rPr>
                <w:rFonts w:ascii="Times New Roman" w:hAnsi="Times New Roman"/>
                <w:sz w:val="24"/>
                <w:szCs w:val="24"/>
              </w:rPr>
            </w:pPr>
            <w:proofErr w:type="spellStart"/>
            <w:r w:rsidRPr="003B68E2">
              <w:rPr>
                <w:rFonts w:ascii="Times New Roman" w:hAnsi="Times New Roman"/>
                <w:sz w:val="24"/>
                <w:szCs w:val="24"/>
              </w:rPr>
              <w:t>Боровичский</w:t>
            </w:r>
            <w:proofErr w:type="spellEnd"/>
            <w:r w:rsidRPr="003B68E2">
              <w:rPr>
                <w:rFonts w:ascii="Times New Roman" w:hAnsi="Times New Roman"/>
                <w:sz w:val="24"/>
                <w:szCs w:val="24"/>
              </w:rPr>
              <w:t xml:space="preserve"> </w:t>
            </w:r>
            <w:r w:rsidR="00A236AA" w:rsidRPr="00A236AA">
              <w:rPr>
                <w:rFonts w:ascii="Times New Roman" w:hAnsi="Times New Roman"/>
                <w:sz w:val="24"/>
                <w:szCs w:val="24"/>
              </w:rPr>
              <w:t xml:space="preserve">муниципального </w:t>
            </w:r>
            <w:r w:rsidRPr="003B68E2">
              <w:rPr>
                <w:rFonts w:ascii="Times New Roman" w:hAnsi="Times New Roman"/>
                <w:sz w:val="24"/>
                <w:szCs w:val="24"/>
              </w:rPr>
              <w:t xml:space="preserve">район, д. </w:t>
            </w:r>
            <w:proofErr w:type="spellStart"/>
            <w:r w:rsidRPr="003B68E2">
              <w:rPr>
                <w:rFonts w:ascii="Times New Roman" w:hAnsi="Times New Roman"/>
                <w:sz w:val="24"/>
                <w:szCs w:val="24"/>
              </w:rPr>
              <w:t>Греблошь</w:t>
            </w:r>
            <w:proofErr w:type="spellEnd"/>
            <w:r w:rsidRPr="003B68E2">
              <w:rPr>
                <w:rFonts w:ascii="Times New Roman" w:hAnsi="Times New Roman"/>
                <w:sz w:val="24"/>
                <w:szCs w:val="24"/>
              </w:rPr>
              <w:t>, 0,2 км северо-восточнее</w:t>
            </w:r>
          </w:p>
        </w:tc>
      </w:tr>
      <w:tr w:rsidR="00BC68E8" w:rsidRPr="00327C73" w:rsidTr="00BC68E8">
        <w:trPr>
          <w:trHeight w:val="741"/>
          <w:tblHeader/>
          <w:jc w:val="center"/>
        </w:trPr>
        <w:tc>
          <w:tcPr>
            <w:tcW w:w="297" w:type="pct"/>
            <w:vAlign w:val="center"/>
          </w:tcPr>
          <w:p w:rsidR="00BC68E8" w:rsidRPr="00327C73" w:rsidRDefault="00BC68E8" w:rsidP="00A44028">
            <w:pPr>
              <w:pStyle w:val="ad"/>
              <w:numPr>
                <w:ilvl w:val="0"/>
                <w:numId w:val="14"/>
              </w:numPr>
              <w:ind w:left="0" w:firstLine="0"/>
              <w:jc w:val="center"/>
            </w:pPr>
          </w:p>
        </w:tc>
        <w:tc>
          <w:tcPr>
            <w:tcW w:w="1568" w:type="pct"/>
            <w:vAlign w:val="center"/>
          </w:tcPr>
          <w:p w:rsidR="00BC68E8" w:rsidRPr="003B68E2" w:rsidRDefault="00BC68E8" w:rsidP="00E232E2">
            <w:pPr>
              <w:spacing w:after="0" w:line="240" w:lineRule="auto"/>
              <w:jc w:val="center"/>
              <w:rPr>
                <w:rFonts w:ascii="Times New Roman" w:hAnsi="Times New Roman"/>
                <w:sz w:val="24"/>
                <w:szCs w:val="24"/>
              </w:rPr>
            </w:pPr>
            <w:r w:rsidRPr="003B68E2">
              <w:rPr>
                <w:rFonts w:ascii="Times New Roman" w:hAnsi="Times New Roman"/>
                <w:sz w:val="24"/>
                <w:szCs w:val="24"/>
              </w:rPr>
              <w:t>Сопка</w:t>
            </w:r>
          </w:p>
        </w:tc>
        <w:tc>
          <w:tcPr>
            <w:tcW w:w="3135" w:type="pct"/>
            <w:vAlign w:val="center"/>
          </w:tcPr>
          <w:p w:rsidR="00BC68E8" w:rsidRPr="003B68E2" w:rsidRDefault="00BC68E8" w:rsidP="00E232E2">
            <w:pPr>
              <w:spacing w:after="0" w:line="240" w:lineRule="auto"/>
              <w:jc w:val="center"/>
              <w:rPr>
                <w:rFonts w:ascii="Times New Roman" w:hAnsi="Times New Roman"/>
                <w:sz w:val="24"/>
                <w:szCs w:val="24"/>
              </w:rPr>
            </w:pPr>
            <w:proofErr w:type="spellStart"/>
            <w:r w:rsidRPr="003B68E2">
              <w:rPr>
                <w:rFonts w:ascii="Times New Roman" w:hAnsi="Times New Roman"/>
                <w:sz w:val="24"/>
                <w:szCs w:val="24"/>
              </w:rPr>
              <w:t>Боровичский</w:t>
            </w:r>
            <w:proofErr w:type="spellEnd"/>
            <w:r w:rsidRPr="003B68E2">
              <w:rPr>
                <w:rFonts w:ascii="Times New Roman" w:hAnsi="Times New Roman"/>
                <w:sz w:val="24"/>
                <w:szCs w:val="24"/>
              </w:rPr>
              <w:t xml:space="preserve"> </w:t>
            </w:r>
            <w:r w:rsidR="00A236AA" w:rsidRPr="00A236AA">
              <w:rPr>
                <w:rFonts w:ascii="Times New Roman" w:hAnsi="Times New Roman"/>
                <w:sz w:val="24"/>
                <w:szCs w:val="24"/>
              </w:rPr>
              <w:t xml:space="preserve">муниципального </w:t>
            </w:r>
            <w:r w:rsidRPr="003B68E2">
              <w:rPr>
                <w:rFonts w:ascii="Times New Roman" w:hAnsi="Times New Roman"/>
                <w:sz w:val="24"/>
                <w:szCs w:val="24"/>
              </w:rPr>
              <w:t xml:space="preserve">район, д. </w:t>
            </w:r>
            <w:proofErr w:type="spellStart"/>
            <w:r w:rsidRPr="003B68E2">
              <w:rPr>
                <w:rFonts w:ascii="Times New Roman" w:hAnsi="Times New Roman"/>
                <w:sz w:val="24"/>
                <w:szCs w:val="24"/>
              </w:rPr>
              <w:t>Жаворонково</w:t>
            </w:r>
            <w:proofErr w:type="spellEnd"/>
            <w:r w:rsidRPr="003B68E2">
              <w:rPr>
                <w:rFonts w:ascii="Times New Roman" w:hAnsi="Times New Roman"/>
                <w:sz w:val="24"/>
                <w:szCs w:val="24"/>
              </w:rPr>
              <w:t xml:space="preserve">, в 3 км по дороге в д. </w:t>
            </w:r>
            <w:proofErr w:type="spellStart"/>
            <w:r w:rsidRPr="003B68E2">
              <w:rPr>
                <w:rFonts w:ascii="Times New Roman" w:hAnsi="Times New Roman"/>
                <w:sz w:val="24"/>
                <w:szCs w:val="24"/>
              </w:rPr>
              <w:t>Белавино</w:t>
            </w:r>
            <w:proofErr w:type="spellEnd"/>
          </w:p>
        </w:tc>
      </w:tr>
    </w:tbl>
    <w:p w:rsidR="0084306A" w:rsidRPr="0084306A" w:rsidRDefault="0084306A" w:rsidP="001163A4">
      <w:pPr>
        <w:widowControl w:val="0"/>
        <w:tabs>
          <w:tab w:val="left" w:pos="9498"/>
          <w:tab w:val="left" w:pos="9632"/>
        </w:tabs>
        <w:suppressAutoHyphens w:val="0"/>
        <w:spacing w:after="0" w:line="240" w:lineRule="auto"/>
        <w:ind w:left="-284"/>
        <w:jc w:val="center"/>
        <w:rPr>
          <w:rFonts w:ascii="Times New Roman" w:hAnsi="Times New Roman" w:cs="Times New Roman"/>
          <w:bCs/>
          <w:sz w:val="28"/>
          <w:szCs w:val="28"/>
        </w:rPr>
      </w:pPr>
      <w:r w:rsidRPr="0084306A">
        <w:rPr>
          <w:rFonts w:ascii="Times New Roman" w:hAnsi="Times New Roman" w:cs="Times New Roman"/>
          <w:bCs/>
          <w:sz w:val="28"/>
          <w:szCs w:val="28"/>
        </w:rPr>
        <w:t xml:space="preserve">Таблица </w:t>
      </w:r>
      <w:r w:rsidR="00A236AA">
        <w:rPr>
          <w:rFonts w:ascii="Times New Roman" w:hAnsi="Times New Roman" w:cs="Times New Roman"/>
          <w:bCs/>
          <w:sz w:val="28"/>
          <w:szCs w:val="28"/>
        </w:rPr>
        <w:t>2</w:t>
      </w:r>
      <w:r w:rsidRPr="0084306A">
        <w:rPr>
          <w:rFonts w:ascii="Times New Roman" w:hAnsi="Times New Roman" w:cs="Times New Roman"/>
          <w:bCs/>
          <w:sz w:val="28"/>
          <w:szCs w:val="28"/>
        </w:rPr>
        <w:t>. - Перечень объектов культурного наследия на территории</w:t>
      </w:r>
      <w:r w:rsidR="00327C73">
        <w:rPr>
          <w:rFonts w:ascii="Times New Roman" w:hAnsi="Times New Roman" w:cs="Times New Roman"/>
          <w:bCs/>
          <w:sz w:val="28"/>
          <w:szCs w:val="28"/>
        </w:rPr>
        <w:t xml:space="preserve"> </w:t>
      </w:r>
      <w:proofErr w:type="spellStart"/>
      <w:r w:rsidR="00A236AA" w:rsidRPr="00327C73">
        <w:rPr>
          <w:rFonts w:ascii="Times New Roman" w:hAnsi="Times New Roman" w:cs="Times New Roman"/>
          <w:bCs/>
          <w:sz w:val="28"/>
          <w:szCs w:val="28"/>
        </w:rPr>
        <w:t>Прогресско</w:t>
      </w:r>
      <w:r w:rsidR="00A236AA">
        <w:rPr>
          <w:rFonts w:ascii="Times New Roman" w:hAnsi="Times New Roman" w:cs="Times New Roman"/>
          <w:bCs/>
          <w:sz w:val="28"/>
          <w:szCs w:val="28"/>
        </w:rPr>
        <w:t>го</w:t>
      </w:r>
      <w:proofErr w:type="spellEnd"/>
      <w:r w:rsidR="00A236AA" w:rsidRPr="00327C73">
        <w:rPr>
          <w:rFonts w:ascii="Times New Roman" w:hAnsi="Times New Roman" w:cs="Times New Roman"/>
          <w:bCs/>
          <w:sz w:val="28"/>
          <w:szCs w:val="28"/>
        </w:rPr>
        <w:t xml:space="preserve"> </w:t>
      </w:r>
      <w:r w:rsidR="00327C73" w:rsidRPr="00327C73">
        <w:rPr>
          <w:rFonts w:ascii="Times New Roman" w:hAnsi="Times New Roman" w:cs="Times New Roman"/>
          <w:bCs/>
          <w:sz w:val="28"/>
          <w:szCs w:val="28"/>
        </w:rPr>
        <w:t>сельского поселения</w:t>
      </w:r>
      <w:r w:rsidR="00327C73">
        <w:rPr>
          <w:rFonts w:ascii="Times New Roman" w:hAnsi="Times New Roman" w:cs="Times New Roman"/>
          <w:bCs/>
          <w:sz w:val="28"/>
          <w:szCs w:val="28"/>
        </w:rPr>
        <w:t xml:space="preserve"> </w:t>
      </w:r>
      <w:proofErr w:type="spellStart"/>
      <w:r w:rsidRPr="0084306A">
        <w:rPr>
          <w:rFonts w:ascii="Times New Roman" w:hAnsi="Times New Roman" w:cs="Times New Roman"/>
          <w:bCs/>
          <w:sz w:val="28"/>
          <w:szCs w:val="28"/>
        </w:rPr>
        <w:t>Боровичског</w:t>
      </w:r>
      <w:r>
        <w:rPr>
          <w:rFonts w:ascii="Times New Roman" w:hAnsi="Times New Roman" w:cs="Times New Roman"/>
          <w:bCs/>
          <w:sz w:val="28"/>
          <w:szCs w:val="28"/>
        </w:rPr>
        <w:t>о</w:t>
      </w:r>
      <w:proofErr w:type="spellEnd"/>
      <w:r w:rsidR="00A236AA">
        <w:rPr>
          <w:rFonts w:ascii="Times New Roman" w:hAnsi="Times New Roman" w:cs="Times New Roman"/>
          <w:bCs/>
          <w:sz w:val="28"/>
          <w:szCs w:val="28"/>
        </w:rPr>
        <w:t xml:space="preserve"> муниципального</w:t>
      </w:r>
      <w:r>
        <w:rPr>
          <w:rFonts w:ascii="Times New Roman" w:hAnsi="Times New Roman" w:cs="Times New Roman"/>
          <w:bCs/>
          <w:sz w:val="28"/>
          <w:szCs w:val="28"/>
        </w:rPr>
        <w:t xml:space="preserve"> района </w:t>
      </w:r>
      <w:r>
        <w:rPr>
          <w:rFonts w:ascii="Times New Roman" w:hAnsi="Times New Roman" w:cs="Times New Roman"/>
          <w:bCs/>
          <w:sz w:val="28"/>
          <w:szCs w:val="28"/>
        </w:rPr>
        <w:lastRenderedPageBreak/>
        <w:t>регионального значения</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286"/>
        <w:gridCol w:w="1947"/>
        <w:gridCol w:w="3438"/>
      </w:tblGrid>
      <w:tr w:rsidR="00C45F7F" w:rsidRPr="00C45F7F" w:rsidTr="00327C73">
        <w:trPr>
          <w:trHeight w:val="741"/>
          <w:tblHeader/>
        </w:trPr>
        <w:tc>
          <w:tcPr>
            <w:tcW w:w="470" w:type="pct"/>
            <w:shd w:val="clear" w:color="auto" w:fill="auto"/>
            <w:vAlign w:val="center"/>
          </w:tcPr>
          <w:p w:rsidR="00C45F7F" w:rsidRPr="00C45F7F" w:rsidRDefault="00C45F7F" w:rsidP="00C45F7F">
            <w:pPr>
              <w:suppressAutoHyphens w:val="0"/>
              <w:spacing w:after="0" w:line="240" w:lineRule="auto"/>
              <w:jc w:val="center"/>
              <w:rPr>
                <w:rFonts w:ascii="Times New Roman" w:hAnsi="Times New Roman" w:cs="Times New Roman"/>
                <w:sz w:val="24"/>
                <w:szCs w:val="24"/>
                <w:lang w:eastAsia="ru-RU"/>
              </w:rPr>
            </w:pPr>
            <w:r w:rsidRPr="00C45F7F">
              <w:rPr>
                <w:rFonts w:ascii="Times New Roman" w:hAnsi="Times New Roman" w:cs="Times New Roman"/>
                <w:sz w:val="24"/>
                <w:szCs w:val="24"/>
                <w:lang w:eastAsia="ru-RU"/>
              </w:rPr>
              <w:t>№</w:t>
            </w:r>
          </w:p>
          <w:p w:rsidR="00C45F7F" w:rsidRPr="00C45F7F" w:rsidRDefault="00C45F7F" w:rsidP="00C45F7F">
            <w:pPr>
              <w:suppressAutoHyphens w:val="0"/>
              <w:spacing w:after="0" w:line="240" w:lineRule="auto"/>
              <w:jc w:val="center"/>
              <w:rPr>
                <w:rFonts w:ascii="Times New Roman" w:hAnsi="Times New Roman" w:cs="Times New Roman"/>
                <w:sz w:val="24"/>
                <w:szCs w:val="24"/>
                <w:lang w:eastAsia="ru-RU"/>
              </w:rPr>
            </w:pPr>
            <w:proofErr w:type="gramStart"/>
            <w:r w:rsidRPr="00C45F7F">
              <w:rPr>
                <w:rFonts w:ascii="Times New Roman" w:hAnsi="Times New Roman" w:cs="Times New Roman"/>
                <w:sz w:val="24"/>
                <w:szCs w:val="24"/>
                <w:lang w:eastAsia="ru-RU"/>
              </w:rPr>
              <w:t>п</w:t>
            </w:r>
            <w:proofErr w:type="gramEnd"/>
            <w:r w:rsidRPr="00C45F7F">
              <w:rPr>
                <w:rFonts w:ascii="Times New Roman" w:hAnsi="Times New Roman" w:cs="Times New Roman"/>
                <w:sz w:val="24"/>
                <w:szCs w:val="24"/>
                <w:lang w:eastAsia="ru-RU"/>
              </w:rPr>
              <w:t>/п</w:t>
            </w:r>
          </w:p>
        </w:tc>
        <w:tc>
          <w:tcPr>
            <w:tcW w:w="1717" w:type="pct"/>
            <w:shd w:val="clear" w:color="auto" w:fill="auto"/>
            <w:vAlign w:val="center"/>
          </w:tcPr>
          <w:p w:rsidR="00C45F7F" w:rsidRPr="00C45F7F" w:rsidRDefault="00C45F7F" w:rsidP="00C45F7F">
            <w:pPr>
              <w:suppressAutoHyphens w:val="0"/>
              <w:spacing w:after="0" w:line="240" w:lineRule="auto"/>
              <w:jc w:val="center"/>
              <w:rPr>
                <w:rFonts w:ascii="Times New Roman" w:hAnsi="Times New Roman" w:cs="Times New Roman"/>
                <w:sz w:val="24"/>
                <w:szCs w:val="24"/>
                <w:lang w:eastAsia="ru-RU"/>
              </w:rPr>
            </w:pPr>
            <w:r w:rsidRPr="00C45F7F">
              <w:rPr>
                <w:rFonts w:ascii="Times New Roman" w:hAnsi="Times New Roman" w:cs="Times New Roman"/>
                <w:sz w:val="24"/>
                <w:szCs w:val="24"/>
                <w:lang w:eastAsia="ru-RU"/>
              </w:rPr>
              <w:t>Наименование памятника</w:t>
            </w:r>
          </w:p>
        </w:tc>
        <w:tc>
          <w:tcPr>
            <w:tcW w:w="1017" w:type="pct"/>
            <w:shd w:val="clear" w:color="auto" w:fill="auto"/>
            <w:vAlign w:val="center"/>
          </w:tcPr>
          <w:p w:rsidR="00C45F7F" w:rsidRPr="00C45F7F" w:rsidRDefault="00C45F7F" w:rsidP="00C45F7F">
            <w:pPr>
              <w:suppressAutoHyphens w:val="0"/>
              <w:spacing w:after="0" w:line="240" w:lineRule="auto"/>
              <w:jc w:val="center"/>
              <w:rPr>
                <w:rFonts w:ascii="Times New Roman" w:hAnsi="Times New Roman" w:cs="Times New Roman"/>
                <w:sz w:val="24"/>
                <w:szCs w:val="24"/>
                <w:lang w:eastAsia="ru-RU"/>
              </w:rPr>
            </w:pPr>
            <w:r w:rsidRPr="00C45F7F">
              <w:rPr>
                <w:rFonts w:ascii="Times New Roman" w:hAnsi="Times New Roman" w:cs="Times New Roman"/>
                <w:sz w:val="24"/>
                <w:szCs w:val="24"/>
                <w:lang w:eastAsia="ru-RU"/>
              </w:rPr>
              <w:t>Датировка</w:t>
            </w:r>
          </w:p>
        </w:tc>
        <w:tc>
          <w:tcPr>
            <w:tcW w:w="1796" w:type="pct"/>
            <w:shd w:val="clear" w:color="auto" w:fill="auto"/>
            <w:vAlign w:val="center"/>
          </w:tcPr>
          <w:p w:rsidR="00C45F7F" w:rsidRPr="00C45F7F" w:rsidRDefault="00C45F7F" w:rsidP="00C45F7F">
            <w:pPr>
              <w:suppressAutoHyphens w:val="0"/>
              <w:spacing w:after="0" w:line="240" w:lineRule="auto"/>
              <w:jc w:val="center"/>
              <w:rPr>
                <w:rFonts w:ascii="Times New Roman" w:hAnsi="Times New Roman" w:cs="Times New Roman"/>
                <w:sz w:val="24"/>
                <w:szCs w:val="24"/>
                <w:lang w:eastAsia="ru-RU"/>
              </w:rPr>
            </w:pPr>
            <w:r w:rsidRPr="00C45F7F">
              <w:rPr>
                <w:rFonts w:ascii="Times New Roman" w:hAnsi="Times New Roman" w:cs="Times New Roman"/>
                <w:sz w:val="24"/>
                <w:szCs w:val="24"/>
                <w:lang w:eastAsia="ru-RU"/>
              </w:rPr>
              <w:t>Адрес и местонахождение</w:t>
            </w:r>
          </w:p>
        </w:tc>
      </w:tr>
      <w:tr w:rsidR="00327C73" w:rsidRPr="00327C73" w:rsidTr="00327C73">
        <w:trPr>
          <w:trHeight w:val="741"/>
          <w:tblHeader/>
        </w:trPr>
        <w:tc>
          <w:tcPr>
            <w:tcW w:w="470" w:type="pct"/>
            <w:shd w:val="clear" w:color="auto" w:fill="auto"/>
            <w:vAlign w:val="center"/>
          </w:tcPr>
          <w:p w:rsidR="00327C73" w:rsidRPr="00327C73" w:rsidRDefault="00327C73" w:rsidP="000C1D32">
            <w:pPr>
              <w:suppressAutoHyphens w:val="0"/>
              <w:spacing w:after="0" w:line="240" w:lineRule="auto"/>
              <w:jc w:val="center"/>
              <w:rPr>
                <w:rFonts w:ascii="Times New Roman" w:hAnsi="Times New Roman" w:cs="Times New Roman"/>
                <w:sz w:val="24"/>
                <w:szCs w:val="24"/>
                <w:lang w:eastAsia="ru-RU"/>
              </w:rPr>
            </w:pPr>
            <w:r w:rsidRPr="00327C73">
              <w:rPr>
                <w:rFonts w:ascii="Times New Roman" w:hAnsi="Times New Roman" w:cs="Times New Roman"/>
                <w:sz w:val="24"/>
                <w:szCs w:val="24"/>
                <w:lang w:eastAsia="ru-RU"/>
              </w:rPr>
              <w:t>1</w:t>
            </w:r>
          </w:p>
        </w:tc>
        <w:tc>
          <w:tcPr>
            <w:tcW w:w="1717" w:type="pct"/>
            <w:shd w:val="clear" w:color="auto" w:fill="auto"/>
            <w:vAlign w:val="center"/>
          </w:tcPr>
          <w:p w:rsidR="002A7825" w:rsidRDefault="00327C73" w:rsidP="00E232E2">
            <w:pPr>
              <w:spacing w:after="0" w:line="240" w:lineRule="auto"/>
              <w:jc w:val="center"/>
              <w:rPr>
                <w:rStyle w:val="FontStyle124"/>
                <w:b w:val="0"/>
                <w:sz w:val="24"/>
                <w:szCs w:val="24"/>
              </w:rPr>
            </w:pPr>
            <w:r w:rsidRPr="00327C73">
              <w:rPr>
                <w:rStyle w:val="FontStyle124"/>
                <w:b w:val="0"/>
                <w:sz w:val="24"/>
                <w:szCs w:val="24"/>
              </w:rPr>
              <w:t xml:space="preserve">Усадьба </w:t>
            </w:r>
            <w:proofErr w:type="spellStart"/>
            <w:r w:rsidRPr="00327C73">
              <w:rPr>
                <w:rStyle w:val="FontStyle124"/>
                <w:b w:val="0"/>
                <w:sz w:val="24"/>
                <w:szCs w:val="24"/>
              </w:rPr>
              <w:t>Каравайских</w:t>
            </w:r>
            <w:proofErr w:type="spellEnd"/>
          </w:p>
          <w:p w:rsidR="00327C73" w:rsidRPr="00327C73" w:rsidRDefault="00327C73" w:rsidP="00E232E2">
            <w:pPr>
              <w:spacing w:after="0" w:line="240" w:lineRule="auto"/>
              <w:jc w:val="center"/>
              <w:rPr>
                <w:rStyle w:val="FontStyle124"/>
                <w:b w:val="0"/>
                <w:sz w:val="24"/>
                <w:szCs w:val="24"/>
              </w:rPr>
            </w:pPr>
            <w:r w:rsidRPr="00327C73">
              <w:rPr>
                <w:rStyle w:val="FontStyle124"/>
                <w:b w:val="0"/>
                <w:sz w:val="24"/>
                <w:szCs w:val="24"/>
              </w:rPr>
              <w:t xml:space="preserve"> </w:t>
            </w:r>
            <w:proofErr w:type="gramStart"/>
            <w:r w:rsidRPr="00327C73">
              <w:rPr>
                <w:rStyle w:val="FontStyle124"/>
                <w:b w:val="0"/>
                <w:sz w:val="24"/>
                <w:szCs w:val="24"/>
              </w:rPr>
              <w:t>(парк (19,2 га)</w:t>
            </w:r>
            <w:proofErr w:type="gramEnd"/>
          </w:p>
        </w:tc>
        <w:tc>
          <w:tcPr>
            <w:tcW w:w="1017" w:type="pct"/>
            <w:shd w:val="clear" w:color="auto" w:fill="auto"/>
            <w:vAlign w:val="center"/>
          </w:tcPr>
          <w:p w:rsidR="00327C73" w:rsidRPr="00327C73" w:rsidRDefault="00327C73" w:rsidP="00E232E2">
            <w:pPr>
              <w:spacing w:after="0" w:line="240" w:lineRule="auto"/>
              <w:jc w:val="center"/>
              <w:rPr>
                <w:rFonts w:ascii="Times New Roman" w:hAnsi="Times New Roman"/>
                <w:sz w:val="24"/>
                <w:szCs w:val="24"/>
              </w:rPr>
            </w:pPr>
            <w:r w:rsidRPr="00327C73">
              <w:rPr>
                <w:rFonts w:ascii="Times New Roman" w:hAnsi="Times New Roman"/>
                <w:sz w:val="24"/>
                <w:szCs w:val="24"/>
              </w:rPr>
              <w:t>2 пол. XIX в.</w:t>
            </w:r>
          </w:p>
        </w:tc>
        <w:tc>
          <w:tcPr>
            <w:tcW w:w="1796" w:type="pct"/>
            <w:shd w:val="clear" w:color="auto" w:fill="auto"/>
            <w:vAlign w:val="center"/>
          </w:tcPr>
          <w:p w:rsidR="00327C73" w:rsidRPr="002A7825" w:rsidRDefault="00327C73" w:rsidP="002A7825">
            <w:pPr>
              <w:spacing w:after="0" w:line="240" w:lineRule="auto"/>
              <w:jc w:val="center"/>
              <w:rPr>
                <w:rStyle w:val="FontStyle124"/>
                <w:b w:val="0"/>
                <w:sz w:val="24"/>
                <w:szCs w:val="24"/>
              </w:rPr>
            </w:pPr>
            <w:r w:rsidRPr="002A7825">
              <w:rPr>
                <w:rStyle w:val="FontStyle124"/>
                <w:b w:val="0"/>
                <w:sz w:val="24"/>
                <w:szCs w:val="24"/>
              </w:rPr>
              <w:t>д. Берез</w:t>
            </w:r>
            <w:r w:rsidR="002A7825" w:rsidRPr="002A7825">
              <w:rPr>
                <w:rStyle w:val="FontStyle124"/>
                <w:b w:val="0"/>
                <w:sz w:val="24"/>
                <w:szCs w:val="24"/>
              </w:rPr>
              <w:t>ник</w:t>
            </w:r>
          </w:p>
        </w:tc>
      </w:tr>
      <w:tr w:rsidR="00327C73" w:rsidRPr="00327C73" w:rsidTr="00327C73">
        <w:trPr>
          <w:trHeight w:val="741"/>
          <w:tblHeader/>
        </w:trPr>
        <w:tc>
          <w:tcPr>
            <w:tcW w:w="470" w:type="pct"/>
            <w:shd w:val="clear" w:color="auto" w:fill="auto"/>
            <w:vAlign w:val="center"/>
          </w:tcPr>
          <w:p w:rsidR="00327C73" w:rsidRPr="00327C73" w:rsidRDefault="00327C73" w:rsidP="000C1D32">
            <w:pPr>
              <w:pStyle w:val="ad"/>
              <w:suppressAutoHyphens w:val="0"/>
              <w:ind w:left="0"/>
              <w:jc w:val="center"/>
              <w:rPr>
                <w:rFonts w:cs="Times New Roman"/>
                <w:lang w:eastAsia="ru-RU"/>
              </w:rPr>
            </w:pPr>
            <w:r w:rsidRPr="00327C73">
              <w:rPr>
                <w:rFonts w:cs="Times New Roman"/>
                <w:lang w:eastAsia="ru-RU"/>
              </w:rPr>
              <w:t>2</w:t>
            </w:r>
          </w:p>
        </w:tc>
        <w:tc>
          <w:tcPr>
            <w:tcW w:w="1717" w:type="pct"/>
            <w:shd w:val="clear" w:color="auto" w:fill="auto"/>
            <w:vAlign w:val="center"/>
          </w:tcPr>
          <w:p w:rsidR="00327C73" w:rsidRPr="00327C73" w:rsidRDefault="00327C73" w:rsidP="00E232E2">
            <w:pPr>
              <w:spacing w:after="0" w:line="240" w:lineRule="auto"/>
              <w:jc w:val="center"/>
              <w:rPr>
                <w:rStyle w:val="FontStyle124"/>
                <w:b w:val="0"/>
                <w:sz w:val="24"/>
                <w:szCs w:val="24"/>
              </w:rPr>
            </w:pPr>
            <w:r w:rsidRPr="00327C73">
              <w:rPr>
                <w:rStyle w:val="FontStyle124"/>
                <w:b w:val="0"/>
                <w:sz w:val="24"/>
                <w:szCs w:val="24"/>
              </w:rPr>
              <w:t xml:space="preserve">Усадьба </w:t>
            </w:r>
            <w:proofErr w:type="spellStart"/>
            <w:r w:rsidRPr="00327C73">
              <w:rPr>
                <w:rStyle w:val="FontStyle124"/>
                <w:b w:val="0"/>
                <w:sz w:val="24"/>
                <w:szCs w:val="24"/>
              </w:rPr>
              <w:t>Каравайских</w:t>
            </w:r>
            <w:proofErr w:type="spellEnd"/>
            <w:r w:rsidRPr="00327C73">
              <w:rPr>
                <w:rStyle w:val="FontStyle124"/>
                <w:b w:val="0"/>
                <w:sz w:val="24"/>
                <w:szCs w:val="24"/>
              </w:rPr>
              <w:t xml:space="preserve"> (флигель)</w:t>
            </w:r>
          </w:p>
        </w:tc>
        <w:tc>
          <w:tcPr>
            <w:tcW w:w="1017" w:type="pct"/>
            <w:shd w:val="clear" w:color="auto" w:fill="auto"/>
            <w:vAlign w:val="center"/>
          </w:tcPr>
          <w:p w:rsidR="00327C73" w:rsidRPr="00327C73" w:rsidRDefault="00327C73" w:rsidP="00E232E2">
            <w:pPr>
              <w:spacing w:after="0" w:line="240" w:lineRule="auto"/>
              <w:jc w:val="center"/>
              <w:rPr>
                <w:rStyle w:val="FontStyle124"/>
                <w:b w:val="0"/>
                <w:sz w:val="24"/>
                <w:szCs w:val="24"/>
              </w:rPr>
            </w:pPr>
            <w:r w:rsidRPr="00327C73">
              <w:rPr>
                <w:rStyle w:val="FontStyle124"/>
                <w:b w:val="0"/>
                <w:sz w:val="24"/>
                <w:szCs w:val="24"/>
              </w:rPr>
              <w:t>2 пол. XIX в.</w:t>
            </w:r>
          </w:p>
        </w:tc>
        <w:tc>
          <w:tcPr>
            <w:tcW w:w="1796" w:type="pct"/>
            <w:shd w:val="clear" w:color="auto" w:fill="auto"/>
            <w:vAlign w:val="center"/>
          </w:tcPr>
          <w:p w:rsidR="00327C73" w:rsidRPr="002A7825" w:rsidRDefault="00327C73" w:rsidP="002A7825">
            <w:pPr>
              <w:spacing w:after="0" w:line="240" w:lineRule="auto"/>
              <w:jc w:val="center"/>
              <w:rPr>
                <w:rStyle w:val="FontStyle124"/>
                <w:b w:val="0"/>
                <w:sz w:val="24"/>
                <w:szCs w:val="24"/>
              </w:rPr>
            </w:pPr>
            <w:r w:rsidRPr="002A7825">
              <w:rPr>
                <w:rStyle w:val="FontStyle124"/>
                <w:b w:val="0"/>
                <w:sz w:val="24"/>
                <w:szCs w:val="24"/>
              </w:rPr>
              <w:t>д. Берез</w:t>
            </w:r>
            <w:r w:rsidR="002A7825" w:rsidRPr="002A7825">
              <w:rPr>
                <w:rStyle w:val="FontStyle124"/>
                <w:b w:val="0"/>
                <w:sz w:val="24"/>
                <w:szCs w:val="24"/>
              </w:rPr>
              <w:t>ник</w:t>
            </w:r>
          </w:p>
        </w:tc>
      </w:tr>
      <w:tr w:rsidR="00FE1333" w:rsidRPr="00327C73" w:rsidTr="00327C73">
        <w:trPr>
          <w:trHeight w:val="741"/>
          <w:tblHeader/>
        </w:trPr>
        <w:tc>
          <w:tcPr>
            <w:tcW w:w="470" w:type="pct"/>
            <w:shd w:val="clear" w:color="auto" w:fill="auto"/>
            <w:vAlign w:val="center"/>
          </w:tcPr>
          <w:p w:rsidR="00FE1333" w:rsidRPr="00327C73" w:rsidRDefault="00FE1333" w:rsidP="000C1D32">
            <w:pPr>
              <w:pStyle w:val="ad"/>
              <w:suppressAutoHyphens w:val="0"/>
              <w:ind w:left="0"/>
              <w:jc w:val="center"/>
              <w:rPr>
                <w:rFonts w:cs="Times New Roman"/>
                <w:lang w:eastAsia="ru-RU"/>
              </w:rPr>
            </w:pPr>
            <w:r w:rsidRPr="00327C73">
              <w:rPr>
                <w:rFonts w:cs="Times New Roman"/>
                <w:lang w:eastAsia="ru-RU"/>
              </w:rPr>
              <w:t>3</w:t>
            </w:r>
          </w:p>
        </w:tc>
        <w:tc>
          <w:tcPr>
            <w:tcW w:w="1717" w:type="pct"/>
            <w:shd w:val="clear" w:color="auto" w:fill="auto"/>
            <w:vAlign w:val="center"/>
          </w:tcPr>
          <w:p w:rsidR="00FE1333" w:rsidRDefault="00FE1333" w:rsidP="00E232E2">
            <w:pPr>
              <w:spacing w:after="0" w:line="240" w:lineRule="auto"/>
              <w:jc w:val="center"/>
              <w:rPr>
                <w:rStyle w:val="FontStyle124"/>
                <w:b w:val="0"/>
                <w:sz w:val="24"/>
                <w:szCs w:val="24"/>
              </w:rPr>
            </w:pPr>
            <w:r w:rsidRPr="00FE1333">
              <w:rPr>
                <w:rStyle w:val="FontStyle124"/>
                <w:b w:val="0"/>
                <w:sz w:val="24"/>
                <w:szCs w:val="24"/>
              </w:rPr>
              <w:t xml:space="preserve">Усадьба </w:t>
            </w:r>
            <w:proofErr w:type="spellStart"/>
            <w:r w:rsidRPr="00FE1333">
              <w:rPr>
                <w:rStyle w:val="FontStyle124"/>
                <w:b w:val="0"/>
                <w:sz w:val="24"/>
                <w:szCs w:val="24"/>
              </w:rPr>
              <w:t>А.Зотова</w:t>
            </w:r>
            <w:proofErr w:type="spellEnd"/>
            <w:r w:rsidRPr="00FE1333">
              <w:rPr>
                <w:rStyle w:val="FontStyle124"/>
                <w:b w:val="0"/>
                <w:sz w:val="24"/>
                <w:szCs w:val="24"/>
              </w:rPr>
              <w:t xml:space="preserve"> </w:t>
            </w:r>
          </w:p>
          <w:p w:rsidR="00FE1333" w:rsidRPr="00FE1333" w:rsidRDefault="00FE1333" w:rsidP="00E232E2">
            <w:pPr>
              <w:spacing w:after="0" w:line="240" w:lineRule="auto"/>
              <w:jc w:val="center"/>
              <w:rPr>
                <w:rStyle w:val="FontStyle124"/>
                <w:b w:val="0"/>
                <w:sz w:val="24"/>
                <w:szCs w:val="24"/>
              </w:rPr>
            </w:pPr>
            <w:proofErr w:type="gramStart"/>
            <w:r w:rsidRPr="00FE1333">
              <w:rPr>
                <w:rStyle w:val="FontStyle124"/>
                <w:b w:val="0"/>
                <w:sz w:val="24"/>
                <w:szCs w:val="24"/>
              </w:rPr>
              <w:t>(парк (11, 08 га)</w:t>
            </w:r>
            <w:proofErr w:type="gramEnd"/>
          </w:p>
        </w:tc>
        <w:tc>
          <w:tcPr>
            <w:tcW w:w="1017" w:type="pct"/>
            <w:shd w:val="clear" w:color="auto" w:fill="auto"/>
            <w:vAlign w:val="center"/>
          </w:tcPr>
          <w:p w:rsidR="00FE1333" w:rsidRPr="00FE1333" w:rsidRDefault="00FE1333" w:rsidP="00E232E2">
            <w:pPr>
              <w:spacing w:after="0" w:line="240" w:lineRule="auto"/>
              <w:jc w:val="center"/>
              <w:rPr>
                <w:rStyle w:val="FontStyle124"/>
                <w:b w:val="0"/>
                <w:sz w:val="24"/>
                <w:szCs w:val="24"/>
              </w:rPr>
            </w:pPr>
            <w:r w:rsidRPr="00FE1333">
              <w:rPr>
                <w:rStyle w:val="FontStyle124"/>
                <w:b w:val="0"/>
                <w:sz w:val="24"/>
                <w:szCs w:val="24"/>
              </w:rPr>
              <w:t>кон. XIX в.</w:t>
            </w:r>
          </w:p>
        </w:tc>
        <w:tc>
          <w:tcPr>
            <w:tcW w:w="1796" w:type="pct"/>
            <w:shd w:val="clear" w:color="auto" w:fill="auto"/>
            <w:vAlign w:val="center"/>
          </w:tcPr>
          <w:p w:rsidR="00FE1333" w:rsidRPr="002A7825" w:rsidRDefault="00FE1333" w:rsidP="002A7825">
            <w:pPr>
              <w:spacing w:after="0" w:line="240" w:lineRule="auto"/>
              <w:jc w:val="center"/>
              <w:rPr>
                <w:rStyle w:val="FontStyle124"/>
                <w:b w:val="0"/>
                <w:sz w:val="24"/>
                <w:szCs w:val="24"/>
              </w:rPr>
            </w:pPr>
            <w:r w:rsidRPr="002A7825">
              <w:rPr>
                <w:rStyle w:val="FontStyle124"/>
                <w:b w:val="0"/>
                <w:sz w:val="24"/>
                <w:szCs w:val="24"/>
              </w:rPr>
              <w:t xml:space="preserve">д. </w:t>
            </w:r>
            <w:proofErr w:type="spellStart"/>
            <w:r w:rsidRPr="002A7825">
              <w:rPr>
                <w:rStyle w:val="FontStyle124"/>
                <w:b w:val="0"/>
                <w:sz w:val="24"/>
                <w:szCs w:val="24"/>
              </w:rPr>
              <w:t>Дерев</w:t>
            </w:r>
            <w:r w:rsidR="002A7825" w:rsidRPr="002A7825">
              <w:rPr>
                <w:rStyle w:val="FontStyle124"/>
                <w:b w:val="0"/>
                <w:sz w:val="24"/>
                <w:szCs w:val="24"/>
              </w:rPr>
              <w:t>ц</w:t>
            </w:r>
            <w:r w:rsidRPr="002A7825">
              <w:rPr>
                <w:rStyle w:val="FontStyle124"/>
                <w:b w:val="0"/>
                <w:sz w:val="24"/>
                <w:szCs w:val="24"/>
              </w:rPr>
              <w:t>ово</w:t>
            </w:r>
            <w:proofErr w:type="spellEnd"/>
          </w:p>
        </w:tc>
      </w:tr>
    </w:tbl>
    <w:p w:rsidR="00FE1333" w:rsidRPr="00FE1333" w:rsidRDefault="00FE1333" w:rsidP="00FE1333">
      <w:pPr>
        <w:widowControl w:val="0"/>
        <w:tabs>
          <w:tab w:val="left" w:pos="9498"/>
          <w:tab w:val="left" w:pos="9632"/>
        </w:tabs>
        <w:suppressAutoHyphens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2E34E6">
        <w:rPr>
          <w:rFonts w:ascii="Times New Roman" w:hAnsi="Times New Roman" w:cs="Times New Roman"/>
          <w:bCs/>
          <w:sz w:val="28"/>
          <w:szCs w:val="28"/>
        </w:rPr>
        <w:t>3</w:t>
      </w:r>
      <w:r>
        <w:rPr>
          <w:rFonts w:ascii="Times New Roman" w:hAnsi="Times New Roman" w:cs="Times New Roman"/>
          <w:bCs/>
          <w:sz w:val="28"/>
          <w:szCs w:val="28"/>
        </w:rPr>
        <w:t xml:space="preserve">. - </w:t>
      </w:r>
      <w:r w:rsidRPr="00FE1333">
        <w:rPr>
          <w:rFonts w:ascii="Times New Roman" w:hAnsi="Times New Roman" w:cs="Times New Roman"/>
          <w:bCs/>
          <w:sz w:val="28"/>
          <w:szCs w:val="28"/>
        </w:rPr>
        <w:t xml:space="preserve">Перечень выявленных объектов культурного наследия на территории </w:t>
      </w:r>
      <w:proofErr w:type="spellStart"/>
      <w:r w:rsidR="00A236AA" w:rsidRPr="00FE1333">
        <w:rPr>
          <w:rFonts w:ascii="Times New Roman" w:hAnsi="Times New Roman" w:cs="Times New Roman"/>
          <w:bCs/>
          <w:sz w:val="28"/>
          <w:szCs w:val="28"/>
        </w:rPr>
        <w:t>Прогресско</w:t>
      </w:r>
      <w:r w:rsidR="00A236AA">
        <w:rPr>
          <w:rFonts w:ascii="Times New Roman" w:hAnsi="Times New Roman" w:cs="Times New Roman"/>
          <w:bCs/>
          <w:sz w:val="28"/>
          <w:szCs w:val="28"/>
        </w:rPr>
        <w:t>го</w:t>
      </w:r>
      <w:proofErr w:type="spellEnd"/>
      <w:r w:rsidR="00A236AA" w:rsidRPr="00FE1333">
        <w:rPr>
          <w:rFonts w:ascii="Times New Roman" w:hAnsi="Times New Roman" w:cs="Times New Roman"/>
          <w:bCs/>
          <w:sz w:val="28"/>
          <w:szCs w:val="28"/>
        </w:rPr>
        <w:t xml:space="preserve"> </w:t>
      </w:r>
      <w:r w:rsidRPr="00FE1333">
        <w:rPr>
          <w:rFonts w:ascii="Times New Roman" w:hAnsi="Times New Roman" w:cs="Times New Roman"/>
          <w:bCs/>
          <w:sz w:val="28"/>
          <w:szCs w:val="28"/>
        </w:rPr>
        <w:t xml:space="preserve">сельского поселения </w:t>
      </w:r>
      <w:proofErr w:type="spellStart"/>
      <w:r w:rsidRPr="00FE1333">
        <w:rPr>
          <w:rFonts w:ascii="Times New Roman" w:hAnsi="Times New Roman" w:cs="Times New Roman"/>
          <w:bCs/>
          <w:sz w:val="28"/>
          <w:szCs w:val="28"/>
        </w:rPr>
        <w:t>Боровичского</w:t>
      </w:r>
      <w:proofErr w:type="spellEnd"/>
      <w:r w:rsidRPr="00FE1333">
        <w:rPr>
          <w:rFonts w:ascii="Times New Roman" w:hAnsi="Times New Roman" w:cs="Times New Roman"/>
          <w:bCs/>
          <w:sz w:val="28"/>
          <w:szCs w:val="28"/>
        </w:rPr>
        <w:t xml:space="preserve"> </w:t>
      </w:r>
      <w:r w:rsidR="00A236AA" w:rsidRPr="00A236AA">
        <w:rPr>
          <w:rFonts w:ascii="Times New Roman" w:hAnsi="Times New Roman" w:cs="Times New Roman"/>
          <w:bCs/>
          <w:sz w:val="28"/>
          <w:szCs w:val="28"/>
        </w:rPr>
        <w:t xml:space="preserve">муниципального </w:t>
      </w:r>
      <w:r w:rsidRPr="00FE1333">
        <w:rPr>
          <w:rFonts w:ascii="Times New Roman" w:hAnsi="Times New Roman" w:cs="Times New Roman"/>
          <w:bCs/>
          <w:sz w:val="28"/>
          <w:szCs w:val="28"/>
        </w:rPr>
        <w:t>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2752"/>
        <w:gridCol w:w="1934"/>
        <w:gridCol w:w="4088"/>
      </w:tblGrid>
      <w:tr w:rsidR="00FE1333" w:rsidRPr="00FE1333" w:rsidTr="003F3F67">
        <w:trPr>
          <w:tblHeader/>
        </w:trPr>
        <w:tc>
          <w:tcPr>
            <w:tcW w:w="796" w:type="dxa"/>
            <w:vAlign w:val="center"/>
          </w:tcPr>
          <w:p w:rsidR="00FE1333" w:rsidRPr="00FE1333" w:rsidRDefault="00FE1333" w:rsidP="00FE1333">
            <w:pPr>
              <w:suppressAutoHyphens w:val="0"/>
              <w:spacing w:after="0" w:line="240" w:lineRule="auto"/>
              <w:jc w:val="center"/>
              <w:rPr>
                <w:rFonts w:ascii="Times New Roman" w:hAnsi="Times New Roman" w:cs="Times New Roman"/>
                <w:sz w:val="24"/>
                <w:szCs w:val="24"/>
                <w:lang w:eastAsia="ru-RU"/>
              </w:rPr>
            </w:pPr>
            <w:r w:rsidRPr="00FE1333">
              <w:rPr>
                <w:rFonts w:ascii="Times New Roman" w:hAnsi="Times New Roman" w:cs="Times New Roman"/>
                <w:sz w:val="24"/>
                <w:szCs w:val="24"/>
                <w:lang w:eastAsia="ru-RU"/>
              </w:rPr>
              <w:t xml:space="preserve">№ </w:t>
            </w:r>
            <w:proofErr w:type="gramStart"/>
            <w:r w:rsidRPr="00FE1333">
              <w:rPr>
                <w:rFonts w:ascii="Times New Roman" w:hAnsi="Times New Roman" w:cs="Times New Roman"/>
                <w:sz w:val="24"/>
                <w:szCs w:val="24"/>
                <w:lang w:eastAsia="ru-RU"/>
              </w:rPr>
              <w:t>п</w:t>
            </w:r>
            <w:proofErr w:type="gramEnd"/>
            <w:r w:rsidRPr="00FE1333">
              <w:rPr>
                <w:rFonts w:ascii="Times New Roman" w:hAnsi="Times New Roman" w:cs="Times New Roman"/>
                <w:sz w:val="24"/>
                <w:szCs w:val="24"/>
                <w:lang w:eastAsia="ru-RU"/>
              </w:rPr>
              <w:t>/п</w:t>
            </w:r>
          </w:p>
        </w:tc>
        <w:tc>
          <w:tcPr>
            <w:tcW w:w="2752" w:type="dxa"/>
            <w:vAlign w:val="center"/>
          </w:tcPr>
          <w:p w:rsidR="00FE1333" w:rsidRPr="00FE1333" w:rsidRDefault="00FE1333" w:rsidP="00FE1333">
            <w:pPr>
              <w:suppressAutoHyphens w:val="0"/>
              <w:spacing w:after="0" w:line="240" w:lineRule="auto"/>
              <w:jc w:val="center"/>
              <w:rPr>
                <w:rFonts w:ascii="Times New Roman" w:hAnsi="Times New Roman" w:cs="Times New Roman"/>
                <w:sz w:val="24"/>
                <w:szCs w:val="24"/>
                <w:lang w:eastAsia="ru-RU"/>
              </w:rPr>
            </w:pPr>
            <w:r w:rsidRPr="00FE1333">
              <w:rPr>
                <w:rFonts w:ascii="Times New Roman" w:hAnsi="Times New Roman" w:cs="Times New Roman"/>
                <w:sz w:val="24"/>
                <w:szCs w:val="24"/>
                <w:lang w:eastAsia="ru-RU"/>
              </w:rPr>
              <w:t>Наименование памятника</w:t>
            </w:r>
          </w:p>
        </w:tc>
        <w:tc>
          <w:tcPr>
            <w:tcW w:w="1934" w:type="dxa"/>
            <w:vAlign w:val="center"/>
          </w:tcPr>
          <w:p w:rsidR="00FE1333" w:rsidRPr="00FE1333" w:rsidRDefault="00FE1333" w:rsidP="00FE1333">
            <w:pPr>
              <w:suppressAutoHyphens w:val="0"/>
              <w:spacing w:after="0" w:line="240" w:lineRule="auto"/>
              <w:jc w:val="center"/>
              <w:rPr>
                <w:rFonts w:ascii="Times New Roman" w:hAnsi="Times New Roman" w:cs="Times New Roman"/>
                <w:sz w:val="24"/>
                <w:szCs w:val="24"/>
                <w:lang w:eastAsia="ru-RU"/>
              </w:rPr>
            </w:pPr>
            <w:r w:rsidRPr="00FE1333">
              <w:rPr>
                <w:rFonts w:ascii="Times New Roman" w:hAnsi="Times New Roman" w:cs="Times New Roman"/>
                <w:sz w:val="24"/>
                <w:szCs w:val="24"/>
                <w:lang w:eastAsia="ru-RU"/>
              </w:rPr>
              <w:t>Датировка</w:t>
            </w:r>
          </w:p>
        </w:tc>
        <w:tc>
          <w:tcPr>
            <w:tcW w:w="4088" w:type="dxa"/>
            <w:vAlign w:val="center"/>
          </w:tcPr>
          <w:p w:rsidR="00FE1333" w:rsidRPr="00FE1333" w:rsidRDefault="00FE1333" w:rsidP="00FE1333">
            <w:pPr>
              <w:suppressAutoHyphens w:val="0"/>
              <w:spacing w:after="0" w:line="240" w:lineRule="auto"/>
              <w:jc w:val="center"/>
              <w:rPr>
                <w:rFonts w:ascii="Times New Roman" w:hAnsi="Times New Roman" w:cs="Times New Roman"/>
                <w:sz w:val="24"/>
                <w:szCs w:val="24"/>
                <w:lang w:eastAsia="ru-RU"/>
              </w:rPr>
            </w:pPr>
            <w:r w:rsidRPr="00FE1333">
              <w:rPr>
                <w:rFonts w:ascii="Times New Roman" w:hAnsi="Times New Roman" w:cs="Times New Roman"/>
                <w:sz w:val="24"/>
                <w:szCs w:val="24"/>
                <w:lang w:eastAsia="ru-RU"/>
              </w:rPr>
              <w:t>Адрес и</w:t>
            </w:r>
          </w:p>
          <w:p w:rsidR="00FE1333" w:rsidRPr="00FE1333" w:rsidRDefault="009378FA" w:rsidP="00FE1333">
            <w:pPr>
              <w:suppressAutoHyphens w:val="0"/>
              <w:spacing w:after="0" w:line="240" w:lineRule="auto"/>
              <w:jc w:val="center"/>
              <w:rPr>
                <w:rFonts w:ascii="Times New Roman" w:hAnsi="Times New Roman" w:cs="Times New Roman"/>
                <w:sz w:val="24"/>
                <w:szCs w:val="24"/>
                <w:lang w:eastAsia="ru-RU"/>
              </w:rPr>
            </w:pPr>
            <w:r w:rsidRPr="00FE1333">
              <w:rPr>
                <w:rFonts w:ascii="Times New Roman" w:hAnsi="Times New Roman" w:cs="Times New Roman"/>
                <w:sz w:val="24"/>
                <w:szCs w:val="24"/>
                <w:lang w:eastAsia="ru-RU"/>
              </w:rPr>
              <w:t>М</w:t>
            </w:r>
            <w:r w:rsidR="00FE1333" w:rsidRPr="00FE1333">
              <w:rPr>
                <w:rFonts w:ascii="Times New Roman" w:hAnsi="Times New Roman" w:cs="Times New Roman"/>
                <w:sz w:val="24"/>
                <w:szCs w:val="24"/>
                <w:lang w:eastAsia="ru-RU"/>
              </w:rPr>
              <w:t>естонахождение</w:t>
            </w:r>
          </w:p>
        </w:tc>
      </w:tr>
      <w:tr w:rsidR="003F3F67" w:rsidRPr="00FE1333" w:rsidTr="003F3F67">
        <w:trPr>
          <w:tblHeader/>
        </w:trPr>
        <w:tc>
          <w:tcPr>
            <w:tcW w:w="796" w:type="dxa"/>
            <w:vAlign w:val="center"/>
          </w:tcPr>
          <w:p w:rsidR="003F3F67" w:rsidRPr="003F3F67" w:rsidRDefault="003F3F67" w:rsidP="003F3F67">
            <w:pPr>
              <w:suppressAutoHyphens w:val="0"/>
              <w:jc w:val="center"/>
              <w:rPr>
                <w:rFonts w:ascii="Times New Roman" w:hAnsi="Times New Roman" w:cs="Times New Roman"/>
                <w:sz w:val="24"/>
                <w:szCs w:val="24"/>
                <w:lang w:eastAsia="ru-RU"/>
              </w:rPr>
            </w:pPr>
            <w:r w:rsidRPr="003F3F67">
              <w:rPr>
                <w:rFonts w:ascii="Times New Roman" w:hAnsi="Times New Roman" w:cs="Times New Roman"/>
                <w:sz w:val="24"/>
                <w:szCs w:val="24"/>
                <w:lang w:eastAsia="ru-RU"/>
              </w:rPr>
              <w:t>1</w:t>
            </w:r>
          </w:p>
        </w:tc>
        <w:tc>
          <w:tcPr>
            <w:tcW w:w="2752" w:type="dxa"/>
            <w:vAlign w:val="center"/>
          </w:tcPr>
          <w:p w:rsidR="003F3F67" w:rsidRPr="003F3F67" w:rsidRDefault="003F3F67" w:rsidP="00E232E2">
            <w:pPr>
              <w:spacing w:after="0" w:line="240" w:lineRule="auto"/>
              <w:jc w:val="center"/>
              <w:rPr>
                <w:rFonts w:ascii="Times New Roman" w:hAnsi="Times New Roman"/>
              </w:rPr>
            </w:pPr>
            <w:r w:rsidRPr="003F3F67">
              <w:rPr>
                <w:rFonts w:ascii="Times New Roman" w:hAnsi="Times New Roman"/>
              </w:rPr>
              <w:t>Жальник</w:t>
            </w:r>
          </w:p>
        </w:tc>
        <w:tc>
          <w:tcPr>
            <w:tcW w:w="1934" w:type="dxa"/>
            <w:vAlign w:val="center"/>
          </w:tcPr>
          <w:p w:rsidR="003F3F67" w:rsidRPr="003F3F67" w:rsidRDefault="003F3F67" w:rsidP="00E232E2">
            <w:pPr>
              <w:spacing w:after="0" w:line="240" w:lineRule="auto"/>
              <w:jc w:val="center"/>
              <w:rPr>
                <w:rFonts w:ascii="Times New Roman" w:hAnsi="Times New Roman"/>
              </w:rPr>
            </w:pPr>
            <w:r w:rsidRPr="003F3F67">
              <w:rPr>
                <w:rFonts w:ascii="Times New Roman" w:hAnsi="Times New Roman"/>
              </w:rPr>
              <w:t>XII-XV вв.</w:t>
            </w:r>
          </w:p>
        </w:tc>
        <w:tc>
          <w:tcPr>
            <w:tcW w:w="4088" w:type="dxa"/>
            <w:vAlign w:val="center"/>
          </w:tcPr>
          <w:p w:rsidR="003F3F67" w:rsidRPr="002A7825" w:rsidRDefault="003F3F67" w:rsidP="00E232E2">
            <w:pPr>
              <w:spacing w:after="0" w:line="240" w:lineRule="auto"/>
              <w:jc w:val="center"/>
              <w:rPr>
                <w:rFonts w:ascii="Times New Roman" w:hAnsi="Times New Roman"/>
              </w:rPr>
            </w:pPr>
            <w:proofErr w:type="spellStart"/>
            <w:r w:rsidRPr="002A7825">
              <w:rPr>
                <w:rFonts w:ascii="Times New Roman" w:hAnsi="Times New Roman"/>
              </w:rPr>
              <w:t>д</w:t>
            </w:r>
            <w:proofErr w:type="gramStart"/>
            <w:r w:rsidRPr="002A7825">
              <w:rPr>
                <w:rFonts w:ascii="Times New Roman" w:hAnsi="Times New Roman"/>
              </w:rPr>
              <w:t>.Г</w:t>
            </w:r>
            <w:proofErr w:type="gramEnd"/>
            <w:r w:rsidRPr="002A7825">
              <w:rPr>
                <w:rFonts w:ascii="Times New Roman" w:hAnsi="Times New Roman"/>
              </w:rPr>
              <w:t>орка</w:t>
            </w:r>
            <w:proofErr w:type="spellEnd"/>
            <w:r w:rsidRPr="002A7825">
              <w:rPr>
                <w:rFonts w:ascii="Times New Roman" w:hAnsi="Times New Roman"/>
              </w:rPr>
              <w:t>, 1,5 км южнее</w:t>
            </w:r>
          </w:p>
        </w:tc>
      </w:tr>
      <w:tr w:rsidR="003F3F67" w:rsidRPr="00FE1333" w:rsidTr="003F3F67">
        <w:trPr>
          <w:tblHeader/>
        </w:trPr>
        <w:tc>
          <w:tcPr>
            <w:tcW w:w="796" w:type="dxa"/>
            <w:vAlign w:val="center"/>
          </w:tcPr>
          <w:p w:rsidR="003F3F67" w:rsidRPr="003F3F67" w:rsidRDefault="003F3F67" w:rsidP="003F3F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52" w:type="dxa"/>
            <w:vAlign w:val="center"/>
          </w:tcPr>
          <w:p w:rsidR="003F3F67" w:rsidRPr="003F3F67" w:rsidRDefault="003F3F67" w:rsidP="00E232E2">
            <w:pPr>
              <w:spacing w:after="0" w:line="240" w:lineRule="auto"/>
              <w:jc w:val="center"/>
              <w:rPr>
                <w:rFonts w:ascii="Times New Roman" w:hAnsi="Times New Roman"/>
              </w:rPr>
            </w:pPr>
            <w:r w:rsidRPr="003F3F67">
              <w:rPr>
                <w:rFonts w:ascii="Times New Roman" w:hAnsi="Times New Roman"/>
              </w:rPr>
              <w:t>Стоянка и селище</w:t>
            </w:r>
          </w:p>
        </w:tc>
        <w:tc>
          <w:tcPr>
            <w:tcW w:w="1934" w:type="dxa"/>
            <w:vAlign w:val="center"/>
          </w:tcPr>
          <w:p w:rsidR="003F3F67" w:rsidRPr="003F3F67" w:rsidRDefault="003F3F67" w:rsidP="00E232E2">
            <w:pPr>
              <w:spacing w:after="0" w:line="240" w:lineRule="auto"/>
              <w:jc w:val="center"/>
              <w:rPr>
                <w:rFonts w:ascii="Times New Roman" w:hAnsi="Times New Roman"/>
              </w:rPr>
            </w:pPr>
            <w:r w:rsidRPr="003F3F67">
              <w:rPr>
                <w:rFonts w:ascii="Times New Roman" w:hAnsi="Times New Roman"/>
              </w:rPr>
              <w:t>III-II тыс. до н.э.</w:t>
            </w:r>
          </w:p>
        </w:tc>
        <w:tc>
          <w:tcPr>
            <w:tcW w:w="4088" w:type="dxa"/>
            <w:vAlign w:val="center"/>
          </w:tcPr>
          <w:p w:rsidR="003F3F67" w:rsidRPr="002A7825" w:rsidRDefault="003F3F67" w:rsidP="00547F89">
            <w:pPr>
              <w:spacing w:after="0" w:line="240" w:lineRule="auto"/>
              <w:jc w:val="center"/>
              <w:rPr>
                <w:rFonts w:ascii="Times New Roman" w:hAnsi="Times New Roman"/>
              </w:rPr>
            </w:pPr>
            <w:proofErr w:type="spellStart"/>
            <w:r w:rsidRPr="002A7825">
              <w:rPr>
                <w:rFonts w:ascii="Times New Roman" w:hAnsi="Times New Roman"/>
              </w:rPr>
              <w:t>д</w:t>
            </w:r>
            <w:proofErr w:type="gramStart"/>
            <w:r w:rsidRPr="002A7825">
              <w:rPr>
                <w:rFonts w:ascii="Times New Roman" w:hAnsi="Times New Roman"/>
              </w:rPr>
              <w:t>.Ж</w:t>
            </w:r>
            <w:proofErr w:type="gramEnd"/>
            <w:r w:rsidRPr="002A7825">
              <w:rPr>
                <w:rFonts w:ascii="Times New Roman" w:hAnsi="Times New Roman"/>
              </w:rPr>
              <w:t>аворонково</w:t>
            </w:r>
            <w:proofErr w:type="spellEnd"/>
            <w:r w:rsidRPr="002A7825">
              <w:rPr>
                <w:rFonts w:ascii="Times New Roman" w:hAnsi="Times New Roman"/>
              </w:rPr>
              <w:t xml:space="preserve">, западная окраина, южный берег </w:t>
            </w:r>
            <w:proofErr w:type="spellStart"/>
            <w:r w:rsidRPr="002A7825">
              <w:rPr>
                <w:rFonts w:ascii="Times New Roman" w:hAnsi="Times New Roman"/>
              </w:rPr>
              <w:t>оз.Пелено</w:t>
            </w:r>
            <w:proofErr w:type="spellEnd"/>
          </w:p>
        </w:tc>
      </w:tr>
      <w:tr w:rsidR="003F3F67" w:rsidRPr="00FE1333" w:rsidTr="003F3F67">
        <w:trPr>
          <w:tblHeader/>
        </w:trPr>
        <w:tc>
          <w:tcPr>
            <w:tcW w:w="796" w:type="dxa"/>
            <w:vAlign w:val="center"/>
          </w:tcPr>
          <w:p w:rsidR="003F3F67" w:rsidRDefault="003F3F67" w:rsidP="003F3F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752" w:type="dxa"/>
            <w:vAlign w:val="center"/>
          </w:tcPr>
          <w:p w:rsidR="003F3F67" w:rsidRPr="009E20BA" w:rsidRDefault="003F3F67" w:rsidP="00E232E2">
            <w:pPr>
              <w:spacing w:after="0" w:line="240" w:lineRule="auto"/>
              <w:jc w:val="center"/>
              <w:rPr>
                <w:rFonts w:ascii="Times New Roman" w:hAnsi="Times New Roman"/>
              </w:rPr>
            </w:pPr>
            <w:r w:rsidRPr="009E20BA">
              <w:rPr>
                <w:rFonts w:ascii="Times New Roman" w:hAnsi="Times New Roman"/>
              </w:rPr>
              <w:t>Селище</w:t>
            </w:r>
          </w:p>
        </w:tc>
        <w:tc>
          <w:tcPr>
            <w:tcW w:w="1934" w:type="dxa"/>
            <w:vAlign w:val="center"/>
          </w:tcPr>
          <w:p w:rsidR="003F3F67" w:rsidRPr="009E20BA" w:rsidRDefault="003F3F67" w:rsidP="00E232E2">
            <w:pPr>
              <w:spacing w:after="0" w:line="240" w:lineRule="auto"/>
              <w:jc w:val="center"/>
              <w:rPr>
                <w:rFonts w:ascii="Times New Roman" w:hAnsi="Times New Roman"/>
              </w:rPr>
            </w:pPr>
            <w:r w:rsidRPr="009E20BA">
              <w:rPr>
                <w:rFonts w:ascii="Times New Roman" w:hAnsi="Times New Roman"/>
              </w:rPr>
              <w:t>XI-XIII вв.</w:t>
            </w:r>
          </w:p>
        </w:tc>
        <w:tc>
          <w:tcPr>
            <w:tcW w:w="4088" w:type="dxa"/>
            <w:vAlign w:val="center"/>
          </w:tcPr>
          <w:p w:rsidR="003F3F67" w:rsidRPr="002A7825" w:rsidRDefault="003F3F67" w:rsidP="00547F89">
            <w:pPr>
              <w:spacing w:after="0" w:line="240" w:lineRule="auto"/>
              <w:jc w:val="center"/>
              <w:rPr>
                <w:rFonts w:ascii="Times New Roman" w:hAnsi="Times New Roman"/>
              </w:rPr>
            </w:pPr>
            <w:proofErr w:type="spellStart"/>
            <w:r w:rsidRPr="002A7825">
              <w:rPr>
                <w:rFonts w:ascii="Times New Roman" w:hAnsi="Times New Roman"/>
              </w:rPr>
              <w:t>д</w:t>
            </w:r>
            <w:proofErr w:type="gramStart"/>
            <w:r w:rsidRPr="002A7825">
              <w:rPr>
                <w:rFonts w:ascii="Times New Roman" w:hAnsi="Times New Roman"/>
              </w:rPr>
              <w:t>.П</w:t>
            </w:r>
            <w:proofErr w:type="gramEnd"/>
            <w:r w:rsidRPr="002A7825">
              <w:rPr>
                <w:rFonts w:ascii="Times New Roman" w:hAnsi="Times New Roman"/>
              </w:rPr>
              <w:t>риозерье</w:t>
            </w:r>
            <w:proofErr w:type="spellEnd"/>
            <w:r w:rsidRPr="002A7825">
              <w:rPr>
                <w:rFonts w:ascii="Times New Roman" w:hAnsi="Times New Roman"/>
              </w:rPr>
              <w:t xml:space="preserve">, 015 км западнее, на мысу берега </w:t>
            </w:r>
            <w:proofErr w:type="spellStart"/>
            <w:r w:rsidRPr="002A7825">
              <w:rPr>
                <w:rFonts w:ascii="Times New Roman" w:hAnsi="Times New Roman"/>
              </w:rPr>
              <w:t>оз.Пелено</w:t>
            </w:r>
            <w:proofErr w:type="spellEnd"/>
          </w:p>
        </w:tc>
      </w:tr>
      <w:tr w:rsidR="003F3F67" w:rsidRPr="00FE1333" w:rsidTr="003F3F67">
        <w:trPr>
          <w:tblHeader/>
        </w:trPr>
        <w:tc>
          <w:tcPr>
            <w:tcW w:w="796" w:type="dxa"/>
            <w:vAlign w:val="center"/>
          </w:tcPr>
          <w:p w:rsidR="003F3F67" w:rsidRDefault="003F3F67" w:rsidP="003F3F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752" w:type="dxa"/>
            <w:vAlign w:val="center"/>
          </w:tcPr>
          <w:p w:rsidR="003F3F67" w:rsidRPr="009E20BA" w:rsidRDefault="003F3F67" w:rsidP="00E232E2">
            <w:pPr>
              <w:spacing w:after="0" w:line="240" w:lineRule="auto"/>
              <w:jc w:val="center"/>
              <w:rPr>
                <w:rFonts w:ascii="Times New Roman" w:hAnsi="Times New Roman"/>
              </w:rPr>
            </w:pPr>
            <w:r w:rsidRPr="009E20BA">
              <w:rPr>
                <w:rFonts w:ascii="Times New Roman" w:hAnsi="Times New Roman"/>
              </w:rPr>
              <w:t>Стоянка</w:t>
            </w:r>
          </w:p>
        </w:tc>
        <w:tc>
          <w:tcPr>
            <w:tcW w:w="1934" w:type="dxa"/>
            <w:vAlign w:val="center"/>
          </w:tcPr>
          <w:p w:rsidR="003F3F67" w:rsidRPr="009E20BA" w:rsidRDefault="003F3F67" w:rsidP="00E232E2">
            <w:pPr>
              <w:spacing w:after="0" w:line="240" w:lineRule="auto"/>
              <w:jc w:val="center"/>
              <w:rPr>
                <w:rFonts w:ascii="Times New Roman" w:hAnsi="Times New Roman"/>
              </w:rPr>
            </w:pPr>
            <w:r w:rsidRPr="009E20BA">
              <w:rPr>
                <w:rFonts w:ascii="Times New Roman" w:hAnsi="Times New Roman"/>
              </w:rPr>
              <w:t>III-II тыс. до н.э.</w:t>
            </w:r>
          </w:p>
        </w:tc>
        <w:tc>
          <w:tcPr>
            <w:tcW w:w="4088" w:type="dxa"/>
            <w:vAlign w:val="center"/>
          </w:tcPr>
          <w:p w:rsidR="003F3F67" w:rsidRPr="002A7825" w:rsidRDefault="003F3F67" w:rsidP="00E232E2">
            <w:pPr>
              <w:spacing w:after="0" w:line="240" w:lineRule="auto"/>
              <w:jc w:val="center"/>
              <w:rPr>
                <w:rFonts w:ascii="Times New Roman" w:hAnsi="Times New Roman"/>
              </w:rPr>
            </w:pPr>
            <w:proofErr w:type="spellStart"/>
            <w:r w:rsidRPr="002A7825">
              <w:rPr>
                <w:rFonts w:ascii="Times New Roman" w:hAnsi="Times New Roman"/>
              </w:rPr>
              <w:t>д</w:t>
            </w:r>
            <w:proofErr w:type="gramStart"/>
            <w:r w:rsidRPr="002A7825">
              <w:rPr>
                <w:rFonts w:ascii="Times New Roman" w:hAnsi="Times New Roman"/>
              </w:rPr>
              <w:t>.П</w:t>
            </w:r>
            <w:proofErr w:type="gramEnd"/>
            <w:r w:rsidRPr="002A7825">
              <w:rPr>
                <w:rFonts w:ascii="Times New Roman" w:hAnsi="Times New Roman"/>
              </w:rPr>
              <w:t>риозерье</w:t>
            </w:r>
            <w:proofErr w:type="spellEnd"/>
            <w:r w:rsidRPr="002A7825">
              <w:rPr>
                <w:rFonts w:ascii="Times New Roman" w:hAnsi="Times New Roman"/>
              </w:rPr>
              <w:t xml:space="preserve">, северный берег </w:t>
            </w:r>
            <w:proofErr w:type="spellStart"/>
            <w:r w:rsidRPr="002A7825">
              <w:rPr>
                <w:rFonts w:ascii="Times New Roman" w:hAnsi="Times New Roman"/>
              </w:rPr>
              <w:t>оз.Пелено</w:t>
            </w:r>
            <w:proofErr w:type="spellEnd"/>
          </w:p>
        </w:tc>
      </w:tr>
      <w:tr w:rsidR="00547F89" w:rsidRPr="00FE1333" w:rsidTr="003F3F67">
        <w:trPr>
          <w:tblHeader/>
        </w:trPr>
        <w:tc>
          <w:tcPr>
            <w:tcW w:w="796" w:type="dxa"/>
            <w:vAlign w:val="center"/>
          </w:tcPr>
          <w:p w:rsidR="00547F89" w:rsidRDefault="008354BF" w:rsidP="003F3F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752" w:type="dxa"/>
            <w:vAlign w:val="center"/>
          </w:tcPr>
          <w:p w:rsidR="00547F89" w:rsidRPr="00547F89" w:rsidRDefault="00547F89" w:rsidP="00E232E2">
            <w:pPr>
              <w:spacing w:after="0" w:line="240" w:lineRule="auto"/>
              <w:jc w:val="center"/>
              <w:rPr>
                <w:rFonts w:ascii="Times New Roman" w:hAnsi="Times New Roman"/>
              </w:rPr>
            </w:pPr>
            <w:r w:rsidRPr="00547F89">
              <w:rPr>
                <w:rFonts w:ascii="Times New Roman" w:hAnsi="Times New Roman"/>
              </w:rPr>
              <w:t>Стоянка</w:t>
            </w:r>
          </w:p>
        </w:tc>
        <w:tc>
          <w:tcPr>
            <w:tcW w:w="1934" w:type="dxa"/>
            <w:vAlign w:val="center"/>
          </w:tcPr>
          <w:p w:rsidR="00547F89" w:rsidRPr="00547F89" w:rsidRDefault="00547F89" w:rsidP="00E232E2">
            <w:pPr>
              <w:spacing w:after="0" w:line="240" w:lineRule="auto"/>
              <w:jc w:val="center"/>
              <w:rPr>
                <w:rFonts w:ascii="Times New Roman" w:hAnsi="Times New Roman"/>
              </w:rPr>
            </w:pPr>
            <w:r w:rsidRPr="00547F89">
              <w:rPr>
                <w:rFonts w:ascii="Times New Roman" w:hAnsi="Times New Roman"/>
              </w:rPr>
              <w:t>III-II тыс. до н.э.</w:t>
            </w:r>
          </w:p>
        </w:tc>
        <w:tc>
          <w:tcPr>
            <w:tcW w:w="4088" w:type="dxa"/>
            <w:vAlign w:val="center"/>
          </w:tcPr>
          <w:p w:rsidR="00547F89" w:rsidRPr="002A7825" w:rsidRDefault="00547F89" w:rsidP="00547F89">
            <w:pPr>
              <w:spacing w:after="0" w:line="240" w:lineRule="auto"/>
              <w:jc w:val="center"/>
              <w:rPr>
                <w:rFonts w:ascii="Times New Roman" w:hAnsi="Times New Roman"/>
              </w:rPr>
            </w:pPr>
            <w:proofErr w:type="spellStart"/>
            <w:r w:rsidRPr="002A7825">
              <w:rPr>
                <w:rFonts w:ascii="Times New Roman" w:hAnsi="Times New Roman"/>
              </w:rPr>
              <w:t>д</w:t>
            </w:r>
            <w:proofErr w:type="gramStart"/>
            <w:r w:rsidRPr="002A7825">
              <w:rPr>
                <w:rFonts w:ascii="Times New Roman" w:hAnsi="Times New Roman"/>
              </w:rPr>
              <w:t>.П</w:t>
            </w:r>
            <w:proofErr w:type="gramEnd"/>
            <w:r w:rsidRPr="002A7825">
              <w:rPr>
                <w:rFonts w:ascii="Times New Roman" w:hAnsi="Times New Roman"/>
              </w:rPr>
              <w:t>риозерье</w:t>
            </w:r>
            <w:proofErr w:type="spellEnd"/>
            <w:r w:rsidRPr="002A7825">
              <w:rPr>
                <w:rFonts w:ascii="Times New Roman" w:hAnsi="Times New Roman"/>
              </w:rPr>
              <w:t xml:space="preserve">, 4 км севернее, на восточном берегу </w:t>
            </w:r>
            <w:proofErr w:type="spellStart"/>
            <w:r w:rsidRPr="002A7825">
              <w:rPr>
                <w:rFonts w:ascii="Times New Roman" w:hAnsi="Times New Roman"/>
              </w:rPr>
              <w:t>оз.Люто</w:t>
            </w:r>
            <w:proofErr w:type="spellEnd"/>
          </w:p>
        </w:tc>
      </w:tr>
      <w:tr w:rsidR="009646C6" w:rsidRPr="00FE1333" w:rsidTr="003F3F67">
        <w:trPr>
          <w:tblHeader/>
        </w:trPr>
        <w:tc>
          <w:tcPr>
            <w:tcW w:w="796" w:type="dxa"/>
            <w:vAlign w:val="center"/>
          </w:tcPr>
          <w:p w:rsidR="009646C6" w:rsidRDefault="008354BF" w:rsidP="003F3F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752" w:type="dxa"/>
            <w:vAlign w:val="center"/>
          </w:tcPr>
          <w:p w:rsidR="009646C6" w:rsidRPr="009E20BA" w:rsidRDefault="009646C6" w:rsidP="00E232E2">
            <w:pPr>
              <w:spacing w:after="0" w:line="240" w:lineRule="auto"/>
              <w:jc w:val="center"/>
              <w:rPr>
                <w:rFonts w:ascii="Times New Roman" w:hAnsi="Times New Roman"/>
              </w:rPr>
            </w:pPr>
            <w:r w:rsidRPr="009E20BA">
              <w:rPr>
                <w:rFonts w:ascii="Times New Roman" w:hAnsi="Times New Roman"/>
              </w:rPr>
              <w:t>Культовый камень</w:t>
            </w:r>
          </w:p>
        </w:tc>
        <w:tc>
          <w:tcPr>
            <w:tcW w:w="1934" w:type="dxa"/>
            <w:vAlign w:val="center"/>
          </w:tcPr>
          <w:p w:rsidR="009646C6" w:rsidRPr="009E20BA" w:rsidRDefault="009646C6" w:rsidP="00E232E2">
            <w:pPr>
              <w:spacing w:after="0" w:line="240" w:lineRule="auto"/>
              <w:jc w:val="center"/>
              <w:rPr>
                <w:rFonts w:ascii="Times New Roman" w:hAnsi="Times New Roman"/>
              </w:rPr>
            </w:pPr>
          </w:p>
        </w:tc>
        <w:tc>
          <w:tcPr>
            <w:tcW w:w="4088" w:type="dxa"/>
            <w:vAlign w:val="center"/>
          </w:tcPr>
          <w:p w:rsidR="009646C6" w:rsidRPr="009E20BA" w:rsidRDefault="009646C6" w:rsidP="00E232E2">
            <w:pPr>
              <w:spacing w:after="0" w:line="240" w:lineRule="auto"/>
              <w:jc w:val="center"/>
              <w:rPr>
                <w:rFonts w:ascii="Times New Roman" w:hAnsi="Times New Roman"/>
              </w:rPr>
            </w:pPr>
            <w:proofErr w:type="spellStart"/>
            <w:r w:rsidRPr="002A7825">
              <w:rPr>
                <w:rFonts w:ascii="Times New Roman" w:hAnsi="Times New Roman"/>
              </w:rPr>
              <w:t>д</w:t>
            </w:r>
            <w:proofErr w:type="gramStart"/>
            <w:r w:rsidRPr="002A7825">
              <w:rPr>
                <w:rFonts w:ascii="Times New Roman" w:hAnsi="Times New Roman"/>
              </w:rPr>
              <w:t>.Ю</w:t>
            </w:r>
            <w:proofErr w:type="gramEnd"/>
            <w:r w:rsidRPr="002A7825">
              <w:rPr>
                <w:rFonts w:ascii="Times New Roman" w:hAnsi="Times New Roman"/>
              </w:rPr>
              <w:t>рино</w:t>
            </w:r>
            <w:proofErr w:type="spellEnd"/>
            <w:r w:rsidRPr="002A7825">
              <w:rPr>
                <w:rFonts w:ascii="Times New Roman" w:hAnsi="Times New Roman"/>
              </w:rPr>
              <w:t>, юго-западная окраина</w:t>
            </w:r>
          </w:p>
        </w:tc>
      </w:tr>
      <w:tr w:rsidR="009646C6" w:rsidRPr="00FE1333" w:rsidTr="009646C6">
        <w:trPr>
          <w:trHeight w:val="175"/>
          <w:tblHeader/>
        </w:trPr>
        <w:tc>
          <w:tcPr>
            <w:tcW w:w="796" w:type="dxa"/>
            <w:vAlign w:val="center"/>
          </w:tcPr>
          <w:p w:rsidR="009646C6" w:rsidRDefault="008354BF" w:rsidP="003F3F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752" w:type="dxa"/>
            <w:vAlign w:val="center"/>
          </w:tcPr>
          <w:p w:rsidR="009646C6" w:rsidRPr="009E20BA" w:rsidRDefault="009646C6" w:rsidP="00E232E2">
            <w:pPr>
              <w:spacing w:after="0" w:line="240" w:lineRule="auto"/>
              <w:jc w:val="center"/>
              <w:rPr>
                <w:rFonts w:ascii="Times New Roman" w:hAnsi="Times New Roman"/>
              </w:rPr>
            </w:pPr>
            <w:r w:rsidRPr="009E20BA">
              <w:rPr>
                <w:rFonts w:ascii="Times New Roman" w:hAnsi="Times New Roman"/>
              </w:rPr>
              <w:t xml:space="preserve">Усадьба </w:t>
            </w:r>
            <w:proofErr w:type="spellStart"/>
            <w:r w:rsidRPr="009E20BA">
              <w:rPr>
                <w:rFonts w:ascii="Times New Roman" w:hAnsi="Times New Roman"/>
              </w:rPr>
              <w:t>Каравайских</w:t>
            </w:r>
            <w:proofErr w:type="spellEnd"/>
            <w:r w:rsidRPr="009E20BA">
              <w:rPr>
                <w:rFonts w:ascii="Times New Roman" w:hAnsi="Times New Roman"/>
              </w:rPr>
              <w:t>: флигель</w:t>
            </w:r>
          </w:p>
        </w:tc>
        <w:tc>
          <w:tcPr>
            <w:tcW w:w="1934" w:type="dxa"/>
            <w:vAlign w:val="center"/>
          </w:tcPr>
          <w:p w:rsidR="009646C6" w:rsidRPr="009E20BA" w:rsidRDefault="009646C6" w:rsidP="00E232E2">
            <w:pPr>
              <w:spacing w:after="0" w:line="240" w:lineRule="auto"/>
              <w:jc w:val="center"/>
              <w:rPr>
                <w:rFonts w:ascii="Times New Roman" w:hAnsi="Times New Roman"/>
              </w:rPr>
            </w:pPr>
            <w:r w:rsidRPr="009E20BA">
              <w:rPr>
                <w:rFonts w:ascii="Times New Roman" w:hAnsi="Times New Roman"/>
              </w:rPr>
              <w:t>2 пол. XIX в.</w:t>
            </w:r>
          </w:p>
        </w:tc>
        <w:tc>
          <w:tcPr>
            <w:tcW w:w="4088" w:type="dxa"/>
            <w:vAlign w:val="center"/>
          </w:tcPr>
          <w:p w:rsidR="009646C6" w:rsidRPr="009E20BA" w:rsidRDefault="009646C6" w:rsidP="002A7825">
            <w:pPr>
              <w:spacing w:after="0" w:line="240" w:lineRule="auto"/>
              <w:jc w:val="center"/>
              <w:rPr>
                <w:rFonts w:ascii="Times New Roman" w:hAnsi="Times New Roman"/>
              </w:rPr>
            </w:pPr>
            <w:r w:rsidRPr="002A7825">
              <w:rPr>
                <w:rFonts w:ascii="Times New Roman" w:hAnsi="Times New Roman"/>
              </w:rPr>
              <w:t>д. Берез</w:t>
            </w:r>
            <w:r w:rsidR="002A7825" w:rsidRPr="002A7825">
              <w:rPr>
                <w:rFonts w:ascii="Times New Roman" w:hAnsi="Times New Roman"/>
              </w:rPr>
              <w:t>н</w:t>
            </w:r>
            <w:r w:rsidRPr="002A7825">
              <w:rPr>
                <w:rFonts w:ascii="Times New Roman" w:hAnsi="Times New Roman"/>
              </w:rPr>
              <w:t>и</w:t>
            </w:r>
            <w:r w:rsidR="002A7825" w:rsidRPr="002A7825">
              <w:rPr>
                <w:rFonts w:ascii="Times New Roman" w:hAnsi="Times New Roman"/>
              </w:rPr>
              <w:t>ки</w:t>
            </w:r>
          </w:p>
        </w:tc>
      </w:tr>
    </w:tbl>
    <w:p w:rsidR="0084306A" w:rsidRDefault="009646C6" w:rsidP="00792F8D">
      <w:pPr>
        <w:widowControl w:val="0"/>
        <w:tabs>
          <w:tab w:val="left" w:pos="9498"/>
          <w:tab w:val="left" w:pos="9632"/>
        </w:tabs>
        <w:suppressAutoHyphens w:val="0"/>
        <w:spacing w:after="0" w:line="240" w:lineRule="auto"/>
        <w:ind w:firstLine="425"/>
        <w:jc w:val="both"/>
        <w:rPr>
          <w:rFonts w:ascii="Times New Roman" w:hAnsi="Times New Roman" w:cs="Times New Roman"/>
          <w:bCs/>
          <w:sz w:val="28"/>
          <w:szCs w:val="28"/>
        </w:rPr>
      </w:pPr>
      <w:proofErr w:type="gramStart"/>
      <w:r w:rsidRPr="00DF7E54">
        <w:rPr>
          <w:rFonts w:ascii="Times New Roman" w:hAnsi="Times New Roman" w:cs="Times New Roman"/>
          <w:bCs/>
          <w:sz w:val="28"/>
          <w:szCs w:val="28"/>
        </w:rPr>
        <w:t>В соответствии с требованиями федерального закона от 25.06.2002 г. № 73-ФЗ «Об объектах культурного значения (памятниках истории и культуры) народов РФ», закона Новгородской области от 05.01.2004 г. № 226-ОЗ «Об объектах культурного наследия (памятниках истории и культуры) на территории Новгородской области» и Положением о зонах охраны объектов культурного наследия (памятников истории и культуры) народов РФ, утвержденных постановлением Правительства РФ от 26 апреля</w:t>
      </w:r>
      <w:proofErr w:type="gramEnd"/>
      <w:r w:rsidRPr="00DF7E54">
        <w:rPr>
          <w:rFonts w:ascii="Times New Roman" w:hAnsi="Times New Roman" w:cs="Times New Roman"/>
          <w:bCs/>
          <w:sz w:val="28"/>
          <w:szCs w:val="28"/>
        </w:rPr>
        <w:t xml:space="preserve"> 2008 г. № 315, и положений «Инструкции по организации </w:t>
      </w:r>
      <w:proofErr w:type="gramStart"/>
      <w:r w:rsidRPr="00DF7E54">
        <w:rPr>
          <w:rFonts w:ascii="Times New Roman" w:hAnsi="Times New Roman" w:cs="Times New Roman"/>
          <w:bCs/>
          <w:sz w:val="28"/>
          <w:szCs w:val="28"/>
        </w:rPr>
        <w:t>зон охраны недвижимых памятников истории культуры</w:t>
      </w:r>
      <w:proofErr w:type="gramEnd"/>
      <w:r w:rsidRPr="00DF7E54">
        <w:rPr>
          <w:rFonts w:ascii="Times New Roman" w:hAnsi="Times New Roman" w:cs="Times New Roman"/>
          <w:bCs/>
          <w:sz w:val="28"/>
          <w:szCs w:val="28"/>
        </w:rPr>
        <w:t xml:space="preserve"> СССР», утвержденной приказом Министерства культуры СССР от 24.01.1986 г. №33, выполнение любой хозяйственной деятельности на земельных участках, прилегающих к вышеперечисленным памятникам должно быть предварительно согласовано с уполномоченным органом исполнительной власти.</w:t>
      </w:r>
    </w:p>
    <w:p w:rsidR="00F96D0C" w:rsidRDefault="00F96D0C" w:rsidP="00792F8D">
      <w:pPr>
        <w:widowControl w:val="0"/>
        <w:tabs>
          <w:tab w:val="left" w:pos="9498"/>
          <w:tab w:val="left" w:pos="9632"/>
        </w:tabs>
        <w:suppressAutoHyphens w:val="0"/>
        <w:spacing w:after="0" w:line="240" w:lineRule="auto"/>
        <w:ind w:firstLine="425"/>
        <w:jc w:val="both"/>
        <w:rPr>
          <w:rFonts w:ascii="Times New Roman" w:hAnsi="Times New Roman" w:cs="Times New Roman"/>
          <w:b/>
          <w:sz w:val="28"/>
          <w:szCs w:val="28"/>
        </w:rPr>
      </w:pPr>
    </w:p>
    <w:p w:rsidR="004C796D" w:rsidRPr="00F2118E" w:rsidRDefault="004C796D" w:rsidP="00792F8D">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highlight w:val="green"/>
        </w:rPr>
      </w:pPr>
      <w:r w:rsidRPr="000A50A9">
        <w:rPr>
          <w:rFonts w:ascii="Times New Roman" w:hAnsi="Times New Roman" w:cs="Times New Roman"/>
          <w:b/>
          <w:sz w:val="28"/>
          <w:szCs w:val="28"/>
        </w:rPr>
        <w:t>3.2. Комплексная оценка развития территории</w:t>
      </w:r>
    </w:p>
    <w:p w:rsidR="004C796D" w:rsidRPr="00792F8D" w:rsidRDefault="004C796D" w:rsidP="00792F8D">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2F3103">
        <w:rPr>
          <w:rFonts w:ascii="Times New Roman" w:hAnsi="Times New Roman" w:cs="Times New Roman"/>
          <w:b/>
          <w:sz w:val="28"/>
          <w:szCs w:val="28"/>
        </w:rPr>
        <w:t>3.2.1. Система расселения</w:t>
      </w:r>
    </w:p>
    <w:p w:rsidR="00207FD0" w:rsidRPr="00DB6C1A" w:rsidRDefault="004C796D"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Границы </w:t>
      </w:r>
      <w:r w:rsidR="00207FD0" w:rsidRPr="00DB6C1A">
        <w:rPr>
          <w:rFonts w:ascii="Times New Roman" w:hAnsi="Times New Roman" w:cs="Times New Roman"/>
          <w:color w:val="000000"/>
          <w:sz w:val="28"/>
          <w:szCs w:val="28"/>
        </w:rPr>
        <w:t xml:space="preserve">сельского поселения установлены Законом Новгородской области от </w:t>
      </w:r>
      <w:r w:rsidR="00A236AA">
        <w:rPr>
          <w:rFonts w:ascii="Times New Roman" w:hAnsi="Times New Roman" w:cs="Times New Roman"/>
          <w:color w:val="000000"/>
          <w:sz w:val="28"/>
          <w:szCs w:val="28"/>
        </w:rPr>
        <w:t>22</w:t>
      </w:r>
      <w:r w:rsidR="00207FD0" w:rsidRPr="00DB6C1A">
        <w:rPr>
          <w:rFonts w:ascii="Times New Roman" w:hAnsi="Times New Roman" w:cs="Times New Roman"/>
          <w:color w:val="000000"/>
          <w:sz w:val="28"/>
          <w:szCs w:val="28"/>
        </w:rPr>
        <w:t xml:space="preserve"> </w:t>
      </w:r>
      <w:r w:rsidR="00A236AA">
        <w:rPr>
          <w:rFonts w:ascii="Times New Roman" w:hAnsi="Times New Roman" w:cs="Times New Roman"/>
          <w:color w:val="000000"/>
          <w:sz w:val="28"/>
          <w:szCs w:val="28"/>
        </w:rPr>
        <w:t>декабря</w:t>
      </w:r>
      <w:r w:rsidR="00207FD0" w:rsidRPr="00DB6C1A">
        <w:rPr>
          <w:rFonts w:ascii="Times New Roman" w:hAnsi="Times New Roman" w:cs="Times New Roman"/>
          <w:color w:val="000000"/>
          <w:sz w:val="28"/>
          <w:szCs w:val="28"/>
        </w:rPr>
        <w:t xml:space="preserve"> 200</w:t>
      </w:r>
      <w:r w:rsidR="00A236AA">
        <w:rPr>
          <w:rFonts w:ascii="Times New Roman" w:hAnsi="Times New Roman" w:cs="Times New Roman"/>
          <w:color w:val="000000"/>
          <w:sz w:val="28"/>
          <w:szCs w:val="28"/>
        </w:rPr>
        <w:t>4</w:t>
      </w:r>
      <w:r w:rsidR="00207FD0" w:rsidRPr="00DB6C1A">
        <w:rPr>
          <w:rFonts w:ascii="Times New Roman" w:hAnsi="Times New Roman" w:cs="Times New Roman"/>
          <w:color w:val="000000"/>
          <w:sz w:val="28"/>
          <w:szCs w:val="28"/>
        </w:rPr>
        <w:t xml:space="preserve"> года № </w:t>
      </w:r>
      <w:r w:rsidR="00A236AA">
        <w:rPr>
          <w:rFonts w:ascii="Times New Roman" w:hAnsi="Times New Roman" w:cs="Times New Roman"/>
          <w:color w:val="000000"/>
          <w:sz w:val="28"/>
          <w:szCs w:val="28"/>
        </w:rPr>
        <w:t>373</w:t>
      </w:r>
      <w:r w:rsidR="00207FD0" w:rsidRPr="00DB6C1A">
        <w:rPr>
          <w:rFonts w:ascii="Times New Roman" w:hAnsi="Times New Roman" w:cs="Times New Roman"/>
          <w:color w:val="000000"/>
          <w:sz w:val="28"/>
          <w:szCs w:val="28"/>
        </w:rPr>
        <w:t>-ОЗ «Об административно-территориальном устройстве Новгородской области».</w:t>
      </w:r>
    </w:p>
    <w:p w:rsidR="00D27824" w:rsidRPr="00DB6C1A" w:rsidRDefault="00DB6C1A" w:rsidP="00D27824">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lastRenderedPageBreak/>
        <w:t xml:space="preserve">Муниципальное образование </w:t>
      </w:r>
      <w:proofErr w:type="spellStart"/>
      <w:r w:rsidR="00207FD0" w:rsidRPr="00DB6C1A">
        <w:rPr>
          <w:rFonts w:ascii="Times New Roman" w:hAnsi="Times New Roman" w:cs="Times New Roman"/>
          <w:color w:val="000000"/>
          <w:sz w:val="28"/>
          <w:szCs w:val="28"/>
        </w:rPr>
        <w:t>Прогресское</w:t>
      </w:r>
      <w:proofErr w:type="spellEnd"/>
      <w:r w:rsidR="00207FD0" w:rsidRPr="00DB6C1A">
        <w:rPr>
          <w:rFonts w:ascii="Times New Roman" w:hAnsi="Times New Roman" w:cs="Times New Roman"/>
          <w:color w:val="000000"/>
          <w:sz w:val="28"/>
          <w:szCs w:val="28"/>
        </w:rPr>
        <w:t xml:space="preserve"> сельское поселение расположено в центре </w:t>
      </w:r>
      <w:proofErr w:type="spellStart"/>
      <w:r w:rsidR="00207FD0" w:rsidRPr="00DB6C1A">
        <w:rPr>
          <w:rFonts w:ascii="Times New Roman" w:hAnsi="Times New Roman" w:cs="Times New Roman"/>
          <w:color w:val="000000"/>
          <w:sz w:val="28"/>
          <w:szCs w:val="28"/>
        </w:rPr>
        <w:t>Боровичского</w:t>
      </w:r>
      <w:proofErr w:type="spellEnd"/>
      <w:r w:rsidR="00207FD0" w:rsidRPr="00DB6C1A">
        <w:rPr>
          <w:rFonts w:ascii="Times New Roman" w:hAnsi="Times New Roman" w:cs="Times New Roman"/>
          <w:color w:val="000000"/>
          <w:sz w:val="28"/>
          <w:szCs w:val="28"/>
        </w:rPr>
        <w:t xml:space="preserve"> </w:t>
      </w:r>
      <w:r w:rsidR="00686B12" w:rsidRPr="00686B12">
        <w:rPr>
          <w:rFonts w:ascii="Times New Roman" w:hAnsi="Times New Roman" w:cs="Times New Roman"/>
          <w:color w:val="000000"/>
          <w:sz w:val="28"/>
          <w:szCs w:val="28"/>
        </w:rPr>
        <w:t xml:space="preserve">муниципального </w:t>
      </w:r>
      <w:r w:rsidR="00207FD0" w:rsidRPr="00DB6C1A">
        <w:rPr>
          <w:rFonts w:ascii="Times New Roman" w:hAnsi="Times New Roman" w:cs="Times New Roman"/>
          <w:color w:val="000000"/>
          <w:sz w:val="28"/>
          <w:szCs w:val="28"/>
        </w:rPr>
        <w:t xml:space="preserve">района Новгородской области, п. Прогресс находится в непосредственной близости к г. Боровичам, примыкая к нему северо-восточной стороны. </w:t>
      </w:r>
      <w:r w:rsidR="009F10B0" w:rsidRPr="00DB6C1A">
        <w:rPr>
          <w:rFonts w:ascii="Times New Roman" w:hAnsi="Times New Roman" w:cs="Times New Roman"/>
          <w:color w:val="000000"/>
          <w:sz w:val="28"/>
          <w:szCs w:val="28"/>
        </w:rPr>
        <w:t>Административный центр –</w:t>
      </w:r>
      <w:r w:rsidR="00D27824">
        <w:rPr>
          <w:rFonts w:ascii="Times New Roman" w:hAnsi="Times New Roman" w:cs="Times New Roman"/>
          <w:color w:val="000000"/>
          <w:sz w:val="28"/>
          <w:szCs w:val="28"/>
        </w:rPr>
        <w:t xml:space="preserve"> п. Прогресс </w:t>
      </w:r>
      <w:r w:rsidR="00D27824" w:rsidRPr="00D27824">
        <w:rPr>
          <w:rFonts w:ascii="Times New Roman" w:hAnsi="Times New Roman" w:cs="Times New Roman"/>
          <w:color w:val="000000"/>
          <w:sz w:val="28"/>
          <w:szCs w:val="28"/>
        </w:rPr>
        <w:t xml:space="preserve">– это самый крупный населённый пункт по численности населения в </w:t>
      </w:r>
      <w:r w:rsidR="003719F3">
        <w:rPr>
          <w:rFonts w:ascii="Times New Roman" w:hAnsi="Times New Roman" w:cs="Times New Roman"/>
          <w:color w:val="000000"/>
          <w:sz w:val="28"/>
          <w:szCs w:val="28"/>
        </w:rPr>
        <w:t>сельское поселение (далее</w:t>
      </w:r>
      <w:r w:rsidR="003719F3" w:rsidRPr="003719F3">
        <w:rPr>
          <w:rFonts w:ascii="Times New Roman" w:hAnsi="Times New Roman" w:cs="Times New Roman"/>
          <w:color w:val="000000"/>
          <w:sz w:val="28"/>
          <w:szCs w:val="28"/>
        </w:rPr>
        <w:t xml:space="preserve"> </w:t>
      </w:r>
      <w:r w:rsidR="003719F3">
        <w:rPr>
          <w:rFonts w:ascii="Times New Roman" w:hAnsi="Times New Roman" w:cs="Times New Roman"/>
          <w:color w:val="000000"/>
          <w:sz w:val="28"/>
          <w:szCs w:val="28"/>
        </w:rPr>
        <w:t xml:space="preserve">- СП) </w:t>
      </w:r>
      <w:proofErr w:type="spellStart"/>
      <w:r w:rsidR="00D27824" w:rsidRPr="00D27824">
        <w:rPr>
          <w:rFonts w:ascii="Times New Roman" w:hAnsi="Times New Roman" w:cs="Times New Roman"/>
          <w:color w:val="000000"/>
          <w:sz w:val="28"/>
          <w:szCs w:val="28"/>
        </w:rPr>
        <w:t>Прогресское</w:t>
      </w:r>
      <w:proofErr w:type="spellEnd"/>
      <w:r w:rsidR="00D27824" w:rsidRPr="00D27824">
        <w:rPr>
          <w:rFonts w:ascii="Times New Roman" w:hAnsi="Times New Roman" w:cs="Times New Roman"/>
          <w:color w:val="000000"/>
          <w:sz w:val="28"/>
          <w:szCs w:val="28"/>
        </w:rPr>
        <w:t xml:space="preserve">, на его долю приходится 69,3% населения СП. В целом, на долю населения </w:t>
      </w:r>
      <w:proofErr w:type="spellStart"/>
      <w:r w:rsidR="00D27824" w:rsidRPr="00D27824">
        <w:rPr>
          <w:rFonts w:ascii="Times New Roman" w:hAnsi="Times New Roman" w:cs="Times New Roman"/>
          <w:color w:val="000000"/>
          <w:sz w:val="28"/>
          <w:szCs w:val="28"/>
        </w:rPr>
        <w:t>Прогресского</w:t>
      </w:r>
      <w:proofErr w:type="spellEnd"/>
      <w:r w:rsidR="00D27824" w:rsidRPr="00D27824">
        <w:rPr>
          <w:rFonts w:ascii="Times New Roman" w:hAnsi="Times New Roman" w:cs="Times New Roman"/>
          <w:color w:val="000000"/>
          <w:sz w:val="28"/>
          <w:szCs w:val="28"/>
        </w:rPr>
        <w:t xml:space="preserve"> СП приходится 3,5% всего населения </w:t>
      </w:r>
      <w:proofErr w:type="spellStart"/>
      <w:r w:rsidR="00D27824" w:rsidRPr="00D27824">
        <w:rPr>
          <w:rFonts w:ascii="Times New Roman" w:hAnsi="Times New Roman" w:cs="Times New Roman"/>
          <w:color w:val="000000"/>
          <w:sz w:val="28"/>
          <w:szCs w:val="28"/>
        </w:rPr>
        <w:t>Боровичского</w:t>
      </w:r>
      <w:proofErr w:type="spellEnd"/>
      <w:r w:rsidR="00D27824" w:rsidRPr="00D27824">
        <w:rPr>
          <w:rFonts w:ascii="Times New Roman" w:hAnsi="Times New Roman" w:cs="Times New Roman"/>
          <w:color w:val="000000"/>
          <w:sz w:val="28"/>
          <w:szCs w:val="28"/>
        </w:rPr>
        <w:t xml:space="preserve"> </w:t>
      </w:r>
      <w:r w:rsidR="00686B12" w:rsidRPr="00686B12">
        <w:rPr>
          <w:rFonts w:ascii="Times New Roman" w:hAnsi="Times New Roman" w:cs="Times New Roman"/>
          <w:color w:val="000000"/>
          <w:sz w:val="28"/>
          <w:szCs w:val="28"/>
        </w:rPr>
        <w:t xml:space="preserve">муниципального </w:t>
      </w:r>
      <w:r w:rsidR="00D27824" w:rsidRPr="00D27824">
        <w:rPr>
          <w:rFonts w:ascii="Times New Roman" w:hAnsi="Times New Roman" w:cs="Times New Roman"/>
          <w:color w:val="000000"/>
          <w:sz w:val="28"/>
          <w:szCs w:val="28"/>
        </w:rPr>
        <w:t xml:space="preserve">района. По данным численности населения в районе </w:t>
      </w:r>
      <w:proofErr w:type="spellStart"/>
      <w:r w:rsidR="00D27824" w:rsidRPr="00D27824">
        <w:rPr>
          <w:rFonts w:ascii="Times New Roman" w:hAnsi="Times New Roman" w:cs="Times New Roman"/>
          <w:color w:val="000000"/>
          <w:sz w:val="28"/>
          <w:szCs w:val="28"/>
        </w:rPr>
        <w:t>п</w:t>
      </w:r>
      <w:proofErr w:type="gramStart"/>
      <w:r w:rsidR="00D27824" w:rsidRPr="00D27824">
        <w:rPr>
          <w:rFonts w:ascii="Times New Roman" w:hAnsi="Times New Roman" w:cs="Times New Roman"/>
          <w:color w:val="000000"/>
          <w:sz w:val="28"/>
          <w:szCs w:val="28"/>
        </w:rPr>
        <w:t>.П</w:t>
      </w:r>
      <w:proofErr w:type="gramEnd"/>
      <w:r w:rsidR="00D27824" w:rsidRPr="00D27824">
        <w:rPr>
          <w:rFonts w:ascii="Times New Roman" w:hAnsi="Times New Roman" w:cs="Times New Roman"/>
          <w:color w:val="000000"/>
          <w:sz w:val="28"/>
          <w:szCs w:val="28"/>
        </w:rPr>
        <w:t>рогресс</w:t>
      </w:r>
      <w:proofErr w:type="spellEnd"/>
      <w:r w:rsidR="00D27824" w:rsidRPr="00D27824">
        <w:rPr>
          <w:rFonts w:ascii="Times New Roman" w:hAnsi="Times New Roman" w:cs="Times New Roman"/>
          <w:color w:val="000000"/>
          <w:sz w:val="28"/>
          <w:szCs w:val="28"/>
        </w:rPr>
        <w:t xml:space="preserve"> занимает 2 место после </w:t>
      </w:r>
      <w:proofErr w:type="spellStart"/>
      <w:r w:rsidR="00D27824" w:rsidRPr="00D27824">
        <w:rPr>
          <w:rFonts w:ascii="Times New Roman" w:hAnsi="Times New Roman" w:cs="Times New Roman"/>
          <w:color w:val="000000"/>
          <w:sz w:val="28"/>
          <w:szCs w:val="28"/>
        </w:rPr>
        <w:t>г.Боровичей</w:t>
      </w:r>
      <w:proofErr w:type="spellEnd"/>
      <w:r w:rsidR="00D27824" w:rsidRPr="00D27824">
        <w:rPr>
          <w:rFonts w:ascii="Times New Roman" w:hAnsi="Times New Roman" w:cs="Times New Roman"/>
          <w:color w:val="000000"/>
          <w:sz w:val="28"/>
          <w:szCs w:val="28"/>
        </w:rPr>
        <w:t>, где сосредоточена основная часть населения района.</w:t>
      </w:r>
    </w:p>
    <w:p w:rsidR="00DB6C1A" w:rsidRPr="00DB6C1A" w:rsidRDefault="00DB6C1A" w:rsidP="00DB6C1A">
      <w:pPr>
        <w:widowControl w:val="0"/>
        <w:suppressAutoHyphens w:val="0"/>
        <w:spacing w:after="0" w:line="240" w:lineRule="auto"/>
        <w:ind w:firstLine="425"/>
        <w:jc w:val="both"/>
        <w:rPr>
          <w:rFonts w:ascii="Times New Roman" w:hAnsi="Times New Roman" w:cs="Times New Roman"/>
          <w:color w:val="000000"/>
          <w:sz w:val="28"/>
          <w:szCs w:val="28"/>
        </w:rPr>
      </w:pPr>
      <w:proofErr w:type="spellStart"/>
      <w:r w:rsidRPr="00DB6C1A">
        <w:rPr>
          <w:rFonts w:ascii="Times New Roman" w:hAnsi="Times New Roman" w:cs="Times New Roman"/>
          <w:color w:val="000000"/>
          <w:sz w:val="28"/>
          <w:szCs w:val="28"/>
        </w:rPr>
        <w:t>Прогресское</w:t>
      </w:r>
      <w:proofErr w:type="spellEnd"/>
      <w:r w:rsidRPr="00DB6C1A">
        <w:rPr>
          <w:rFonts w:ascii="Times New Roman" w:hAnsi="Times New Roman" w:cs="Times New Roman"/>
          <w:color w:val="000000"/>
          <w:sz w:val="28"/>
          <w:szCs w:val="28"/>
        </w:rPr>
        <w:t xml:space="preserve"> сельское поселение </w:t>
      </w:r>
      <w:r>
        <w:rPr>
          <w:rFonts w:ascii="Times New Roman" w:hAnsi="Times New Roman" w:cs="Times New Roman"/>
          <w:color w:val="000000"/>
          <w:sz w:val="28"/>
          <w:szCs w:val="28"/>
        </w:rPr>
        <w:t>с площадью</w:t>
      </w:r>
      <w:r w:rsidRPr="00DB6C1A">
        <w:rPr>
          <w:rFonts w:ascii="Times New Roman" w:hAnsi="Times New Roman" w:cs="Times New Roman"/>
          <w:color w:val="000000"/>
          <w:sz w:val="28"/>
          <w:szCs w:val="28"/>
        </w:rPr>
        <w:t>183,00 км²</w:t>
      </w:r>
      <w:r>
        <w:rPr>
          <w:rFonts w:ascii="Times New Roman" w:hAnsi="Times New Roman" w:cs="Times New Roman"/>
          <w:color w:val="000000"/>
          <w:sz w:val="28"/>
          <w:szCs w:val="28"/>
        </w:rPr>
        <w:t xml:space="preserve"> и численностью населения </w:t>
      </w:r>
      <w:r w:rsidRPr="00DB6C1A">
        <w:rPr>
          <w:rFonts w:ascii="Times New Roman" w:hAnsi="Times New Roman" w:cs="Times New Roman"/>
          <w:color w:val="000000"/>
          <w:sz w:val="28"/>
          <w:szCs w:val="28"/>
        </w:rPr>
        <w:t>2465 чел</w:t>
      </w:r>
      <w:r>
        <w:rPr>
          <w:rFonts w:ascii="Times New Roman" w:hAnsi="Times New Roman" w:cs="Times New Roman"/>
          <w:color w:val="000000"/>
          <w:sz w:val="28"/>
          <w:szCs w:val="28"/>
        </w:rPr>
        <w:t xml:space="preserve">овек </w:t>
      </w:r>
      <w:r w:rsidRPr="00DB6C1A">
        <w:rPr>
          <w:rFonts w:ascii="Times New Roman" w:hAnsi="Times New Roman" w:cs="Times New Roman"/>
          <w:color w:val="000000"/>
          <w:sz w:val="28"/>
          <w:szCs w:val="28"/>
        </w:rPr>
        <w:t>(3,93 %)</w:t>
      </w:r>
      <w:r>
        <w:rPr>
          <w:rFonts w:ascii="Times New Roman" w:hAnsi="Times New Roman" w:cs="Times New Roman"/>
          <w:color w:val="000000"/>
          <w:sz w:val="28"/>
          <w:szCs w:val="28"/>
        </w:rPr>
        <w:t xml:space="preserve"> - п</w:t>
      </w:r>
      <w:r w:rsidRPr="00DB6C1A">
        <w:rPr>
          <w:rFonts w:ascii="Times New Roman" w:hAnsi="Times New Roman" w:cs="Times New Roman"/>
          <w:color w:val="000000"/>
          <w:sz w:val="28"/>
          <w:szCs w:val="28"/>
        </w:rPr>
        <w:t>лотность</w:t>
      </w:r>
      <w:r w:rsidRPr="00DB6C1A">
        <w:rPr>
          <w:rFonts w:ascii="Times New Roman" w:hAnsi="Times New Roman" w:cs="Times New Roman"/>
          <w:color w:val="000000"/>
          <w:sz w:val="28"/>
          <w:szCs w:val="28"/>
        </w:rPr>
        <w:tab/>
        <w:t>13,47 чел./км²</w:t>
      </w:r>
      <w:r>
        <w:rPr>
          <w:rFonts w:ascii="Times New Roman" w:hAnsi="Times New Roman" w:cs="Times New Roman"/>
          <w:color w:val="000000"/>
          <w:sz w:val="28"/>
          <w:szCs w:val="28"/>
        </w:rPr>
        <w:t>.</w:t>
      </w:r>
      <w:r w:rsidRPr="00DB6C1A">
        <w:rPr>
          <w:rFonts w:ascii="Times New Roman" w:hAnsi="Times New Roman" w:cs="Times New Roman"/>
          <w:color w:val="000000"/>
          <w:sz w:val="28"/>
          <w:szCs w:val="28"/>
        </w:rPr>
        <w:t xml:space="preserve"> Сельское поселение России (МО 2-го уровня).</w:t>
      </w:r>
    </w:p>
    <w:p w:rsidR="00207FD0" w:rsidRDefault="00207FD0" w:rsidP="00207FD0">
      <w:pPr>
        <w:widowControl w:val="0"/>
        <w:suppressAutoHyphens w:val="0"/>
        <w:spacing w:after="0" w:line="240" w:lineRule="auto"/>
        <w:ind w:firstLine="425"/>
        <w:jc w:val="both"/>
        <w:rPr>
          <w:rFonts w:ascii="Times New Roman" w:hAnsi="Times New Roman" w:cs="Times New Roman"/>
          <w:color w:val="000000"/>
          <w:sz w:val="28"/>
          <w:szCs w:val="28"/>
        </w:rPr>
      </w:pPr>
      <w:proofErr w:type="spellStart"/>
      <w:r w:rsidRPr="00DB6C1A">
        <w:rPr>
          <w:rFonts w:ascii="Times New Roman" w:hAnsi="Times New Roman" w:cs="Times New Roman"/>
          <w:color w:val="000000"/>
          <w:sz w:val="28"/>
          <w:szCs w:val="28"/>
        </w:rPr>
        <w:t>Прогресское</w:t>
      </w:r>
      <w:proofErr w:type="spellEnd"/>
      <w:r w:rsidRPr="00DB6C1A">
        <w:rPr>
          <w:rFonts w:ascii="Times New Roman" w:hAnsi="Times New Roman" w:cs="Times New Roman"/>
          <w:color w:val="000000"/>
          <w:sz w:val="28"/>
          <w:szCs w:val="28"/>
        </w:rPr>
        <w:t xml:space="preserve"> сельско</w:t>
      </w:r>
      <w:r w:rsidR="00686B12">
        <w:rPr>
          <w:rFonts w:ascii="Times New Roman" w:hAnsi="Times New Roman" w:cs="Times New Roman"/>
          <w:color w:val="000000"/>
          <w:sz w:val="28"/>
          <w:szCs w:val="28"/>
        </w:rPr>
        <w:t>е</w:t>
      </w:r>
      <w:r w:rsidRPr="00DB6C1A">
        <w:rPr>
          <w:rFonts w:ascii="Times New Roman" w:hAnsi="Times New Roman" w:cs="Times New Roman"/>
          <w:color w:val="000000"/>
          <w:sz w:val="28"/>
          <w:szCs w:val="28"/>
        </w:rPr>
        <w:t xml:space="preserve"> поселени</w:t>
      </w:r>
      <w:r w:rsidR="00686B12">
        <w:rPr>
          <w:rFonts w:ascii="Times New Roman" w:hAnsi="Times New Roman" w:cs="Times New Roman"/>
          <w:color w:val="000000"/>
          <w:sz w:val="28"/>
          <w:szCs w:val="28"/>
        </w:rPr>
        <w:t>е</w:t>
      </w:r>
      <w:r w:rsidRPr="00DB6C1A">
        <w:rPr>
          <w:rFonts w:ascii="Times New Roman" w:hAnsi="Times New Roman" w:cs="Times New Roman"/>
          <w:color w:val="000000"/>
          <w:sz w:val="28"/>
          <w:szCs w:val="28"/>
        </w:rPr>
        <w:t xml:space="preserve"> граничит </w:t>
      </w:r>
      <w:proofErr w:type="gramStart"/>
      <w:r w:rsidRPr="00DB6C1A">
        <w:rPr>
          <w:rFonts w:ascii="Times New Roman" w:hAnsi="Times New Roman" w:cs="Times New Roman"/>
          <w:color w:val="000000"/>
          <w:sz w:val="28"/>
          <w:szCs w:val="28"/>
        </w:rPr>
        <w:t>с</w:t>
      </w:r>
      <w:proofErr w:type="gramEnd"/>
      <w:r w:rsidRPr="00DB6C1A">
        <w:rPr>
          <w:rFonts w:ascii="Times New Roman" w:hAnsi="Times New Roman" w:cs="Times New Roman"/>
          <w:color w:val="000000"/>
          <w:sz w:val="28"/>
          <w:szCs w:val="28"/>
        </w:rPr>
        <w:t xml:space="preserve"> многими другими муниципальными образованиями </w:t>
      </w:r>
      <w:proofErr w:type="spellStart"/>
      <w:r w:rsidRPr="00DB6C1A">
        <w:rPr>
          <w:rFonts w:ascii="Times New Roman" w:hAnsi="Times New Roman" w:cs="Times New Roman"/>
          <w:color w:val="000000"/>
          <w:sz w:val="28"/>
          <w:szCs w:val="28"/>
        </w:rPr>
        <w:t>Боровичского</w:t>
      </w:r>
      <w:proofErr w:type="spellEnd"/>
      <w:r w:rsidRPr="00DB6C1A">
        <w:rPr>
          <w:rFonts w:ascii="Times New Roman" w:hAnsi="Times New Roman" w:cs="Times New Roman"/>
          <w:color w:val="000000"/>
          <w:sz w:val="28"/>
          <w:szCs w:val="28"/>
        </w:rPr>
        <w:t xml:space="preserve"> </w:t>
      </w:r>
      <w:r w:rsidR="00686B12" w:rsidRPr="00686B12">
        <w:rPr>
          <w:rFonts w:ascii="Times New Roman" w:hAnsi="Times New Roman" w:cs="Times New Roman"/>
          <w:color w:val="000000"/>
          <w:sz w:val="28"/>
          <w:szCs w:val="28"/>
        </w:rPr>
        <w:t xml:space="preserve">муниципального </w:t>
      </w:r>
      <w:r w:rsidRPr="00DB6C1A">
        <w:rPr>
          <w:rFonts w:ascii="Times New Roman" w:hAnsi="Times New Roman" w:cs="Times New Roman"/>
          <w:color w:val="000000"/>
          <w:sz w:val="28"/>
          <w:szCs w:val="28"/>
        </w:rPr>
        <w:t xml:space="preserve">района: на севере и северо-востоке и востоке сельского поселения граничит с </w:t>
      </w:r>
      <w:proofErr w:type="spellStart"/>
      <w:r w:rsidRPr="00DB6C1A">
        <w:rPr>
          <w:rFonts w:ascii="Times New Roman" w:hAnsi="Times New Roman" w:cs="Times New Roman"/>
          <w:color w:val="000000"/>
          <w:sz w:val="28"/>
          <w:szCs w:val="28"/>
        </w:rPr>
        <w:t>Кончанско</w:t>
      </w:r>
      <w:proofErr w:type="spellEnd"/>
      <w:r w:rsidRPr="00DB6C1A">
        <w:rPr>
          <w:rFonts w:ascii="Times New Roman" w:hAnsi="Times New Roman" w:cs="Times New Roman"/>
          <w:color w:val="000000"/>
          <w:sz w:val="28"/>
          <w:szCs w:val="28"/>
        </w:rPr>
        <w:t xml:space="preserve">-Суворовским </w:t>
      </w:r>
      <w:r w:rsidR="009F10B0" w:rsidRPr="00DB6C1A">
        <w:rPr>
          <w:rFonts w:ascii="Times New Roman" w:hAnsi="Times New Roman" w:cs="Times New Roman"/>
          <w:color w:val="000000"/>
          <w:sz w:val="28"/>
          <w:szCs w:val="28"/>
        </w:rPr>
        <w:t>сельское поселение</w:t>
      </w:r>
      <w:r w:rsidRPr="00DB6C1A">
        <w:rPr>
          <w:rFonts w:ascii="Times New Roman" w:hAnsi="Times New Roman" w:cs="Times New Roman"/>
          <w:color w:val="000000"/>
          <w:sz w:val="28"/>
          <w:szCs w:val="28"/>
        </w:rPr>
        <w:t xml:space="preserve">, на востоке и юго-востоке – с </w:t>
      </w:r>
      <w:proofErr w:type="spellStart"/>
      <w:r w:rsidRPr="00DB6C1A">
        <w:rPr>
          <w:rFonts w:ascii="Times New Roman" w:hAnsi="Times New Roman" w:cs="Times New Roman"/>
          <w:color w:val="000000"/>
          <w:sz w:val="28"/>
          <w:szCs w:val="28"/>
        </w:rPr>
        <w:t>Перёдским</w:t>
      </w:r>
      <w:proofErr w:type="spellEnd"/>
      <w:r w:rsidRPr="00DB6C1A">
        <w:rPr>
          <w:rFonts w:ascii="Times New Roman" w:hAnsi="Times New Roman" w:cs="Times New Roman"/>
          <w:color w:val="000000"/>
          <w:sz w:val="28"/>
          <w:szCs w:val="28"/>
        </w:rPr>
        <w:t xml:space="preserve"> сельского поселения, на юго-западе – с </w:t>
      </w:r>
      <w:proofErr w:type="spellStart"/>
      <w:r w:rsidRPr="00DB6C1A">
        <w:rPr>
          <w:rFonts w:ascii="Times New Roman" w:hAnsi="Times New Roman" w:cs="Times New Roman"/>
          <w:color w:val="000000"/>
          <w:sz w:val="28"/>
          <w:szCs w:val="28"/>
        </w:rPr>
        <w:t>Сушанским</w:t>
      </w:r>
      <w:proofErr w:type="spellEnd"/>
      <w:r w:rsidRPr="00DB6C1A">
        <w:rPr>
          <w:rFonts w:ascii="Times New Roman" w:hAnsi="Times New Roman" w:cs="Times New Roman"/>
          <w:color w:val="000000"/>
          <w:sz w:val="28"/>
          <w:szCs w:val="28"/>
        </w:rPr>
        <w:t xml:space="preserve"> сельского поселения, на востоке и северо-востоке – с </w:t>
      </w:r>
      <w:proofErr w:type="spellStart"/>
      <w:r w:rsidRPr="00DB6C1A">
        <w:rPr>
          <w:rFonts w:ascii="Times New Roman" w:hAnsi="Times New Roman" w:cs="Times New Roman"/>
          <w:color w:val="000000"/>
          <w:sz w:val="28"/>
          <w:szCs w:val="28"/>
        </w:rPr>
        <w:t>Волокским</w:t>
      </w:r>
      <w:proofErr w:type="spellEnd"/>
      <w:r w:rsidRPr="00DB6C1A">
        <w:rPr>
          <w:rFonts w:ascii="Times New Roman" w:hAnsi="Times New Roman" w:cs="Times New Roman"/>
          <w:color w:val="000000"/>
          <w:sz w:val="28"/>
          <w:szCs w:val="28"/>
        </w:rPr>
        <w:t xml:space="preserve"> сельского поселения, на юге – с </w:t>
      </w:r>
      <w:proofErr w:type="spellStart"/>
      <w:r w:rsidRPr="00DB6C1A">
        <w:rPr>
          <w:rFonts w:ascii="Times New Roman" w:hAnsi="Times New Roman" w:cs="Times New Roman"/>
          <w:color w:val="000000"/>
          <w:sz w:val="28"/>
          <w:szCs w:val="28"/>
        </w:rPr>
        <w:t>Боровичским</w:t>
      </w:r>
      <w:proofErr w:type="spellEnd"/>
      <w:r w:rsidRPr="00DB6C1A">
        <w:rPr>
          <w:rFonts w:ascii="Times New Roman" w:hAnsi="Times New Roman" w:cs="Times New Roman"/>
          <w:color w:val="000000"/>
          <w:sz w:val="28"/>
          <w:szCs w:val="28"/>
        </w:rPr>
        <w:t xml:space="preserve"> ГП.</w:t>
      </w:r>
    </w:p>
    <w:p w:rsidR="009F10B0" w:rsidRPr="00DB6C1A" w:rsidRDefault="009F10B0" w:rsidP="009F10B0">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В геоморфологическом отношении рассматриваемая территория относится к грядово-холмистой возвышенности – в северных частях, и </w:t>
      </w:r>
      <w:proofErr w:type="spellStart"/>
      <w:r w:rsidRPr="00DB6C1A">
        <w:rPr>
          <w:rFonts w:ascii="Times New Roman" w:hAnsi="Times New Roman" w:cs="Times New Roman"/>
          <w:color w:val="000000"/>
          <w:sz w:val="28"/>
          <w:szCs w:val="28"/>
        </w:rPr>
        <w:t>озёрно</w:t>
      </w:r>
      <w:proofErr w:type="spellEnd"/>
      <w:r w:rsidRPr="00DB6C1A">
        <w:rPr>
          <w:rFonts w:ascii="Times New Roman" w:hAnsi="Times New Roman" w:cs="Times New Roman"/>
          <w:color w:val="000000"/>
          <w:sz w:val="28"/>
          <w:szCs w:val="28"/>
        </w:rPr>
        <w:t>-ледниковой равнине – на юге сельского поселения. На территории много мелких рек, озёр, болот, которые осложняют в какой-то степени планировочную структуру сельского поселения.</w:t>
      </w:r>
    </w:p>
    <w:p w:rsidR="009F10B0" w:rsidRPr="00DB6C1A" w:rsidRDefault="009F10B0" w:rsidP="009F10B0">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Одним из определяющих фактов для градостроительного развития </w:t>
      </w:r>
      <w:proofErr w:type="spellStart"/>
      <w:r w:rsidR="00686B12" w:rsidRPr="00DB6C1A">
        <w:rPr>
          <w:rFonts w:ascii="Times New Roman" w:hAnsi="Times New Roman" w:cs="Times New Roman"/>
          <w:color w:val="000000"/>
          <w:sz w:val="28"/>
          <w:szCs w:val="28"/>
        </w:rPr>
        <w:t>Прогресско</w:t>
      </w:r>
      <w:r w:rsidR="00686B12">
        <w:rPr>
          <w:rFonts w:ascii="Times New Roman" w:hAnsi="Times New Roman" w:cs="Times New Roman"/>
          <w:color w:val="000000"/>
          <w:sz w:val="28"/>
          <w:szCs w:val="28"/>
        </w:rPr>
        <w:t>го</w:t>
      </w:r>
      <w:proofErr w:type="spellEnd"/>
      <w:r w:rsidR="00686B12" w:rsidRPr="00DB6C1A">
        <w:rPr>
          <w:rFonts w:ascii="Times New Roman" w:hAnsi="Times New Roman" w:cs="Times New Roman"/>
          <w:color w:val="000000"/>
          <w:sz w:val="28"/>
          <w:szCs w:val="28"/>
        </w:rPr>
        <w:t xml:space="preserve"> </w:t>
      </w:r>
      <w:r w:rsidRPr="00DB6C1A">
        <w:rPr>
          <w:rFonts w:ascii="Times New Roman" w:hAnsi="Times New Roman" w:cs="Times New Roman"/>
          <w:color w:val="000000"/>
          <w:sz w:val="28"/>
          <w:szCs w:val="28"/>
        </w:rPr>
        <w:t xml:space="preserve">сельского поселения является его близкое расположение к </w:t>
      </w:r>
      <w:proofErr w:type="spellStart"/>
      <w:r w:rsidRPr="00DB6C1A">
        <w:rPr>
          <w:rFonts w:ascii="Times New Roman" w:hAnsi="Times New Roman" w:cs="Times New Roman"/>
          <w:color w:val="000000"/>
          <w:sz w:val="28"/>
          <w:szCs w:val="28"/>
        </w:rPr>
        <w:t>Боровичскому</w:t>
      </w:r>
      <w:proofErr w:type="spellEnd"/>
      <w:r w:rsidRPr="00DB6C1A">
        <w:rPr>
          <w:rFonts w:ascii="Times New Roman" w:hAnsi="Times New Roman" w:cs="Times New Roman"/>
          <w:color w:val="000000"/>
          <w:sz w:val="28"/>
          <w:szCs w:val="28"/>
        </w:rPr>
        <w:t xml:space="preserve"> ГП и возникающие в рамках этой групповой системы населённых мест планировочные связи. Так многие жители п. </w:t>
      </w:r>
      <w:r w:rsidR="00DB6C1A" w:rsidRPr="00DB6C1A">
        <w:rPr>
          <w:rFonts w:ascii="Times New Roman" w:hAnsi="Times New Roman" w:cs="Times New Roman"/>
          <w:color w:val="000000"/>
          <w:sz w:val="28"/>
          <w:szCs w:val="28"/>
        </w:rPr>
        <w:t xml:space="preserve">Прогресс работают в </w:t>
      </w:r>
      <w:proofErr w:type="spellStart"/>
      <w:r w:rsidR="00DB6C1A" w:rsidRPr="00DB6C1A">
        <w:rPr>
          <w:rFonts w:ascii="Times New Roman" w:hAnsi="Times New Roman" w:cs="Times New Roman"/>
          <w:color w:val="000000"/>
          <w:sz w:val="28"/>
          <w:szCs w:val="28"/>
        </w:rPr>
        <w:t>г</w:t>
      </w:r>
      <w:proofErr w:type="gramStart"/>
      <w:r w:rsidR="00DB6C1A" w:rsidRPr="00DB6C1A">
        <w:rPr>
          <w:rFonts w:ascii="Times New Roman" w:hAnsi="Times New Roman" w:cs="Times New Roman"/>
          <w:color w:val="000000"/>
          <w:sz w:val="28"/>
          <w:szCs w:val="28"/>
        </w:rPr>
        <w:t>.Б</w:t>
      </w:r>
      <w:proofErr w:type="gramEnd"/>
      <w:r w:rsidR="00DB6C1A" w:rsidRPr="00DB6C1A">
        <w:rPr>
          <w:rFonts w:ascii="Times New Roman" w:hAnsi="Times New Roman" w:cs="Times New Roman"/>
          <w:color w:val="000000"/>
          <w:sz w:val="28"/>
          <w:szCs w:val="28"/>
        </w:rPr>
        <w:t>оровичах</w:t>
      </w:r>
      <w:proofErr w:type="spellEnd"/>
      <w:r w:rsidR="00DB6C1A" w:rsidRPr="00DB6C1A">
        <w:rPr>
          <w:rFonts w:ascii="Times New Roman" w:hAnsi="Times New Roman" w:cs="Times New Roman"/>
          <w:color w:val="000000"/>
          <w:sz w:val="28"/>
          <w:szCs w:val="28"/>
        </w:rPr>
        <w:t xml:space="preserve">, а также </w:t>
      </w:r>
      <w:proofErr w:type="spellStart"/>
      <w:r w:rsidRPr="00DB6C1A">
        <w:rPr>
          <w:rFonts w:ascii="Times New Roman" w:hAnsi="Times New Roman" w:cs="Times New Roman"/>
          <w:color w:val="000000"/>
          <w:sz w:val="28"/>
          <w:szCs w:val="28"/>
        </w:rPr>
        <w:t>Боровичский</w:t>
      </w:r>
      <w:proofErr w:type="spellEnd"/>
      <w:r w:rsidRPr="00DB6C1A">
        <w:rPr>
          <w:rFonts w:ascii="Times New Roman" w:hAnsi="Times New Roman" w:cs="Times New Roman"/>
          <w:color w:val="000000"/>
          <w:sz w:val="28"/>
          <w:szCs w:val="28"/>
        </w:rPr>
        <w:t xml:space="preserve"> межрайонный центр, </w:t>
      </w:r>
      <w:proofErr w:type="spellStart"/>
      <w:r w:rsidRPr="00DB6C1A">
        <w:rPr>
          <w:rFonts w:ascii="Times New Roman" w:hAnsi="Times New Roman" w:cs="Times New Roman"/>
          <w:color w:val="000000"/>
          <w:sz w:val="28"/>
          <w:szCs w:val="28"/>
        </w:rPr>
        <w:t>г.Боровичи</w:t>
      </w:r>
      <w:proofErr w:type="spellEnd"/>
      <w:r w:rsidRPr="00DB6C1A">
        <w:rPr>
          <w:rFonts w:ascii="Times New Roman" w:hAnsi="Times New Roman" w:cs="Times New Roman"/>
          <w:color w:val="000000"/>
          <w:sz w:val="28"/>
          <w:szCs w:val="28"/>
        </w:rPr>
        <w:t>, является главным транспортно-планировочным центром в восточной части Новгородской области, где сосредоточено большое количества населения, производится большая часть промышленной продукции и услуг.</w:t>
      </w:r>
      <w:r w:rsidR="00DB6C1A" w:rsidRPr="00DB6C1A">
        <w:rPr>
          <w:rFonts w:ascii="Times New Roman" w:hAnsi="Times New Roman" w:cs="Times New Roman"/>
          <w:color w:val="000000"/>
          <w:sz w:val="28"/>
          <w:szCs w:val="28"/>
        </w:rPr>
        <w:t xml:space="preserve"> </w:t>
      </w:r>
      <w:r w:rsidRPr="00DB6C1A">
        <w:rPr>
          <w:rFonts w:ascii="Times New Roman" w:hAnsi="Times New Roman" w:cs="Times New Roman"/>
          <w:color w:val="000000"/>
          <w:sz w:val="28"/>
          <w:szCs w:val="28"/>
        </w:rPr>
        <w:t>Боровичи является полифункциональным центром, обладающим высоким промышленным, социальным потенциалом и выполняет функции основного центра расселения, градообразующая база которого представлена чёрной металлургией и рядом других отраслей.</w:t>
      </w:r>
    </w:p>
    <w:p w:rsidR="009F10B0" w:rsidRPr="00DB6C1A" w:rsidRDefault="009F10B0" w:rsidP="009F10B0">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п.</w:t>
      </w:r>
      <w:r w:rsidR="00686B12">
        <w:rPr>
          <w:rFonts w:ascii="Times New Roman" w:hAnsi="Times New Roman" w:cs="Times New Roman"/>
          <w:color w:val="000000"/>
          <w:sz w:val="28"/>
          <w:szCs w:val="28"/>
        </w:rPr>
        <w:t xml:space="preserve"> </w:t>
      </w:r>
      <w:r w:rsidRPr="00DB6C1A">
        <w:rPr>
          <w:rFonts w:ascii="Times New Roman" w:hAnsi="Times New Roman" w:cs="Times New Roman"/>
          <w:color w:val="000000"/>
          <w:sz w:val="28"/>
          <w:szCs w:val="28"/>
        </w:rPr>
        <w:t>Прогресс, необходимо рассматривать в тесной связи с г. Боровичи, так как многие социальные, культурные и другие объекты находятся в районном центре, которыми активно пользуется население сельского поселения. Имеет место и обратная связь.</w:t>
      </w:r>
    </w:p>
    <w:p w:rsidR="00207FD0" w:rsidRPr="00DB6C1A" w:rsidRDefault="009F10B0" w:rsidP="009F10B0">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Через территорию Прогресса и </w:t>
      </w:r>
      <w:proofErr w:type="spellStart"/>
      <w:r w:rsidRPr="00DB6C1A">
        <w:rPr>
          <w:rFonts w:ascii="Times New Roman" w:hAnsi="Times New Roman" w:cs="Times New Roman"/>
          <w:color w:val="000000"/>
          <w:sz w:val="28"/>
          <w:szCs w:val="28"/>
        </w:rPr>
        <w:t>Прогресского</w:t>
      </w:r>
      <w:proofErr w:type="spellEnd"/>
      <w:r w:rsidRPr="00DB6C1A">
        <w:rPr>
          <w:rFonts w:ascii="Times New Roman" w:hAnsi="Times New Roman" w:cs="Times New Roman"/>
          <w:color w:val="000000"/>
          <w:sz w:val="28"/>
          <w:szCs w:val="28"/>
        </w:rPr>
        <w:t xml:space="preserve"> сельского поселения проходят 2 главные планировочные оси: в меридиональном направлении - Р-53 «</w:t>
      </w:r>
      <w:proofErr w:type="gramStart"/>
      <w:r w:rsidRPr="00DB6C1A">
        <w:rPr>
          <w:rFonts w:ascii="Times New Roman" w:hAnsi="Times New Roman" w:cs="Times New Roman"/>
          <w:color w:val="000000"/>
          <w:sz w:val="28"/>
          <w:szCs w:val="28"/>
        </w:rPr>
        <w:t>Спасская</w:t>
      </w:r>
      <w:proofErr w:type="gramEnd"/>
      <w:r w:rsidRPr="00DB6C1A">
        <w:rPr>
          <w:rFonts w:ascii="Times New Roman" w:hAnsi="Times New Roman" w:cs="Times New Roman"/>
          <w:color w:val="000000"/>
          <w:sz w:val="28"/>
          <w:szCs w:val="28"/>
        </w:rPr>
        <w:t xml:space="preserve"> </w:t>
      </w:r>
      <w:proofErr w:type="spellStart"/>
      <w:r w:rsidRPr="00DB6C1A">
        <w:rPr>
          <w:rFonts w:ascii="Times New Roman" w:hAnsi="Times New Roman" w:cs="Times New Roman"/>
          <w:color w:val="000000"/>
          <w:sz w:val="28"/>
          <w:szCs w:val="28"/>
        </w:rPr>
        <w:t>Полесть</w:t>
      </w:r>
      <w:proofErr w:type="spellEnd"/>
      <w:r w:rsidRPr="00DB6C1A">
        <w:rPr>
          <w:rFonts w:ascii="Times New Roman" w:hAnsi="Times New Roman" w:cs="Times New Roman"/>
          <w:color w:val="000000"/>
          <w:sz w:val="28"/>
          <w:szCs w:val="28"/>
        </w:rPr>
        <w:t xml:space="preserve"> – </w:t>
      </w:r>
      <w:proofErr w:type="spellStart"/>
      <w:r w:rsidRPr="00DB6C1A">
        <w:rPr>
          <w:rFonts w:ascii="Times New Roman" w:hAnsi="Times New Roman" w:cs="Times New Roman"/>
          <w:color w:val="000000"/>
          <w:sz w:val="28"/>
          <w:szCs w:val="28"/>
        </w:rPr>
        <w:t>Любытино</w:t>
      </w:r>
      <w:proofErr w:type="spellEnd"/>
      <w:r w:rsidRPr="00DB6C1A">
        <w:rPr>
          <w:rFonts w:ascii="Times New Roman" w:hAnsi="Times New Roman" w:cs="Times New Roman"/>
          <w:color w:val="000000"/>
          <w:sz w:val="28"/>
          <w:szCs w:val="28"/>
        </w:rPr>
        <w:t xml:space="preserve"> – Боровичи», в широтном направлении - </w:t>
      </w:r>
      <w:r w:rsidRPr="00DB6C1A">
        <w:rPr>
          <w:rFonts w:ascii="Times New Roman" w:hAnsi="Times New Roman" w:cs="Times New Roman"/>
          <w:color w:val="000000"/>
          <w:sz w:val="28"/>
          <w:szCs w:val="28"/>
        </w:rPr>
        <w:lastRenderedPageBreak/>
        <w:t>Р-8 «</w:t>
      </w:r>
      <w:proofErr w:type="spellStart"/>
      <w:r w:rsidRPr="00B63156">
        <w:rPr>
          <w:rFonts w:ascii="Times New Roman" w:hAnsi="Times New Roman" w:cs="Times New Roman"/>
          <w:sz w:val="28"/>
          <w:szCs w:val="28"/>
        </w:rPr>
        <w:t>Устюжная</w:t>
      </w:r>
      <w:proofErr w:type="spellEnd"/>
      <w:r w:rsidRPr="00B63156">
        <w:rPr>
          <w:rFonts w:ascii="Times New Roman" w:hAnsi="Times New Roman" w:cs="Times New Roman"/>
          <w:sz w:val="28"/>
          <w:szCs w:val="28"/>
        </w:rPr>
        <w:t xml:space="preserve"> </w:t>
      </w:r>
      <w:r w:rsidRPr="00DB6C1A">
        <w:rPr>
          <w:rFonts w:ascii="Times New Roman" w:hAnsi="Times New Roman" w:cs="Times New Roman"/>
          <w:color w:val="000000"/>
          <w:sz w:val="28"/>
          <w:szCs w:val="28"/>
        </w:rPr>
        <w:t>– Боровичи - Валдай».</w:t>
      </w:r>
    </w:p>
    <w:p w:rsidR="004C796D" w:rsidRPr="00DB6C1A" w:rsidRDefault="004C796D"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Расселение на территории </w:t>
      </w:r>
      <w:r w:rsidR="00992579" w:rsidRPr="00DB6C1A">
        <w:rPr>
          <w:rFonts w:ascii="Times New Roman" w:hAnsi="Times New Roman" w:cs="Times New Roman"/>
          <w:color w:val="000000"/>
          <w:sz w:val="28"/>
          <w:szCs w:val="28"/>
        </w:rPr>
        <w:t>сельского поселения</w:t>
      </w:r>
      <w:r w:rsidRPr="00DB6C1A">
        <w:rPr>
          <w:rFonts w:ascii="Times New Roman" w:hAnsi="Times New Roman" w:cs="Times New Roman"/>
          <w:color w:val="000000"/>
          <w:sz w:val="28"/>
          <w:szCs w:val="28"/>
        </w:rPr>
        <w:t xml:space="preserve"> не может рассматриваться в узких рамках административных границ поселения. Сформировавшаяся современная система расселения обусловлена экономико-географическим положением муниципального образования на территории </w:t>
      </w:r>
      <w:proofErr w:type="spellStart"/>
      <w:r w:rsidR="00992579" w:rsidRPr="00DB6C1A">
        <w:rPr>
          <w:rFonts w:ascii="Times New Roman" w:hAnsi="Times New Roman" w:cs="Times New Roman"/>
          <w:color w:val="000000"/>
          <w:sz w:val="28"/>
          <w:szCs w:val="28"/>
        </w:rPr>
        <w:t>Боровичского</w:t>
      </w:r>
      <w:proofErr w:type="spellEnd"/>
      <w:r w:rsidRPr="00DB6C1A">
        <w:rPr>
          <w:rFonts w:ascii="Times New Roman" w:hAnsi="Times New Roman" w:cs="Times New Roman"/>
          <w:color w:val="000000"/>
          <w:sz w:val="28"/>
          <w:szCs w:val="28"/>
        </w:rPr>
        <w:t xml:space="preserve"> </w:t>
      </w:r>
      <w:r w:rsidR="00686B12" w:rsidRPr="00686B12">
        <w:rPr>
          <w:rFonts w:ascii="Times New Roman" w:hAnsi="Times New Roman" w:cs="Times New Roman"/>
          <w:color w:val="000000"/>
          <w:sz w:val="28"/>
          <w:szCs w:val="28"/>
        </w:rPr>
        <w:t xml:space="preserve">муниципального </w:t>
      </w:r>
      <w:r w:rsidRPr="00DB6C1A">
        <w:rPr>
          <w:rFonts w:ascii="Times New Roman" w:hAnsi="Times New Roman" w:cs="Times New Roman"/>
          <w:color w:val="000000"/>
          <w:sz w:val="28"/>
          <w:szCs w:val="28"/>
        </w:rPr>
        <w:t xml:space="preserve">района, ее природно-климатическими особенностями, историческими процессами освоения, демографической, социально-экономической и градостроительной ситуацией. </w:t>
      </w:r>
    </w:p>
    <w:p w:rsidR="00992579" w:rsidRPr="00DB6C1A" w:rsidRDefault="004C796D" w:rsidP="006B0323">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Территория муниципального образования связана со многими населенными пунктами </w:t>
      </w:r>
      <w:proofErr w:type="spellStart"/>
      <w:r w:rsidR="00992579" w:rsidRPr="00DB6C1A">
        <w:rPr>
          <w:rFonts w:ascii="Times New Roman" w:hAnsi="Times New Roman" w:cs="Times New Roman"/>
          <w:color w:val="000000"/>
          <w:sz w:val="28"/>
          <w:szCs w:val="28"/>
        </w:rPr>
        <w:t>Боровичского</w:t>
      </w:r>
      <w:proofErr w:type="spellEnd"/>
      <w:r w:rsidR="006B0323" w:rsidRPr="00DB6C1A">
        <w:rPr>
          <w:rFonts w:ascii="Times New Roman" w:hAnsi="Times New Roman" w:cs="Times New Roman"/>
          <w:color w:val="000000"/>
          <w:sz w:val="28"/>
          <w:szCs w:val="28"/>
        </w:rPr>
        <w:t xml:space="preserve"> </w:t>
      </w:r>
      <w:r w:rsidR="00686B12" w:rsidRPr="00686B12">
        <w:rPr>
          <w:rFonts w:ascii="Times New Roman" w:hAnsi="Times New Roman" w:cs="Times New Roman"/>
          <w:color w:val="000000"/>
          <w:sz w:val="28"/>
          <w:szCs w:val="28"/>
        </w:rPr>
        <w:t xml:space="preserve">муниципального </w:t>
      </w:r>
      <w:r w:rsidR="006B0323" w:rsidRPr="00DB6C1A">
        <w:rPr>
          <w:rFonts w:ascii="Times New Roman" w:hAnsi="Times New Roman" w:cs="Times New Roman"/>
          <w:color w:val="000000"/>
          <w:sz w:val="28"/>
          <w:szCs w:val="28"/>
        </w:rPr>
        <w:t>района</w:t>
      </w:r>
      <w:r w:rsidRPr="00DB6C1A">
        <w:rPr>
          <w:rFonts w:ascii="Times New Roman" w:hAnsi="Times New Roman" w:cs="Times New Roman"/>
          <w:color w:val="000000"/>
          <w:sz w:val="28"/>
          <w:szCs w:val="28"/>
        </w:rPr>
        <w:t xml:space="preserve"> автомобильными дорогами</w:t>
      </w:r>
      <w:r w:rsidR="006B0323" w:rsidRPr="00DB6C1A">
        <w:rPr>
          <w:rFonts w:ascii="Times New Roman" w:hAnsi="Times New Roman" w:cs="Times New Roman"/>
          <w:color w:val="000000"/>
          <w:sz w:val="28"/>
          <w:szCs w:val="28"/>
        </w:rPr>
        <w:t>.</w:t>
      </w:r>
      <w:r w:rsidRPr="00DB6C1A">
        <w:rPr>
          <w:rFonts w:ascii="Times New Roman" w:hAnsi="Times New Roman" w:cs="Times New Roman"/>
          <w:color w:val="000000"/>
          <w:sz w:val="28"/>
          <w:szCs w:val="28"/>
        </w:rPr>
        <w:t xml:space="preserve"> </w:t>
      </w:r>
    </w:p>
    <w:p w:rsidR="00BF4A85" w:rsidRPr="004429A7" w:rsidRDefault="00BF4A85" w:rsidP="006B0323">
      <w:pPr>
        <w:widowControl w:val="0"/>
        <w:suppressAutoHyphens w:val="0"/>
        <w:spacing w:after="0" w:line="240" w:lineRule="auto"/>
        <w:ind w:firstLine="425"/>
        <w:jc w:val="both"/>
        <w:rPr>
          <w:rFonts w:ascii="Times New Roman" w:hAnsi="Times New Roman" w:cs="Times New Roman"/>
          <w:color w:val="000000"/>
          <w:sz w:val="28"/>
          <w:szCs w:val="28"/>
        </w:rPr>
      </w:pPr>
      <w:r w:rsidRPr="004429A7">
        <w:rPr>
          <w:rFonts w:ascii="Times New Roman" w:hAnsi="Times New Roman" w:cs="Times New Roman"/>
          <w:color w:val="000000"/>
          <w:sz w:val="28"/>
          <w:szCs w:val="28"/>
        </w:rPr>
        <w:t xml:space="preserve">В состав </w:t>
      </w:r>
      <w:proofErr w:type="spellStart"/>
      <w:r w:rsidRPr="004429A7">
        <w:rPr>
          <w:rFonts w:ascii="Times New Roman" w:hAnsi="Times New Roman" w:cs="Times New Roman"/>
          <w:color w:val="000000"/>
          <w:sz w:val="28"/>
          <w:szCs w:val="28"/>
        </w:rPr>
        <w:t>Прогресского</w:t>
      </w:r>
      <w:proofErr w:type="spellEnd"/>
      <w:r w:rsidRPr="004429A7">
        <w:rPr>
          <w:rFonts w:ascii="Times New Roman" w:hAnsi="Times New Roman" w:cs="Times New Roman"/>
          <w:color w:val="000000"/>
          <w:sz w:val="28"/>
          <w:szCs w:val="28"/>
        </w:rPr>
        <w:t xml:space="preserve"> сельского поселения входят 29 населенных пунктов </w:t>
      </w:r>
      <w:r w:rsidR="00A117AB" w:rsidRPr="004429A7">
        <w:rPr>
          <w:rFonts w:ascii="Times New Roman" w:hAnsi="Times New Roman" w:cs="Times New Roman"/>
          <w:color w:val="000000"/>
          <w:sz w:val="28"/>
          <w:szCs w:val="28"/>
        </w:rPr>
        <w:t xml:space="preserve">из них 2 поселка, </w:t>
      </w:r>
      <w:proofErr w:type="spellStart"/>
      <w:r w:rsidRPr="004429A7">
        <w:rPr>
          <w:rFonts w:ascii="Times New Roman" w:hAnsi="Times New Roman" w:cs="Times New Roman"/>
          <w:color w:val="000000"/>
          <w:sz w:val="28"/>
          <w:szCs w:val="28"/>
        </w:rPr>
        <w:t>п</w:t>
      </w:r>
      <w:proofErr w:type="gramStart"/>
      <w:r w:rsidRPr="004429A7">
        <w:rPr>
          <w:rFonts w:ascii="Times New Roman" w:hAnsi="Times New Roman" w:cs="Times New Roman"/>
          <w:color w:val="000000"/>
          <w:sz w:val="28"/>
          <w:szCs w:val="28"/>
        </w:rPr>
        <w:t>.П</w:t>
      </w:r>
      <w:proofErr w:type="gramEnd"/>
      <w:r w:rsidRPr="004429A7">
        <w:rPr>
          <w:rFonts w:ascii="Times New Roman" w:hAnsi="Times New Roman" w:cs="Times New Roman"/>
          <w:color w:val="000000"/>
          <w:sz w:val="28"/>
          <w:szCs w:val="28"/>
        </w:rPr>
        <w:t>рогресс</w:t>
      </w:r>
      <w:proofErr w:type="spellEnd"/>
      <w:r w:rsidRPr="004429A7">
        <w:rPr>
          <w:rFonts w:ascii="Times New Roman" w:hAnsi="Times New Roman" w:cs="Times New Roman"/>
          <w:color w:val="000000"/>
          <w:sz w:val="28"/>
          <w:szCs w:val="28"/>
        </w:rPr>
        <w:t xml:space="preserve">, д. </w:t>
      </w:r>
      <w:proofErr w:type="spellStart"/>
      <w:r w:rsidRPr="004429A7">
        <w:rPr>
          <w:rFonts w:ascii="Times New Roman" w:hAnsi="Times New Roman" w:cs="Times New Roman"/>
          <w:color w:val="000000"/>
          <w:sz w:val="28"/>
          <w:szCs w:val="28"/>
        </w:rPr>
        <w:t>Тини</w:t>
      </w:r>
      <w:proofErr w:type="spellEnd"/>
      <w:r w:rsidRPr="004429A7">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w:t>
      </w:r>
      <w:r w:rsidRPr="004429A7">
        <w:rPr>
          <w:rFonts w:ascii="Times New Roman" w:hAnsi="Times New Roman" w:cs="Times New Roman"/>
          <w:color w:val="000000"/>
          <w:sz w:val="28"/>
          <w:szCs w:val="28"/>
        </w:rPr>
        <w:t>Греблошь</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д.Прудник</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д.Бабино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д.Юрино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д.Ненаежник</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д.Башево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д.Люля</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д.Лыткино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д.Деревцово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д.Горка</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д.Засор</w:t>
      </w:r>
      <w:r w:rsidR="00A23732">
        <w:rPr>
          <w:rFonts w:ascii="Times New Roman" w:hAnsi="Times New Roman" w:cs="Times New Roman"/>
          <w:color w:val="000000"/>
          <w:sz w:val="28"/>
          <w:szCs w:val="28"/>
        </w:rPr>
        <w:t>одье</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д.Сушилово</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д.Прудищи</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w:t>
      </w:r>
      <w:r w:rsidRPr="004429A7">
        <w:rPr>
          <w:rFonts w:ascii="Times New Roman" w:hAnsi="Times New Roman" w:cs="Times New Roman"/>
          <w:color w:val="000000"/>
          <w:sz w:val="28"/>
          <w:szCs w:val="28"/>
        </w:rPr>
        <w:t>Приозерье</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д.Спасское</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д.Жаворонково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д.Быково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д.Березник</w:t>
      </w:r>
      <w:proofErr w:type="spellEnd"/>
      <w:r w:rsidRPr="004429A7">
        <w:rPr>
          <w:rFonts w:ascii="Times New Roman" w:hAnsi="Times New Roman" w:cs="Times New Roman"/>
          <w:color w:val="000000"/>
          <w:sz w:val="28"/>
          <w:szCs w:val="28"/>
        </w:rPr>
        <w:t>,</w:t>
      </w:r>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д.М.Леса</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д.Б.Леса</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д.Холм</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w:t>
      </w:r>
      <w:proofErr w:type="gramStart"/>
      <w:r w:rsidR="00A23732">
        <w:rPr>
          <w:rFonts w:ascii="Times New Roman" w:hAnsi="Times New Roman" w:cs="Times New Roman"/>
          <w:color w:val="000000"/>
          <w:sz w:val="28"/>
          <w:szCs w:val="28"/>
        </w:rPr>
        <w:t>.М</w:t>
      </w:r>
      <w:proofErr w:type="gramEnd"/>
      <w:r w:rsidR="00A23732">
        <w:rPr>
          <w:rFonts w:ascii="Times New Roman" w:hAnsi="Times New Roman" w:cs="Times New Roman"/>
          <w:color w:val="000000"/>
          <w:sz w:val="28"/>
          <w:szCs w:val="28"/>
        </w:rPr>
        <w:t>ощеник</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д.Будрино</w:t>
      </w:r>
      <w:proofErr w:type="spellEnd"/>
      <w:r w:rsidR="00A23732">
        <w:rPr>
          <w:rFonts w:ascii="Times New Roman" w:hAnsi="Times New Roman" w:cs="Times New Roman"/>
          <w:color w:val="000000"/>
          <w:sz w:val="28"/>
          <w:szCs w:val="28"/>
        </w:rPr>
        <w:t xml:space="preserve">, </w:t>
      </w:r>
      <w:proofErr w:type="spellStart"/>
      <w:r w:rsidR="00A23732">
        <w:rPr>
          <w:rFonts w:ascii="Times New Roman" w:hAnsi="Times New Roman" w:cs="Times New Roman"/>
          <w:color w:val="000000"/>
          <w:sz w:val="28"/>
          <w:szCs w:val="28"/>
        </w:rPr>
        <w:t>п.</w:t>
      </w:r>
      <w:r w:rsidRPr="004429A7">
        <w:rPr>
          <w:rFonts w:ascii="Times New Roman" w:hAnsi="Times New Roman" w:cs="Times New Roman"/>
          <w:color w:val="000000"/>
          <w:sz w:val="28"/>
          <w:szCs w:val="28"/>
        </w:rPr>
        <w:t>Раздолье</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д.Каменник</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д.Шестниково</w:t>
      </w:r>
      <w:proofErr w:type="spellEnd"/>
      <w:r w:rsidRPr="004429A7">
        <w:rPr>
          <w:rFonts w:ascii="Times New Roman" w:hAnsi="Times New Roman" w:cs="Times New Roman"/>
          <w:color w:val="000000"/>
          <w:sz w:val="28"/>
          <w:szCs w:val="28"/>
        </w:rPr>
        <w:t xml:space="preserve">, </w:t>
      </w:r>
      <w:proofErr w:type="spellStart"/>
      <w:r w:rsidRPr="004429A7">
        <w:rPr>
          <w:rFonts w:ascii="Times New Roman" w:hAnsi="Times New Roman" w:cs="Times New Roman"/>
          <w:color w:val="000000"/>
          <w:sz w:val="28"/>
          <w:szCs w:val="28"/>
        </w:rPr>
        <w:t>д.Алешино</w:t>
      </w:r>
      <w:proofErr w:type="spellEnd"/>
      <w:r w:rsidRPr="004429A7">
        <w:rPr>
          <w:rFonts w:ascii="Times New Roman" w:hAnsi="Times New Roman" w:cs="Times New Roman"/>
          <w:color w:val="000000"/>
          <w:sz w:val="28"/>
          <w:szCs w:val="28"/>
        </w:rPr>
        <w:t>.</w:t>
      </w:r>
    </w:p>
    <w:p w:rsidR="0064705D" w:rsidRDefault="0064705D" w:rsidP="006B0323">
      <w:pPr>
        <w:widowControl w:val="0"/>
        <w:suppressAutoHyphens w:val="0"/>
        <w:spacing w:after="0" w:line="240" w:lineRule="auto"/>
        <w:ind w:firstLine="425"/>
        <w:jc w:val="both"/>
        <w:rPr>
          <w:rFonts w:ascii="Times New Roman" w:hAnsi="Times New Roman" w:cs="Times New Roman"/>
          <w:color w:val="000000"/>
          <w:sz w:val="28"/>
          <w:szCs w:val="28"/>
        </w:rPr>
      </w:pPr>
      <w:r w:rsidRPr="00DB6C1A">
        <w:rPr>
          <w:rFonts w:ascii="Times New Roman" w:hAnsi="Times New Roman" w:cs="Times New Roman"/>
          <w:color w:val="000000"/>
          <w:sz w:val="28"/>
          <w:szCs w:val="28"/>
        </w:rPr>
        <w:t xml:space="preserve">Географическое положение </w:t>
      </w:r>
      <w:proofErr w:type="spellStart"/>
      <w:r w:rsidR="00686B12" w:rsidRPr="00DB6C1A">
        <w:rPr>
          <w:rFonts w:ascii="Times New Roman" w:hAnsi="Times New Roman" w:cs="Times New Roman"/>
          <w:color w:val="000000"/>
          <w:sz w:val="28"/>
          <w:szCs w:val="28"/>
        </w:rPr>
        <w:t>Прогресского</w:t>
      </w:r>
      <w:proofErr w:type="spellEnd"/>
      <w:r w:rsidR="00686B12" w:rsidRPr="00DB6C1A">
        <w:rPr>
          <w:rFonts w:ascii="Times New Roman" w:hAnsi="Times New Roman" w:cs="Times New Roman"/>
          <w:color w:val="000000"/>
          <w:sz w:val="28"/>
          <w:szCs w:val="28"/>
        </w:rPr>
        <w:t xml:space="preserve"> </w:t>
      </w:r>
      <w:r w:rsidRPr="00DB6C1A">
        <w:rPr>
          <w:rFonts w:ascii="Times New Roman" w:hAnsi="Times New Roman" w:cs="Times New Roman"/>
          <w:color w:val="000000"/>
          <w:sz w:val="28"/>
          <w:szCs w:val="28"/>
        </w:rPr>
        <w:t xml:space="preserve">сельского поселения и природные условия благоприятствуют его экономическому развитию. Оно находится в самом центре </w:t>
      </w:r>
      <w:proofErr w:type="spellStart"/>
      <w:r w:rsidRPr="00DB6C1A">
        <w:rPr>
          <w:rFonts w:ascii="Times New Roman" w:hAnsi="Times New Roman" w:cs="Times New Roman"/>
          <w:color w:val="000000"/>
          <w:sz w:val="28"/>
          <w:szCs w:val="28"/>
        </w:rPr>
        <w:t>Боровичского</w:t>
      </w:r>
      <w:proofErr w:type="spellEnd"/>
      <w:r w:rsidR="00686B12" w:rsidRPr="00686B12">
        <w:t xml:space="preserve"> </w:t>
      </w:r>
      <w:r w:rsidR="00686B12" w:rsidRPr="00686B12">
        <w:rPr>
          <w:rFonts w:ascii="Times New Roman" w:hAnsi="Times New Roman" w:cs="Times New Roman"/>
          <w:color w:val="000000"/>
          <w:sz w:val="28"/>
          <w:szCs w:val="28"/>
        </w:rPr>
        <w:t>муниципального</w:t>
      </w:r>
      <w:r w:rsidRPr="00DB6C1A">
        <w:rPr>
          <w:rFonts w:ascii="Times New Roman" w:hAnsi="Times New Roman" w:cs="Times New Roman"/>
          <w:color w:val="000000"/>
          <w:sz w:val="28"/>
          <w:szCs w:val="28"/>
        </w:rPr>
        <w:t xml:space="preserve"> района на пересечении сухопутных дорог. Территория </w:t>
      </w:r>
      <w:proofErr w:type="spellStart"/>
      <w:r w:rsidR="00686B12" w:rsidRPr="00DB6C1A">
        <w:rPr>
          <w:rFonts w:ascii="Times New Roman" w:hAnsi="Times New Roman" w:cs="Times New Roman"/>
          <w:color w:val="000000"/>
          <w:sz w:val="28"/>
          <w:szCs w:val="28"/>
        </w:rPr>
        <w:t>Прогресского</w:t>
      </w:r>
      <w:proofErr w:type="spellEnd"/>
      <w:r w:rsidR="00686B12" w:rsidRPr="00DB6C1A">
        <w:rPr>
          <w:rFonts w:ascii="Times New Roman" w:hAnsi="Times New Roman" w:cs="Times New Roman"/>
          <w:color w:val="000000"/>
          <w:sz w:val="28"/>
          <w:szCs w:val="28"/>
        </w:rPr>
        <w:t xml:space="preserve"> </w:t>
      </w:r>
      <w:r w:rsidRPr="00DB6C1A">
        <w:rPr>
          <w:rFonts w:ascii="Times New Roman" w:hAnsi="Times New Roman" w:cs="Times New Roman"/>
          <w:color w:val="000000"/>
          <w:sz w:val="28"/>
          <w:szCs w:val="28"/>
        </w:rPr>
        <w:t xml:space="preserve">сельского поселения, удобна для застройки и транспортного обслуживания, хотя имеются естественные препятствия в виде болот, лесов, </w:t>
      </w:r>
      <w:proofErr w:type="spellStart"/>
      <w:r w:rsidRPr="00DB6C1A">
        <w:rPr>
          <w:rFonts w:ascii="Times New Roman" w:hAnsi="Times New Roman" w:cs="Times New Roman"/>
          <w:color w:val="000000"/>
          <w:sz w:val="28"/>
          <w:szCs w:val="28"/>
        </w:rPr>
        <w:t>грядов</w:t>
      </w:r>
      <w:proofErr w:type="spellEnd"/>
      <w:r w:rsidRPr="00DB6C1A">
        <w:rPr>
          <w:rFonts w:ascii="Times New Roman" w:hAnsi="Times New Roman" w:cs="Times New Roman"/>
          <w:color w:val="000000"/>
          <w:sz w:val="28"/>
          <w:szCs w:val="28"/>
        </w:rPr>
        <w:t xml:space="preserve"> и холмистого рельефа, что требует проведения определённых видов инженерных работ. Особенно перспективны южные территории, которые примыкают к </w:t>
      </w:r>
      <w:proofErr w:type="spellStart"/>
      <w:r w:rsidRPr="00DB6C1A">
        <w:rPr>
          <w:rFonts w:ascii="Times New Roman" w:hAnsi="Times New Roman" w:cs="Times New Roman"/>
          <w:color w:val="000000"/>
          <w:sz w:val="28"/>
          <w:szCs w:val="28"/>
        </w:rPr>
        <w:t>Боровичскому</w:t>
      </w:r>
      <w:proofErr w:type="spellEnd"/>
      <w:r w:rsidRPr="00DB6C1A">
        <w:rPr>
          <w:rFonts w:ascii="Times New Roman" w:hAnsi="Times New Roman" w:cs="Times New Roman"/>
          <w:color w:val="000000"/>
          <w:sz w:val="28"/>
          <w:szCs w:val="28"/>
        </w:rPr>
        <w:t xml:space="preserve"> ГП.</w:t>
      </w:r>
    </w:p>
    <w:p w:rsidR="00B434E7" w:rsidRDefault="00B434E7" w:rsidP="006B0323">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w:t>
      </w:r>
      <w:proofErr w:type="spellStart"/>
      <w:r>
        <w:rPr>
          <w:rFonts w:ascii="Times New Roman" w:hAnsi="Times New Roman" w:cs="Times New Roman"/>
          <w:color w:val="000000"/>
          <w:sz w:val="28"/>
          <w:szCs w:val="28"/>
        </w:rPr>
        <w:t>Прогресского</w:t>
      </w:r>
      <w:proofErr w:type="spellEnd"/>
      <w:r>
        <w:rPr>
          <w:rFonts w:ascii="Times New Roman" w:hAnsi="Times New Roman" w:cs="Times New Roman"/>
          <w:color w:val="000000"/>
          <w:sz w:val="28"/>
          <w:szCs w:val="28"/>
        </w:rPr>
        <w:t xml:space="preserve"> сельского поселения химически-опасных объектов нет.</w:t>
      </w:r>
    </w:p>
    <w:p w:rsidR="004C796D" w:rsidRPr="00792F8D" w:rsidRDefault="004C796D"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3.2.2. Население. Трудовые ресурсы</w:t>
      </w:r>
    </w:p>
    <w:p w:rsidR="0011339A" w:rsidRPr="008B26BC" w:rsidRDefault="00413632" w:rsidP="00792F8D">
      <w:pPr>
        <w:pStyle w:val="20"/>
        <w:widowControl w:val="0"/>
        <w:suppressAutoHyphens w:val="0"/>
        <w:spacing w:after="0" w:line="240" w:lineRule="auto"/>
        <w:ind w:left="0" w:firstLine="425"/>
        <w:jc w:val="both"/>
        <w:rPr>
          <w:rFonts w:ascii="Times New Roman" w:hAnsi="Times New Roman" w:cs="Times New Roman"/>
          <w:color w:val="000000"/>
          <w:sz w:val="28"/>
          <w:szCs w:val="28"/>
          <w:highlight w:val="magenta"/>
        </w:rPr>
      </w:pPr>
      <w:r w:rsidRPr="00792F8D">
        <w:rPr>
          <w:rFonts w:ascii="Times New Roman" w:hAnsi="Times New Roman" w:cs="Times New Roman"/>
          <w:color w:val="000000"/>
          <w:sz w:val="28"/>
          <w:szCs w:val="28"/>
        </w:rPr>
        <w:t xml:space="preserve">Муниципальное образование </w:t>
      </w:r>
      <w:proofErr w:type="spellStart"/>
      <w:r w:rsidR="00C82B6D" w:rsidRPr="00C82B6D">
        <w:rPr>
          <w:rFonts w:ascii="Times New Roman" w:hAnsi="Times New Roman" w:cs="Times New Roman"/>
          <w:color w:val="000000"/>
          <w:sz w:val="28"/>
          <w:szCs w:val="28"/>
        </w:rPr>
        <w:t>Прогресско</w:t>
      </w:r>
      <w:r w:rsidR="00C82B6D">
        <w:rPr>
          <w:rFonts w:ascii="Times New Roman" w:hAnsi="Times New Roman" w:cs="Times New Roman"/>
          <w:color w:val="000000"/>
          <w:sz w:val="28"/>
          <w:szCs w:val="28"/>
        </w:rPr>
        <w:t>е</w:t>
      </w:r>
      <w:proofErr w:type="spellEnd"/>
      <w:r w:rsidR="00C82B6D" w:rsidRPr="00C82B6D">
        <w:rPr>
          <w:rFonts w:ascii="Times New Roman" w:hAnsi="Times New Roman" w:cs="Times New Roman"/>
          <w:color w:val="000000"/>
          <w:sz w:val="28"/>
          <w:szCs w:val="28"/>
        </w:rPr>
        <w:t xml:space="preserve"> сельско</w:t>
      </w:r>
      <w:r w:rsidR="00C82B6D">
        <w:rPr>
          <w:rFonts w:ascii="Times New Roman" w:hAnsi="Times New Roman" w:cs="Times New Roman"/>
          <w:color w:val="000000"/>
          <w:sz w:val="28"/>
          <w:szCs w:val="28"/>
        </w:rPr>
        <w:t>е</w:t>
      </w:r>
      <w:r w:rsidR="00C82B6D" w:rsidRPr="00C82B6D">
        <w:rPr>
          <w:rFonts w:ascii="Times New Roman" w:hAnsi="Times New Roman" w:cs="Times New Roman"/>
          <w:color w:val="000000"/>
          <w:sz w:val="28"/>
          <w:szCs w:val="28"/>
        </w:rPr>
        <w:t xml:space="preserve"> поселени</w:t>
      </w:r>
      <w:r w:rsidR="00C82B6D">
        <w:rPr>
          <w:rFonts w:ascii="Times New Roman" w:hAnsi="Times New Roman" w:cs="Times New Roman"/>
          <w:color w:val="000000"/>
          <w:sz w:val="28"/>
          <w:szCs w:val="28"/>
        </w:rPr>
        <w:t>е</w:t>
      </w:r>
      <w:r w:rsidR="00C82B6D" w:rsidRPr="00C82B6D">
        <w:rPr>
          <w:rFonts w:ascii="Times New Roman" w:hAnsi="Times New Roman" w:cs="Times New Roman"/>
          <w:color w:val="000000"/>
          <w:sz w:val="28"/>
          <w:szCs w:val="28"/>
        </w:rPr>
        <w:t xml:space="preserve"> </w:t>
      </w:r>
      <w:r w:rsidR="008F6B36" w:rsidRPr="007C3243">
        <w:rPr>
          <w:rFonts w:ascii="Times New Roman" w:hAnsi="Times New Roman" w:cs="Times New Roman"/>
          <w:color w:val="000000"/>
          <w:sz w:val="28"/>
          <w:szCs w:val="28"/>
        </w:rPr>
        <w:t xml:space="preserve">насчитывает </w:t>
      </w:r>
      <w:r w:rsidR="00586FE5" w:rsidRPr="007C3243">
        <w:rPr>
          <w:rFonts w:ascii="Times New Roman" w:hAnsi="Times New Roman" w:cs="Times New Roman"/>
          <w:color w:val="000000"/>
          <w:sz w:val="28"/>
          <w:szCs w:val="28"/>
        </w:rPr>
        <w:t>2</w:t>
      </w:r>
      <w:r w:rsidR="00B06EFE" w:rsidRPr="007C3243">
        <w:rPr>
          <w:rFonts w:ascii="Times New Roman" w:hAnsi="Times New Roman" w:cs="Times New Roman"/>
          <w:color w:val="000000"/>
          <w:sz w:val="28"/>
          <w:szCs w:val="28"/>
        </w:rPr>
        <w:t>465</w:t>
      </w:r>
      <w:r w:rsidR="008F6B36" w:rsidRPr="007C3243">
        <w:rPr>
          <w:rFonts w:ascii="Times New Roman" w:hAnsi="Times New Roman" w:cs="Times New Roman"/>
          <w:color w:val="000000"/>
          <w:sz w:val="28"/>
          <w:szCs w:val="28"/>
        </w:rPr>
        <w:t xml:space="preserve"> человек</w:t>
      </w:r>
      <w:r w:rsidR="007C3243" w:rsidRPr="007C3243">
        <w:rPr>
          <w:rFonts w:ascii="Times New Roman" w:hAnsi="Times New Roman" w:cs="Times New Roman"/>
          <w:color w:val="000000"/>
          <w:sz w:val="28"/>
          <w:szCs w:val="28"/>
        </w:rPr>
        <w:t>.</w:t>
      </w:r>
      <w:r w:rsidR="007D5DAA" w:rsidRPr="007C3243">
        <w:rPr>
          <w:rFonts w:ascii="Times New Roman" w:hAnsi="Times New Roman" w:cs="Times New Roman"/>
          <w:color w:val="000000"/>
          <w:sz w:val="28"/>
          <w:szCs w:val="28"/>
        </w:rPr>
        <w:t xml:space="preserve"> </w:t>
      </w:r>
      <w:r w:rsidR="00C930DA">
        <w:rPr>
          <w:rFonts w:ascii="Times New Roman" w:hAnsi="Times New Roman" w:cs="Times New Roman"/>
          <w:color w:val="000000"/>
          <w:sz w:val="28"/>
          <w:szCs w:val="28"/>
        </w:rPr>
        <w:t xml:space="preserve">На 01.01.2019г. численность населения составила 2388 человек (данные </w:t>
      </w:r>
      <w:proofErr w:type="spellStart"/>
      <w:r w:rsidR="00C930DA">
        <w:rPr>
          <w:rFonts w:ascii="Times New Roman" w:hAnsi="Times New Roman" w:cs="Times New Roman"/>
          <w:color w:val="000000"/>
          <w:sz w:val="28"/>
          <w:szCs w:val="28"/>
        </w:rPr>
        <w:t>Росст</w:t>
      </w:r>
      <w:proofErr w:type="spellEnd"/>
      <w:r w:rsidR="00C930DA" w:rsidRPr="00C930DA">
        <w:rPr>
          <w:rFonts w:ascii="Times New Roman" w:hAnsi="Times New Roman" w:cs="Times New Roman"/>
          <w:color w:val="000000"/>
          <w:sz w:val="28"/>
          <w:szCs w:val="28"/>
        </w:rPr>
        <w:t xml:space="preserve">). </w:t>
      </w:r>
      <w:proofErr w:type="gramStart"/>
      <w:r w:rsidR="00646CAA" w:rsidRPr="00C930DA">
        <w:rPr>
          <w:rFonts w:ascii="Times New Roman" w:hAnsi="Times New Roman" w:cs="Times New Roman"/>
          <w:color w:val="000000"/>
          <w:sz w:val="28"/>
          <w:szCs w:val="28"/>
        </w:rPr>
        <w:t xml:space="preserve">Анализируя </w:t>
      </w:r>
      <w:r w:rsidR="008F6B36" w:rsidRPr="00C930DA">
        <w:rPr>
          <w:rFonts w:ascii="Times New Roman" w:hAnsi="Times New Roman" w:cs="Times New Roman"/>
          <w:color w:val="000000"/>
          <w:sz w:val="28"/>
          <w:szCs w:val="28"/>
        </w:rPr>
        <w:t>динамик</w:t>
      </w:r>
      <w:r w:rsidR="00646CAA" w:rsidRPr="00C930DA">
        <w:rPr>
          <w:rFonts w:ascii="Times New Roman" w:hAnsi="Times New Roman" w:cs="Times New Roman"/>
          <w:color w:val="000000"/>
          <w:sz w:val="28"/>
          <w:szCs w:val="28"/>
        </w:rPr>
        <w:t>у</w:t>
      </w:r>
      <w:r w:rsidR="008F6B36" w:rsidRPr="00C930DA">
        <w:rPr>
          <w:rFonts w:ascii="Times New Roman" w:hAnsi="Times New Roman" w:cs="Times New Roman"/>
          <w:color w:val="000000"/>
          <w:sz w:val="28"/>
          <w:szCs w:val="28"/>
        </w:rPr>
        <w:t xml:space="preserve"> численности населения</w:t>
      </w:r>
      <w:r w:rsidR="001E6E17" w:rsidRPr="00C930DA">
        <w:rPr>
          <w:rFonts w:ascii="Times New Roman" w:hAnsi="Times New Roman" w:cs="Times New Roman"/>
          <w:color w:val="000000"/>
          <w:sz w:val="28"/>
          <w:szCs w:val="28"/>
        </w:rPr>
        <w:t xml:space="preserve"> </w:t>
      </w:r>
      <w:r w:rsidR="00646CAA" w:rsidRPr="00C930DA">
        <w:rPr>
          <w:rFonts w:ascii="Times New Roman" w:hAnsi="Times New Roman" w:cs="Times New Roman"/>
          <w:color w:val="000000"/>
          <w:sz w:val="28"/>
          <w:szCs w:val="28"/>
        </w:rPr>
        <w:t>за последние пять лет</w:t>
      </w:r>
      <w:r w:rsidR="00725C6E" w:rsidRPr="00C930DA">
        <w:rPr>
          <w:rFonts w:ascii="Times New Roman" w:hAnsi="Times New Roman" w:cs="Times New Roman"/>
          <w:color w:val="000000"/>
          <w:sz w:val="28"/>
          <w:szCs w:val="28"/>
        </w:rPr>
        <w:t xml:space="preserve"> (данные</w:t>
      </w:r>
      <w:proofErr w:type="gramEnd"/>
      <w:r w:rsidR="00725C6E" w:rsidRPr="00C930DA">
        <w:rPr>
          <w:rFonts w:ascii="Times New Roman" w:hAnsi="Times New Roman" w:cs="Times New Roman"/>
          <w:color w:val="000000"/>
          <w:sz w:val="28"/>
          <w:szCs w:val="28"/>
        </w:rPr>
        <w:t xml:space="preserve"> </w:t>
      </w:r>
      <w:proofErr w:type="spellStart"/>
      <w:r w:rsidR="00725C6E" w:rsidRPr="00C930DA">
        <w:rPr>
          <w:rFonts w:ascii="Times New Roman" w:hAnsi="Times New Roman" w:cs="Times New Roman"/>
          <w:color w:val="000000"/>
          <w:sz w:val="28"/>
          <w:szCs w:val="28"/>
        </w:rPr>
        <w:t>Росс</w:t>
      </w:r>
      <w:r w:rsidR="00C930DA" w:rsidRPr="00C930DA">
        <w:rPr>
          <w:rFonts w:ascii="Times New Roman" w:hAnsi="Times New Roman" w:cs="Times New Roman"/>
          <w:color w:val="000000"/>
          <w:sz w:val="28"/>
          <w:szCs w:val="28"/>
        </w:rPr>
        <w:t>т</w:t>
      </w:r>
      <w:proofErr w:type="spellEnd"/>
      <w:r w:rsidR="00725C6E" w:rsidRPr="00C930DA">
        <w:rPr>
          <w:rFonts w:ascii="Times New Roman" w:hAnsi="Times New Roman" w:cs="Times New Roman"/>
          <w:color w:val="000000"/>
          <w:sz w:val="28"/>
          <w:szCs w:val="28"/>
        </w:rPr>
        <w:t>)</w:t>
      </w:r>
      <w:r w:rsidR="00646CAA" w:rsidRPr="00C930DA">
        <w:rPr>
          <w:rFonts w:ascii="Times New Roman" w:hAnsi="Times New Roman" w:cs="Times New Roman"/>
          <w:color w:val="000000"/>
          <w:sz w:val="28"/>
          <w:szCs w:val="28"/>
        </w:rPr>
        <w:t xml:space="preserve">, </w:t>
      </w:r>
      <w:r w:rsidR="0060414A" w:rsidRPr="00C930DA">
        <w:rPr>
          <w:rFonts w:ascii="Times New Roman" w:hAnsi="Times New Roman" w:cs="Times New Roman"/>
          <w:color w:val="000000"/>
          <w:sz w:val="28"/>
          <w:szCs w:val="28"/>
        </w:rPr>
        <w:t>можно сказать,</w:t>
      </w:r>
      <w:r w:rsidR="001A52DE" w:rsidRPr="00C930DA">
        <w:rPr>
          <w:rFonts w:ascii="Times New Roman" w:hAnsi="Times New Roman" w:cs="Times New Roman"/>
          <w:color w:val="000000"/>
          <w:sz w:val="28"/>
          <w:szCs w:val="28"/>
        </w:rPr>
        <w:t xml:space="preserve"> </w:t>
      </w:r>
      <w:r w:rsidR="0060414A" w:rsidRPr="00C930DA">
        <w:rPr>
          <w:rFonts w:ascii="Times New Roman" w:hAnsi="Times New Roman" w:cs="Times New Roman"/>
          <w:color w:val="000000"/>
          <w:sz w:val="28"/>
          <w:szCs w:val="28"/>
        </w:rPr>
        <w:t>что</w:t>
      </w:r>
      <w:r w:rsidR="008F6B36" w:rsidRPr="00C930DA">
        <w:rPr>
          <w:rFonts w:ascii="Times New Roman" w:hAnsi="Times New Roman" w:cs="Times New Roman"/>
          <w:color w:val="000000"/>
          <w:sz w:val="28"/>
          <w:szCs w:val="28"/>
        </w:rPr>
        <w:t xml:space="preserve"> </w:t>
      </w:r>
      <w:r w:rsidR="0060414A" w:rsidRPr="00C930DA">
        <w:rPr>
          <w:rFonts w:ascii="Times New Roman" w:hAnsi="Times New Roman" w:cs="Times New Roman"/>
          <w:color w:val="000000"/>
          <w:sz w:val="28"/>
          <w:szCs w:val="28"/>
        </w:rPr>
        <w:t>з</w:t>
      </w:r>
      <w:r w:rsidR="008F6B36" w:rsidRPr="00C930DA">
        <w:rPr>
          <w:rFonts w:ascii="Times New Roman" w:hAnsi="Times New Roman" w:cs="Times New Roman"/>
          <w:color w:val="000000"/>
          <w:sz w:val="28"/>
          <w:szCs w:val="28"/>
        </w:rPr>
        <w:t>а период</w:t>
      </w:r>
      <w:r w:rsidR="00646CAA" w:rsidRPr="00C930DA">
        <w:rPr>
          <w:rFonts w:ascii="Times New Roman" w:hAnsi="Times New Roman" w:cs="Times New Roman"/>
          <w:color w:val="000000"/>
          <w:sz w:val="28"/>
          <w:szCs w:val="28"/>
        </w:rPr>
        <w:t xml:space="preserve"> с 20</w:t>
      </w:r>
      <w:r w:rsidR="005121A3" w:rsidRPr="00C930DA">
        <w:rPr>
          <w:rFonts w:ascii="Times New Roman" w:hAnsi="Times New Roman" w:cs="Times New Roman"/>
          <w:color w:val="000000"/>
          <w:sz w:val="28"/>
          <w:szCs w:val="28"/>
        </w:rPr>
        <w:t>1</w:t>
      </w:r>
      <w:r w:rsidR="00C930DA" w:rsidRPr="00C930DA">
        <w:rPr>
          <w:rFonts w:ascii="Times New Roman" w:hAnsi="Times New Roman" w:cs="Times New Roman"/>
          <w:color w:val="000000"/>
          <w:sz w:val="28"/>
          <w:szCs w:val="28"/>
        </w:rPr>
        <w:t>4</w:t>
      </w:r>
      <w:r w:rsidR="001E6E17" w:rsidRPr="00C930DA">
        <w:rPr>
          <w:rFonts w:ascii="Times New Roman" w:hAnsi="Times New Roman" w:cs="Times New Roman"/>
          <w:color w:val="000000"/>
          <w:sz w:val="28"/>
          <w:szCs w:val="28"/>
        </w:rPr>
        <w:t xml:space="preserve"> </w:t>
      </w:r>
      <w:r w:rsidR="00646CAA" w:rsidRPr="00C930DA">
        <w:rPr>
          <w:rFonts w:ascii="Times New Roman" w:hAnsi="Times New Roman" w:cs="Times New Roman"/>
          <w:color w:val="000000"/>
          <w:sz w:val="28"/>
          <w:szCs w:val="28"/>
        </w:rPr>
        <w:t>г. по 201</w:t>
      </w:r>
      <w:r w:rsidR="001E6E17" w:rsidRPr="00C930DA">
        <w:rPr>
          <w:rFonts w:ascii="Times New Roman" w:hAnsi="Times New Roman" w:cs="Times New Roman"/>
          <w:color w:val="000000"/>
          <w:sz w:val="28"/>
          <w:szCs w:val="28"/>
        </w:rPr>
        <w:t xml:space="preserve">9 </w:t>
      </w:r>
      <w:r w:rsidR="00646CAA" w:rsidRPr="00C930DA">
        <w:rPr>
          <w:rFonts w:ascii="Times New Roman" w:hAnsi="Times New Roman" w:cs="Times New Roman"/>
          <w:color w:val="000000"/>
          <w:sz w:val="28"/>
          <w:szCs w:val="28"/>
        </w:rPr>
        <w:t>г.</w:t>
      </w:r>
      <w:r w:rsidR="008F6B36" w:rsidRPr="00C930DA">
        <w:rPr>
          <w:rFonts w:ascii="Times New Roman" w:hAnsi="Times New Roman" w:cs="Times New Roman"/>
          <w:color w:val="000000"/>
          <w:sz w:val="28"/>
          <w:szCs w:val="28"/>
        </w:rPr>
        <w:t xml:space="preserve"> население сельского поселения </w:t>
      </w:r>
      <w:r w:rsidR="005121A3" w:rsidRPr="00C930DA">
        <w:rPr>
          <w:rFonts w:ascii="Times New Roman" w:hAnsi="Times New Roman" w:cs="Times New Roman"/>
          <w:color w:val="000000"/>
          <w:sz w:val="28"/>
          <w:szCs w:val="28"/>
        </w:rPr>
        <w:t>у</w:t>
      </w:r>
      <w:r w:rsidR="001E6E17" w:rsidRPr="00C930DA">
        <w:rPr>
          <w:rFonts w:ascii="Times New Roman" w:hAnsi="Times New Roman" w:cs="Times New Roman"/>
          <w:color w:val="000000"/>
          <w:sz w:val="28"/>
          <w:szCs w:val="28"/>
        </w:rPr>
        <w:t>меньшилось</w:t>
      </w:r>
      <w:r w:rsidR="00C930DA" w:rsidRPr="00C930DA">
        <w:rPr>
          <w:rFonts w:ascii="Times New Roman" w:hAnsi="Times New Roman" w:cs="Times New Roman"/>
          <w:color w:val="000000"/>
          <w:sz w:val="28"/>
          <w:szCs w:val="28"/>
        </w:rPr>
        <w:t xml:space="preserve">. </w:t>
      </w:r>
      <w:r w:rsidR="00C930DA">
        <w:rPr>
          <w:rFonts w:ascii="Times New Roman" w:hAnsi="Times New Roman" w:cs="Times New Roman"/>
          <w:color w:val="000000"/>
          <w:sz w:val="28"/>
          <w:szCs w:val="28"/>
        </w:rPr>
        <w:t xml:space="preserve">Хотя </w:t>
      </w:r>
      <w:r w:rsidR="00C930DA" w:rsidRPr="00C930DA">
        <w:rPr>
          <w:rFonts w:ascii="Times New Roman" w:hAnsi="Times New Roman" w:cs="Times New Roman"/>
          <w:color w:val="000000"/>
          <w:sz w:val="28"/>
          <w:szCs w:val="28"/>
        </w:rPr>
        <w:t xml:space="preserve">уже сейчас </w:t>
      </w:r>
      <w:r w:rsidR="001F14BA">
        <w:rPr>
          <w:rFonts w:ascii="Times New Roman" w:hAnsi="Times New Roman" w:cs="Times New Roman"/>
          <w:color w:val="000000"/>
          <w:sz w:val="28"/>
          <w:szCs w:val="28"/>
        </w:rPr>
        <w:t>складывается</w:t>
      </w:r>
      <w:r w:rsidR="00C930DA" w:rsidRPr="00C930DA">
        <w:rPr>
          <w:rFonts w:ascii="Times New Roman" w:hAnsi="Times New Roman" w:cs="Times New Roman"/>
          <w:color w:val="000000"/>
          <w:sz w:val="28"/>
          <w:szCs w:val="28"/>
        </w:rPr>
        <w:t xml:space="preserve"> благоприятная демографическая ситуация. В период с 2016 по 2018 гг. численность населения постепенно увеличивалась, что происходило за счет увеличения миграционного прироста с севера</w:t>
      </w:r>
      <w:r w:rsidR="001F14BA">
        <w:rPr>
          <w:rFonts w:ascii="Times New Roman" w:hAnsi="Times New Roman" w:cs="Times New Roman"/>
          <w:color w:val="000000"/>
          <w:sz w:val="28"/>
          <w:szCs w:val="28"/>
        </w:rPr>
        <w:t>.</w:t>
      </w:r>
    </w:p>
    <w:p w:rsidR="005E12C3" w:rsidRPr="00DE54F0" w:rsidRDefault="001F14BA" w:rsidP="00DE54F0">
      <w:pPr>
        <w:pStyle w:val="20"/>
        <w:widowControl w:val="0"/>
        <w:suppressAutoHyphens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002E34E6">
        <w:rPr>
          <w:rFonts w:ascii="Times New Roman" w:hAnsi="Times New Roman" w:cs="Times New Roman"/>
          <w:color w:val="000000"/>
          <w:sz w:val="28"/>
          <w:szCs w:val="28"/>
        </w:rPr>
        <w:t>4</w:t>
      </w:r>
      <w:r>
        <w:rPr>
          <w:rFonts w:ascii="Times New Roman" w:hAnsi="Times New Roman" w:cs="Times New Roman"/>
          <w:color w:val="000000"/>
          <w:sz w:val="28"/>
          <w:szCs w:val="28"/>
        </w:rPr>
        <w:t xml:space="preserve">. - </w:t>
      </w:r>
      <w:r w:rsidR="001E6E17" w:rsidRPr="001F14BA">
        <w:rPr>
          <w:rFonts w:ascii="Times New Roman" w:hAnsi="Times New Roman" w:cs="Times New Roman"/>
          <w:color w:val="000000"/>
          <w:sz w:val="28"/>
          <w:szCs w:val="28"/>
        </w:rPr>
        <w:t xml:space="preserve">Население </w:t>
      </w:r>
      <w:proofErr w:type="spellStart"/>
      <w:r w:rsidR="00AB26C1" w:rsidRPr="001F14BA">
        <w:rPr>
          <w:rFonts w:ascii="Times New Roman" w:hAnsi="Times New Roman" w:cs="Times New Roman"/>
          <w:color w:val="000000"/>
          <w:sz w:val="28"/>
          <w:szCs w:val="28"/>
        </w:rPr>
        <w:t>Прогресское</w:t>
      </w:r>
      <w:proofErr w:type="spellEnd"/>
      <w:r w:rsidR="00AB26C1" w:rsidRPr="001F14BA">
        <w:rPr>
          <w:rFonts w:ascii="Times New Roman" w:hAnsi="Times New Roman" w:cs="Times New Roman"/>
          <w:color w:val="000000"/>
          <w:sz w:val="28"/>
          <w:szCs w:val="28"/>
        </w:rPr>
        <w:t xml:space="preserve"> сельское</w:t>
      </w:r>
      <w:r w:rsidR="00AB26C1" w:rsidRPr="00AB26C1">
        <w:rPr>
          <w:rFonts w:ascii="Times New Roman" w:hAnsi="Times New Roman" w:cs="Times New Roman"/>
          <w:color w:val="000000"/>
          <w:sz w:val="28"/>
          <w:szCs w:val="28"/>
        </w:rPr>
        <w:t xml:space="preserve"> поселение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13"/>
        <w:gridCol w:w="1397"/>
        <w:gridCol w:w="879"/>
        <w:gridCol w:w="879"/>
        <w:gridCol w:w="879"/>
        <w:gridCol w:w="879"/>
        <w:gridCol w:w="879"/>
        <w:gridCol w:w="879"/>
      </w:tblGrid>
      <w:tr w:rsidR="00586FE5" w:rsidRPr="00586FE5" w:rsidTr="00CC0B3E">
        <w:tc>
          <w:tcPr>
            <w:tcW w:w="0" w:type="auto"/>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Показатели</w:t>
            </w:r>
          </w:p>
        </w:tc>
        <w:tc>
          <w:tcPr>
            <w:tcW w:w="1397"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Ед. измерения</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2014</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2015</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2016</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2017</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2018</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bCs/>
                <w:sz w:val="24"/>
                <w:szCs w:val="24"/>
                <w:lang w:eastAsia="ru-RU"/>
              </w:rPr>
            </w:pPr>
            <w:r w:rsidRPr="00586FE5">
              <w:rPr>
                <w:rFonts w:ascii="Times New Roman" w:hAnsi="Times New Roman" w:cs="Times New Roman"/>
                <w:bCs/>
                <w:sz w:val="24"/>
                <w:szCs w:val="24"/>
                <w:lang w:eastAsia="ru-RU"/>
              </w:rPr>
              <w:t>2019</w:t>
            </w:r>
          </w:p>
        </w:tc>
      </w:tr>
      <w:tr w:rsidR="00586FE5" w:rsidRPr="00586FE5" w:rsidTr="008B26BC">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586FE5" w:rsidRPr="00586FE5" w:rsidRDefault="001E6E17" w:rsidP="001E6E17">
            <w:pPr>
              <w:suppressAutoHyphens w:val="0"/>
              <w:spacing w:after="0" w:line="240" w:lineRule="auto"/>
              <w:ind w:left="-2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Численность </w:t>
            </w:r>
            <w:r w:rsidR="00586FE5" w:rsidRPr="00586FE5">
              <w:rPr>
                <w:rFonts w:ascii="Times New Roman" w:hAnsi="Times New Roman" w:cs="Times New Roman"/>
                <w:sz w:val="24"/>
                <w:szCs w:val="24"/>
                <w:lang w:eastAsia="ru-RU"/>
              </w:rPr>
              <w:t>на 1 января</w:t>
            </w:r>
          </w:p>
        </w:tc>
        <w:tc>
          <w:tcPr>
            <w:tcW w:w="1397"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человек</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8B26BC">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w:t>
            </w:r>
            <w:r w:rsidR="008B26BC">
              <w:rPr>
                <w:rFonts w:ascii="Times New Roman" w:hAnsi="Times New Roman" w:cs="Times New Roman"/>
                <w:sz w:val="24"/>
                <w:szCs w:val="24"/>
                <w:lang w:eastAsia="ru-RU"/>
              </w:rPr>
              <w:t>513</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8B26BC">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w:t>
            </w:r>
            <w:r w:rsidR="008B26BC">
              <w:rPr>
                <w:rFonts w:ascii="Times New Roman" w:hAnsi="Times New Roman" w:cs="Times New Roman"/>
                <w:sz w:val="24"/>
                <w:szCs w:val="24"/>
                <w:lang w:eastAsia="ru-RU"/>
              </w:rPr>
              <w:t>471</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8B26BC">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w:t>
            </w:r>
            <w:r w:rsidR="008B26BC">
              <w:rPr>
                <w:rFonts w:ascii="Times New Roman" w:hAnsi="Times New Roman" w:cs="Times New Roman"/>
                <w:sz w:val="24"/>
                <w:szCs w:val="24"/>
                <w:lang w:eastAsia="ru-RU"/>
              </w:rPr>
              <w:t>463</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8B26BC">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w:t>
            </w:r>
            <w:r w:rsidR="008B26BC">
              <w:rPr>
                <w:rFonts w:ascii="Times New Roman" w:hAnsi="Times New Roman" w:cs="Times New Roman"/>
                <w:sz w:val="24"/>
                <w:szCs w:val="24"/>
                <w:lang w:eastAsia="ru-RU"/>
              </w:rPr>
              <w:t>465</w:t>
            </w:r>
          </w:p>
        </w:tc>
        <w:tc>
          <w:tcPr>
            <w:tcW w:w="879" w:type="dxa"/>
            <w:tcBorders>
              <w:top w:val="single" w:sz="8" w:space="0" w:color="000000"/>
              <w:left w:val="single" w:sz="8" w:space="0" w:color="000000"/>
              <w:bottom w:val="single" w:sz="8" w:space="0" w:color="000000"/>
              <w:right w:val="single" w:sz="8" w:space="0" w:color="000000"/>
            </w:tcBorders>
            <w:vAlign w:val="center"/>
          </w:tcPr>
          <w:p w:rsidR="00586FE5" w:rsidRPr="00586FE5" w:rsidRDefault="001F14BA" w:rsidP="00586FE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2426</w:t>
            </w:r>
          </w:p>
        </w:tc>
        <w:tc>
          <w:tcPr>
            <w:tcW w:w="879" w:type="dxa"/>
            <w:tcBorders>
              <w:top w:val="single" w:sz="8" w:space="0" w:color="000000"/>
              <w:left w:val="single" w:sz="8" w:space="0" w:color="000000"/>
              <w:bottom w:val="single" w:sz="8" w:space="0" w:color="000000"/>
              <w:right w:val="single" w:sz="8" w:space="0" w:color="000000"/>
            </w:tcBorders>
            <w:vAlign w:val="center"/>
          </w:tcPr>
          <w:p w:rsidR="00586FE5" w:rsidRPr="00586FE5" w:rsidRDefault="00C930DA" w:rsidP="00586FE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2388</w:t>
            </w:r>
          </w:p>
        </w:tc>
      </w:tr>
      <w:tr w:rsidR="00586FE5" w:rsidRPr="00586FE5" w:rsidTr="00CC0B3E">
        <w:tc>
          <w:tcPr>
            <w:tcW w:w="0" w:type="auto"/>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rPr>
                <w:rFonts w:ascii="Times New Roman" w:hAnsi="Times New Roman" w:cs="Times New Roman"/>
                <w:sz w:val="24"/>
                <w:szCs w:val="24"/>
                <w:lang w:eastAsia="ru-RU"/>
              </w:rPr>
            </w:pPr>
            <w:r w:rsidRPr="00586FE5">
              <w:rPr>
                <w:rFonts w:ascii="Times New Roman" w:hAnsi="Times New Roman" w:cs="Times New Roman"/>
                <w:sz w:val="24"/>
                <w:szCs w:val="24"/>
                <w:lang w:eastAsia="ru-RU"/>
              </w:rPr>
              <w:t xml:space="preserve">Число </w:t>
            </w:r>
            <w:proofErr w:type="gramStart"/>
            <w:r w:rsidRPr="00586FE5">
              <w:rPr>
                <w:rFonts w:ascii="Times New Roman" w:hAnsi="Times New Roman" w:cs="Times New Roman"/>
                <w:sz w:val="24"/>
                <w:szCs w:val="24"/>
                <w:lang w:eastAsia="ru-RU"/>
              </w:rPr>
              <w:t>родившихся</w:t>
            </w:r>
            <w:proofErr w:type="gramEnd"/>
            <w:r w:rsidRPr="00586FE5">
              <w:rPr>
                <w:rFonts w:ascii="Times New Roman" w:hAnsi="Times New Roman" w:cs="Times New Roman"/>
                <w:sz w:val="24"/>
                <w:szCs w:val="24"/>
                <w:lang w:eastAsia="ru-RU"/>
              </w:rPr>
              <w:t xml:space="preserve"> (без учета мертворожденных)</w:t>
            </w:r>
          </w:p>
        </w:tc>
        <w:tc>
          <w:tcPr>
            <w:tcW w:w="1397"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человек</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37</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24</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27</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r>
      <w:tr w:rsidR="00586FE5" w:rsidRPr="00586FE5" w:rsidTr="00CC0B3E">
        <w:tc>
          <w:tcPr>
            <w:tcW w:w="0" w:type="auto"/>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rPr>
                <w:rFonts w:ascii="Times New Roman" w:hAnsi="Times New Roman" w:cs="Times New Roman"/>
                <w:sz w:val="24"/>
                <w:szCs w:val="24"/>
                <w:lang w:eastAsia="ru-RU"/>
              </w:rPr>
            </w:pPr>
            <w:r w:rsidRPr="00586FE5">
              <w:rPr>
                <w:rFonts w:ascii="Times New Roman" w:hAnsi="Times New Roman" w:cs="Times New Roman"/>
                <w:sz w:val="24"/>
                <w:szCs w:val="24"/>
                <w:lang w:eastAsia="ru-RU"/>
              </w:rPr>
              <w:lastRenderedPageBreak/>
              <w:t xml:space="preserve">Число </w:t>
            </w:r>
            <w:proofErr w:type="gramStart"/>
            <w:r w:rsidRPr="00586FE5">
              <w:rPr>
                <w:rFonts w:ascii="Times New Roman" w:hAnsi="Times New Roman" w:cs="Times New Roman"/>
                <w:sz w:val="24"/>
                <w:szCs w:val="24"/>
                <w:lang w:eastAsia="ru-RU"/>
              </w:rPr>
              <w:t>умерших</w:t>
            </w:r>
            <w:proofErr w:type="gramEnd"/>
          </w:p>
        </w:tc>
        <w:tc>
          <w:tcPr>
            <w:tcW w:w="1397"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человек</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36</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46</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24</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r>
      <w:tr w:rsidR="00586FE5" w:rsidRPr="00586FE5" w:rsidTr="00CC0B3E">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586FE5" w:rsidRPr="00586FE5" w:rsidRDefault="00586FE5" w:rsidP="001E6E17">
            <w:pPr>
              <w:suppressAutoHyphens w:val="0"/>
              <w:spacing w:after="0" w:line="240" w:lineRule="auto"/>
              <w:ind w:left="-585"/>
              <w:rPr>
                <w:rFonts w:ascii="Times New Roman" w:hAnsi="Times New Roman" w:cs="Times New Roman"/>
                <w:sz w:val="24"/>
                <w:szCs w:val="24"/>
                <w:lang w:eastAsia="ru-RU"/>
              </w:rPr>
            </w:pPr>
            <w:r w:rsidRPr="00586FE5">
              <w:rPr>
                <w:rFonts w:ascii="Times New Roman" w:hAnsi="Times New Roman" w:cs="Times New Roman"/>
                <w:sz w:val="24"/>
                <w:szCs w:val="24"/>
                <w:lang w:eastAsia="ru-RU"/>
              </w:rPr>
              <w:t>Миграция - всего</w:t>
            </w:r>
          </w:p>
        </w:tc>
        <w:tc>
          <w:tcPr>
            <w:tcW w:w="1397"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человек</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-55</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12</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14</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-30</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-17</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r>
      <w:tr w:rsidR="00586FE5" w:rsidRPr="00586FE5" w:rsidTr="00CC0B3E">
        <w:tc>
          <w:tcPr>
            <w:tcW w:w="0" w:type="auto"/>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rPr>
                <w:rFonts w:ascii="Times New Roman" w:hAnsi="Times New Roman" w:cs="Times New Roman"/>
                <w:sz w:val="24"/>
                <w:szCs w:val="24"/>
                <w:lang w:eastAsia="ru-RU"/>
              </w:rPr>
            </w:pPr>
            <w:r w:rsidRPr="00586FE5">
              <w:rPr>
                <w:rFonts w:ascii="Times New Roman" w:hAnsi="Times New Roman" w:cs="Times New Roman"/>
                <w:sz w:val="24"/>
                <w:szCs w:val="24"/>
                <w:lang w:eastAsia="ru-RU"/>
              </w:rPr>
              <w:t>Естественный прирост (убыль)</w:t>
            </w:r>
          </w:p>
        </w:tc>
        <w:tc>
          <w:tcPr>
            <w:tcW w:w="1397"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человек</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1</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-22</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r w:rsidRPr="00586FE5">
              <w:rPr>
                <w:rFonts w:ascii="Times New Roman" w:hAnsi="Times New Roman" w:cs="Times New Roman"/>
                <w:sz w:val="24"/>
                <w:szCs w:val="24"/>
                <w:lang w:eastAsia="ru-RU"/>
              </w:rPr>
              <w:t>3</w:t>
            </w:r>
          </w:p>
        </w:tc>
        <w:tc>
          <w:tcPr>
            <w:tcW w:w="879" w:type="dxa"/>
            <w:tcBorders>
              <w:top w:val="single" w:sz="8" w:space="0" w:color="000000"/>
              <w:left w:val="single" w:sz="8" w:space="0" w:color="000000"/>
              <w:bottom w:val="single" w:sz="8" w:space="0" w:color="000000"/>
              <w:right w:val="single" w:sz="8" w:space="0" w:color="000000"/>
            </w:tcBorders>
            <w:vAlign w:val="center"/>
            <w:hideMark/>
          </w:tcPr>
          <w:p w:rsidR="00586FE5" w:rsidRPr="00586FE5" w:rsidRDefault="00586FE5" w:rsidP="00586FE5">
            <w:pPr>
              <w:suppressAutoHyphens w:val="0"/>
              <w:spacing w:after="0" w:line="240" w:lineRule="auto"/>
              <w:jc w:val="center"/>
              <w:rPr>
                <w:rFonts w:ascii="Times New Roman" w:hAnsi="Times New Roman" w:cs="Times New Roman"/>
                <w:sz w:val="24"/>
                <w:szCs w:val="24"/>
                <w:lang w:eastAsia="ru-RU"/>
              </w:rPr>
            </w:pPr>
          </w:p>
        </w:tc>
      </w:tr>
    </w:tbl>
    <w:p w:rsidR="00D00DCE" w:rsidRPr="00A94C5D" w:rsidRDefault="00D00DCE" w:rsidP="00D00DCE">
      <w:pPr>
        <w:suppressAutoHyphens w:val="0"/>
        <w:spacing w:after="0" w:line="240" w:lineRule="auto"/>
        <w:ind w:firstLine="851"/>
        <w:jc w:val="both"/>
        <w:rPr>
          <w:rFonts w:ascii="Times New Roman" w:eastAsia="Calibri" w:hAnsi="Times New Roman" w:cs="Times New Roman"/>
          <w:bCs/>
          <w:iCs/>
          <w:sz w:val="28"/>
          <w:szCs w:val="28"/>
          <w:lang w:val="x-none" w:eastAsia="x-none"/>
        </w:rPr>
      </w:pPr>
      <w:r w:rsidRPr="00D00DCE">
        <w:rPr>
          <w:rFonts w:ascii="Times New Roman" w:eastAsia="Calibri" w:hAnsi="Times New Roman" w:cs="Times New Roman"/>
          <w:bCs/>
          <w:iCs/>
          <w:sz w:val="28"/>
          <w:szCs w:val="28"/>
          <w:lang w:val="x-none" w:eastAsia="x-none"/>
        </w:rPr>
        <w:t>Динамика изменения численности по отдельным населённым пунктам СП сильно рознится. Так в 7 из 29 населённых пунктах СП (за 20</w:t>
      </w:r>
      <w:r>
        <w:rPr>
          <w:rFonts w:ascii="Times New Roman" w:eastAsia="Calibri" w:hAnsi="Times New Roman" w:cs="Times New Roman"/>
          <w:bCs/>
          <w:iCs/>
          <w:sz w:val="28"/>
          <w:szCs w:val="28"/>
          <w:lang w:eastAsia="x-none"/>
        </w:rPr>
        <w:t>14</w:t>
      </w:r>
      <w:r w:rsidRPr="00D00DCE">
        <w:rPr>
          <w:rFonts w:ascii="Times New Roman" w:eastAsia="Calibri" w:hAnsi="Times New Roman" w:cs="Times New Roman"/>
          <w:bCs/>
          <w:iCs/>
          <w:sz w:val="28"/>
          <w:szCs w:val="28"/>
          <w:lang w:val="x-none" w:eastAsia="x-none"/>
        </w:rPr>
        <w:t>-20</w:t>
      </w:r>
      <w:r>
        <w:rPr>
          <w:rFonts w:ascii="Times New Roman" w:eastAsia="Calibri" w:hAnsi="Times New Roman" w:cs="Times New Roman"/>
          <w:bCs/>
          <w:iCs/>
          <w:sz w:val="28"/>
          <w:szCs w:val="28"/>
          <w:lang w:eastAsia="x-none"/>
        </w:rPr>
        <w:t>1</w:t>
      </w:r>
      <w:r w:rsidRPr="00D00DCE">
        <w:rPr>
          <w:rFonts w:ascii="Times New Roman" w:eastAsia="Calibri" w:hAnsi="Times New Roman" w:cs="Times New Roman"/>
          <w:bCs/>
          <w:iCs/>
          <w:sz w:val="28"/>
          <w:szCs w:val="28"/>
          <w:lang w:val="x-none" w:eastAsia="x-none"/>
        </w:rPr>
        <w:t>9гг.) наблюдается стабильность и небольшая положительна динамика численности населения – это п.</w:t>
      </w:r>
      <w:r w:rsidR="007B5F6D">
        <w:rPr>
          <w:rFonts w:ascii="Times New Roman" w:eastAsia="Calibri" w:hAnsi="Times New Roman" w:cs="Times New Roman"/>
          <w:bCs/>
          <w:iCs/>
          <w:sz w:val="28"/>
          <w:szCs w:val="28"/>
          <w:lang w:eastAsia="x-none"/>
        </w:rPr>
        <w:t xml:space="preserve"> </w:t>
      </w:r>
      <w:r w:rsidRPr="00D00DCE">
        <w:rPr>
          <w:rFonts w:ascii="Times New Roman" w:eastAsia="Calibri" w:hAnsi="Times New Roman" w:cs="Times New Roman"/>
          <w:bCs/>
          <w:iCs/>
          <w:sz w:val="28"/>
          <w:szCs w:val="28"/>
          <w:lang w:val="x-none" w:eastAsia="x-none"/>
        </w:rPr>
        <w:t xml:space="preserve">Прогресс, </w:t>
      </w:r>
      <w:proofErr w:type="spellStart"/>
      <w:r>
        <w:rPr>
          <w:rFonts w:ascii="Times New Roman" w:eastAsia="Calibri" w:hAnsi="Times New Roman" w:cs="Times New Roman"/>
          <w:bCs/>
          <w:iCs/>
          <w:sz w:val="28"/>
          <w:szCs w:val="28"/>
          <w:lang w:eastAsia="x-none"/>
        </w:rPr>
        <w:t>д</w:t>
      </w:r>
      <w:r w:rsidRPr="00B63156">
        <w:rPr>
          <w:rFonts w:ascii="Times New Roman" w:eastAsia="Calibri" w:hAnsi="Times New Roman" w:cs="Times New Roman"/>
          <w:bCs/>
          <w:iCs/>
          <w:sz w:val="28"/>
          <w:szCs w:val="28"/>
          <w:lang w:eastAsia="x-none"/>
        </w:rPr>
        <w:t>.Тени</w:t>
      </w:r>
      <w:proofErr w:type="spellEnd"/>
      <w:r>
        <w:rPr>
          <w:rFonts w:ascii="Times New Roman" w:eastAsia="Calibri" w:hAnsi="Times New Roman" w:cs="Times New Roman"/>
          <w:bCs/>
          <w:iCs/>
          <w:sz w:val="28"/>
          <w:szCs w:val="28"/>
          <w:lang w:val="x-none" w:eastAsia="x-none"/>
        </w:rPr>
        <w:t xml:space="preserve">, </w:t>
      </w:r>
      <w:proofErr w:type="spellStart"/>
      <w:r>
        <w:rPr>
          <w:rFonts w:ascii="Times New Roman" w:eastAsia="Calibri" w:hAnsi="Times New Roman" w:cs="Times New Roman"/>
          <w:bCs/>
          <w:iCs/>
          <w:sz w:val="28"/>
          <w:szCs w:val="28"/>
          <w:lang w:eastAsia="x-none"/>
        </w:rPr>
        <w:t>д.Холм</w:t>
      </w:r>
      <w:proofErr w:type="spellEnd"/>
      <w:r>
        <w:rPr>
          <w:rFonts w:ascii="Times New Roman" w:eastAsia="Calibri" w:hAnsi="Times New Roman" w:cs="Times New Roman"/>
          <w:bCs/>
          <w:iCs/>
          <w:sz w:val="28"/>
          <w:szCs w:val="28"/>
          <w:lang w:eastAsia="x-none"/>
        </w:rPr>
        <w:t>.</w:t>
      </w:r>
      <w:r w:rsidRPr="00D00DCE">
        <w:rPr>
          <w:rFonts w:ascii="Times New Roman" w:eastAsia="Calibri" w:hAnsi="Times New Roman" w:cs="Times New Roman"/>
          <w:bCs/>
          <w:iCs/>
          <w:sz w:val="28"/>
          <w:szCs w:val="28"/>
          <w:lang w:val="x-none" w:eastAsia="x-none"/>
        </w:rPr>
        <w:t xml:space="preserve"> Все остальные населённые пункты характеризуются отрицательной динамикой численности населения, порой измеряющаяся в разы. Так в 2000 году в д.</w:t>
      </w:r>
      <w:r w:rsidR="009378FA">
        <w:rPr>
          <w:rFonts w:ascii="Times New Roman" w:eastAsia="Calibri" w:hAnsi="Times New Roman" w:cs="Times New Roman"/>
          <w:bCs/>
          <w:iCs/>
          <w:sz w:val="28"/>
          <w:szCs w:val="28"/>
          <w:lang w:eastAsia="x-none"/>
        </w:rPr>
        <w:t xml:space="preserve"> </w:t>
      </w:r>
      <w:proofErr w:type="spellStart"/>
      <w:r w:rsidRPr="00D00DCE">
        <w:rPr>
          <w:rFonts w:ascii="Times New Roman" w:eastAsia="Calibri" w:hAnsi="Times New Roman" w:cs="Times New Roman"/>
          <w:bCs/>
          <w:iCs/>
          <w:sz w:val="28"/>
          <w:szCs w:val="28"/>
          <w:lang w:val="x-none" w:eastAsia="x-none"/>
        </w:rPr>
        <w:t>Люля</w:t>
      </w:r>
      <w:proofErr w:type="spellEnd"/>
      <w:r w:rsidRPr="00D00DCE">
        <w:rPr>
          <w:rFonts w:ascii="Times New Roman" w:eastAsia="Calibri" w:hAnsi="Times New Roman" w:cs="Times New Roman"/>
          <w:bCs/>
          <w:iCs/>
          <w:sz w:val="28"/>
          <w:szCs w:val="28"/>
          <w:lang w:val="x-none" w:eastAsia="x-none"/>
        </w:rPr>
        <w:t xml:space="preserve"> проживало 10 человек, а к 20</w:t>
      </w:r>
      <w:r w:rsidR="00A94C5D">
        <w:rPr>
          <w:rFonts w:ascii="Times New Roman" w:eastAsia="Calibri" w:hAnsi="Times New Roman" w:cs="Times New Roman"/>
          <w:bCs/>
          <w:iCs/>
          <w:sz w:val="28"/>
          <w:szCs w:val="28"/>
          <w:lang w:eastAsia="x-none"/>
        </w:rPr>
        <w:t>1</w:t>
      </w:r>
      <w:r w:rsidRPr="00D00DCE">
        <w:rPr>
          <w:rFonts w:ascii="Times New Roman" w:eastAsia="Calibri" w:hAnsi="Times New Roman" w:cs="Times New Roman"/>
          <w:bCs/>
          <w:iCs/>
          <w:sz w:val="28"/>
          <w:szCs w:val="28"/>
          <w:lang w:val="x-none" w:eastAsia="x-none"/>
        </w:rPr>
        <w:t>9 году население деревни сошло на нет (</w:t>
      </w:r>
      <w:r w:rsidRPr="00A94C5D">
        <w:rPr>
          <w:rFonts w:ascii="Times New Roman" w:eastAsia="Calibri" w:hAnsi="Times New Roman" w:cs="Times New Roman"/>
          <w:bCs/>
          <w:iCs/>
          <w:sz w:val="28"/>
          <w:szCs w:val="28"/>
          <w:lang w:val="x-none" w:eastAsia="x-none"/>
        </w:rPr>
        <w:t xml:space="preserve">таблица </w:t>
      </w:r>
      <w:r w:rsidRPr="00A94C5D">
        <w:rPr>
          <w:rFonts w:ascii="Times New Roman" w:eastAsia="Calibri" w:hAnsi="Times New Roman" w:cs="Times New Roman"/>
          <w:bCs/>
          <w:iCs/>
          <w:sz w:val="28"/>
          <w:szCs w:val="28"/>
          <w:lang w:eastAsia="x-none"/>
        </w:rPr>
        <w:t>5</w:t>
      </w:r>
      <w:r w:rsidRPr="00A94C5D">
        <w:rPr>
          <w:rFonts w:ascii="Times New Roman" w:eastAsia="Calibri" w:hAnsi="Times New Roman" w:cs="Times New Roman"/>
          <w:bCs/>
          <w:iCs/>
          <w:sz w:val="28"/>
          <w:szCs w:val="28"/>
          <w:lang w:val="x-none" w:eastAsia="x-none"/>
        </w:rPr>
        <w:t>).</w:t>
      </w:r>
    </w:p>
    <w:p w:rsidR="00561BBE" w:rsidRPr="00422295" w:rsidRDefault="00D00DCE" w:rsidP="00561BBE">
      <w:pPr>
        <w:suppressAutoHyphens w:val="0"/>
        <w:spacing w:after="0" w:line="240" w:lineRule="auto"/>
        <w:jc w:val="center"/>
        <w:rPr>
          <w:rFonts w:ascii="Times New Roman" w:eastAsia="Calibri" w:hAnsi="Times New Roman" w:cs="Times New Roman"/>
          <w:bCs/>
          <w:iCs/>
          <w:sz w:val="28"/>
          <w:szCs w:val="28"/>
          <w:lang w:eastAsia="x-none"/>
        </w:rPr>
      </w:pPr>
      <w:r w:rsidRPr="00422295">
        <w:rPr>
          <w:rFonts w:ascii="Times New Roman" w:eastAsia="Calibri" w:hAnsi="Times New Roman" w:cs="Times New Roman"/>
          <w:bCs/>
          <w:iCs/>
          <w:sz w:val="28"/>
          <w:szCs w:val="28"/>
          <w:lang w:val="x-none" w:eastAsia="x-none"/>
        </w:rPr>
        <w:t xml:space="preserve">Таблица </w:t>
      </w:r>
      <w:r w:rsidR="002E34E6">
        <w:rPr>
          <w:rFonts w:ascii="Times New Roman" w:eastAsia="Calibri" w:hAnsi="Times New Roman" w:cs="Times New Roman"/>
          <w:bCs/>
          <w:iCs/>
          <w:sz w:val="28"/>
          <w:szCs w:val="28"/>
          <w:lang w:eastAsia="x-none"/>
        </w:rPr>
        <w:t>5</w:t>
      </w:r>
      <w:r w:rsidR="00561BBE" w:rsidRPr="00422295">
        <w:rPr>
          <w:rFonts w:ascii="Times New Roman" w:eastAsia="Calibri" w:hAnsi="Times New Roman" w:cs="Times New Roman"/>
          <w:bCs/>
          <w:iCs/>
          <w:sz w:val="28"/>
          <w:szCs w:val="28"/>
          <w:lang w:eastAsia="x-none"/>
        </w:rPr>
        <w:t xml:space="preserve">. - </w:t>
      </w:r>
      <w:r w:rsidRPr="00422295">
        <w:rPr>
          <w:rFonts w:ascii="Times New Roman" w:eastAsia="Calibri" w:hAnsi="Times New Roman" w:cs="Times New Roman"/>
          <w:bCs/>
          <w:iCs/>
          <w:sz w:val="28"/>
          <w:szCs w:val="28"/>
          <w:lang w:val="x-none" w:eastAsia="x-none"/>
        </w:rPr>
        <w:t xml:space="preserve">Динамика изменения численности населения </w:t>
      </w:r>
    </w:p>
    <w:p w:rsidR="00D00DCE" w:rsidRPr="00422295" w:rsidRDefault="00D00DCE" w:rsidP="00561BBE">
      <w:pPr>
        <w:suppressAutoHyphens w:val="0"/>
        <w:spacing w:after="0" w:line="240" w:lineRule="auto"/>
        <w:jc w:val="center"/>
        <w:rPr>
          <w:rFonts w:ascii="Times New Roman" w:eastAsia="Calibri" w:hAnsi="Times New Roman" w:cs="Times New Roman"/>
          <w:bCs/>
          <w:iCs/>
          <w:sz w:val="28"/>
          <w:szCs w:val="28"/>
          <w:lang w:val="x-none" w:eastAsia="x-none"/>
        </w:rPr>
      </w:pPr>
      <w:r w:rsidRPr="00422295">
        <w:rPr>
          <w:rFonts w:ascii="Times New Roman" w:eastAsia="Calibri" w:hAnsi="Times New Roman" w:cs="Times New Roman"/>
          <w:bCs/>
          <w:iCs/>
          <w:sz w:val="28"/>
          <w:szCs w:val="28"/>
          <w:lang w:val="x-none" w:eastAsia="x-none"/>
        </w:rPr>
        <w:t>по населённым</w:t>
      </w:r>
      <w:r w:rsidR="00A94C5D" w:rsidRPr="00422295">
        <w:rPr>
          <w:rFonts w:ascii="Times New Roman" w:eastAsia="Calibri" w:hAnsi="Times New Roman" w:cs="Times New Roman"/>
          <w:bCs/>
          <w:iCs/>
          <w:sz w:val="28"/>
          <w:szCs w:val="28"/>
          <w:lang w:eastAsia="x-none"/>
        </w:rPr>
        <w:t xml:space="preserve"> </w:t>
      </w:r>
      <w:r w:rsidRPr="00422295">
        <w:rPr>
          <w:rFonts w:ascii="Times New Roman" w:eastAsia="Calibri" w:hAnsi="Times New Roman" w:cs="Times New Roman"/>
          <w:bCs/>
          <w:iCs/>
          <w:sz w:val="28"/>
          <w:szCs w:val="28"/>
          <w:lang w:val="x-none" w:eastAsia="x-none"/>
        </w:rPr>
        <w:t xml:space="preserve">пунктам </w:t>
      </w:r>
      <w:proofErr w:type="spellStart"/>
      <w:r w:rsidR="002E34E6" w:rsidRPr="00422295">
        <w:rPr>
          <w:rFonts w:ascii="Times New Roman" w:eastAsia="Calibri" w:hAnsi="Times New Roman" w:cs="Times New Roman"/>
          <w:bCs/>
          <w:iCs/>
          <w:sz w:val="28"/>
          <w:szCs w:val="28"/>
          <w:lang w:val="x-none" w:eastAsia="x-none"/>
        </w:rPr>
        <w:t>Прогресско</w:t>
      </w:r>
      <w:r w:rsidR="002E34E6">
        <w:rPr>
          <w:rFonts w:ascii="Times New Roman" w:eastAsia="Calibri" w:hAnsi="Times New Roman" w:cs="Times New Roman"/>
          <w:bCs/>
          <w:iCs/>
          <w:sz w:val="28"/>
          <w:szCs w:val="28"/>
          <w:lang w:eastAsia="x-none"/>
        </w:rPr>
        <w:t>го</w:t>
      </w:r>
      <w:proofErr w:type="spellEnd"/>
      <w:r w:rsidR="002E34E6" w:rsidRPr="00422295">
        <w:rPr>
          <w:rFonts w:ascii="Times New Roman" w:eastAsia="Calibri" w:hAnsi="Times New Roman" w:cs="Times New Roman"/>
          <w:bCs/>
          <w:iCs/>
          <w:sz w:val="28"/>
          <w:szCs w:val="28"/>
          <w:lang w:val="x-none" w:eastAsia="x-none"/>
        </w:rPr>
        <w:t xml:space="preserve"> </w:t>
      </w:r>
      <w:r w:rsidRPr="00422295">
        <w:rPr>
          <w:rFonts w:ascii="Times New Roman" w:eastAsia="Calibri" w:hAnsi="Times New Roman" w:cs="Times New Roman"/>
          <w:bCs/>
          <w:iCs/>
          <w:sz w:val="28"/>
          <w:szCs w:val="28"/>
          <w:lang w:val="x-none" w:eastAsia="x-none"/>
        </w:rPr>
        <w:t xml:space="preserve">СП </w:t>
      </w:r>
    </w:p>
    <w:tbl>
      <w:tblPr>
        <w:tblW w:w="96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0"/>
        <w:gridCol w:w="1715"/>
        <w:gridCol w:w="1439"/>
        <w:gridCol w:w="850"/>
        <w:gridCol w:w="993"/>
        <w:gridCol w:w="1134"/>
        <w:gridCol w:w="1275"/>
        <w:gridCol w:w="1560"/>
      </w:tblGrid>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proofErr w:type="gramStart"/>
            <w:r w:rsidRPr="00A94C5D">
              <w:rPr>
                <w:rFonts w:ascii="Times New Roman" w:eastAsia="Calibri" w:hAnsi="Times New Roman" w:cs="Times New Roman"/>
                <w:bCs/>
                <w:sz w:val="24"/>
                <w:szCs w:val="24"/>
                <w:lang w:eastAsia="en-US"/>
              </w:rPr>
              <w:t>п</w:t>
            </w:r>
            <w:proofErr w:type="gramEnd"/>
            <w:r w:rsidRPr="00A94C5D">
              <w:rPr>
                <w:rFonts w:ascii="Times New Roman" w:eastAsia="Calibri" w:hAnsi="Times New Roman" w:cs="Times New Roman"/>
                <w:bCs/>
                <w:sz w:val="24"/>
                <w:szCs w:val="24"/>
                <w:lang w:eastAsia="en-US"/>
              </w:rPr>
              <w:t>/п</w:t>
            </w:r>
          </w:p>
        </w:tc>
        <w:tc>
          <w:tcPr>
            <w:tcW w:w="171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Наименование населённого пункта</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2014</w:t>
            </w:r>
          </w:p>
        </w:tc>
        <w:tc>
          <w:tcPr>
            <w:tcW w:w="85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2015</w:t>
            </w:r>
          </w:p>
        </w:tc>
        <w:tc>
          <w:tcPr>
            <w:tcW w:w="993"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2016</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2017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2018</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2019</w:t>
            </w:r>
          </w:p>
        </w:tc>
      </w:tr>
      <w:tr w:rsidR="00A94C5D" w:rsidRPr="00A94C5D" w:rsidTr="00A94C5D">
        <w:trPr>
          <w:trHeight w:val="497"/>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Алёшино</w:t>
            </w:r>
          </w:p>
        </w:tc>
        <w:tc>
          <w:tcPr>
            <w:tcW w:w="1439" w:type="dxa"/>
            <w:vAlign w:val="center"/>
          </w:tcPr>
          <w:p w:rsidR="00A94C5D" w:rsidRPr="00A94C5D" w:rsidRDefault="00A94C5D" w:rsidP="00D5161C">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sidR="00D5161C">
              <w:rPr>
                <w:rFonts w:ascii="Times New Roman" w:eastAsia="Calibri" w:hAnsi="Times New Roman" w:cs="Times New Roman"/>
                <w:bCs/>
                <w:sz w:val="24"/>
                <w:szCs w:val="24"/>
                <w:lang w:eastAsia="en-US"/>
              </w:rPr>
              <w:t>12</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103</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103</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103</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103</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103</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Бабино</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11</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11</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9</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w:t>
            </w:r>
          </w:p>
        </w:tc>
      </w:tr>
      <w:tr w:rsidR="00A94C5D" w:rsidRPr="00A94C5D" w:rsidTr="00A94C5D">
        <w:trPr>
          <w:trHeight w:val="268"/>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3</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Башево</w:t>
            </w:r>
            <w:proofErr w:type="spellEnd"/>
          </w:p>
        </w:tc>
        <w:tc>
          <w:tcPr>
            <w:tcW w:w="1439" w:type="dxa"/>
            <w:vAlign w:val="center"/>
          </w:tcPr>
          <w:p w:rsidR="00A94C5D" w:rsidRPr="00A94C5D" w:rsidRDefault="00A94C5D" w:rsidP="00A94C5D">
            <w:pPr>
              <w:spacing w:after="0" w:line="240" w:lineRule="auto"/>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c>
          <w:tcPr>
            <w:tcW w:w="850" w:type="dxa"/>
            <w:vAlign w:val="center"/>
          </w:tcPr>
          <w:p w:rsidR="00A94C5D" w:rsidRPr="00D5161C" w:rsidRDefault="00A94C5D" w:rsidP="00A94C5D">
            <w:pPr>
              <w:spacing w:after="0" w:line="240" w:lineRule="auto"/>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w:t>
            </w:r>
          </w:p>
        </w:tc>
        <w:tc>
          <w:tcPr>
            <w:tcW w:w="993" w:type="dxa"/>
            <w:vAlign w:val="center"/>
          </w:tcPr>
          <w:p w:rsidR="00A94C5D" w:rsidRPr="00835255" w:rsidRDefault="00A94C5D" w:rsidP="00A94C5D">
            <w:pPr>
              <w:spacing w:after="0" w:line="240" w:lineRule="auto"/>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w:t>
            </w:r>
          </w:p>
        </w:tc>
        <w:tc>
          <w:tcPr>
            <w:tcW w:w="1134" w:type="dxa"/>
            <w:vAlign w:val="center"/>
          </w:tcPr>
          <w:p w:rsidR="00A94C5D" w:rsidRPr="00A94C5D" w:rsidRDefault="00A94C5D" w:rsidP="00A94C5D">
            <w:pPr>
              <w:spacing w:after="0" w:line="240" w:lineRule="auto"/>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c>
          <w:tcPr>
            <w:tcW w:w="1275" w:type="dxa"/>
            <w:vAlign w:val="center"/>
          </w:tcPr>
          <w:p w:rsidR="00A94C5D" w:rsidRPr="00A94C5D" w:rsidRDefault="00A94C5D" w:rsidP="00A94C5D">
            <w:pPr>
              <w:spacing w:after="0" w:line="240" w:lineRule="auto"/>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c>
          <w:tcPr>
            <w:tcW w:w="1560" w:type="dxa"/>
            <w:vAlign w:val="center"/>
          </w:tcPr>
          <w:p w:rsidR="00A94C5D" w:rsidRPr="00A94C5D" w:rsidRDefault="00A94C5D" w:rsidP="00A94C5D">
            <w:pPr>
              <w:spacing w:after="0" w:line="240" w:lineRule="auto"/>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4</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Березник</w:t>
            </w:r>
          </w:p>
        </w:tc>
        <w:tc>
          <w:tcPr>
            <w:tcW w:w="1439" w:type="dxa"/>
            <w:vAlign w:val="center"/>
          </w:tcPr>
          <w:p w:rsidR="00A94C5D" w:rsidRPr="00A94C5D" w:rsidRDefault="000715B1" w:rsidP="00741A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A94C5D" w:rsidRPr="00A94C5D">
              <w:rPr>
                <w:rFonts w:ascii="Times New Roman" w:hAnsi="Times New Roman" w:cs="Times New Roman"/>
                <w:sz w:val="24"/>
                <w:szCs w:val="24"/>
              </w:rPr>
              <w:t>0</w:t>
            </w:r>
          </w:p>
        </w:tc>
        <w:tc>
          <w:tcPr>
            <w:tcW w:w="850" w:type="dxa"/>
            <w:vAlign w:val="center"/>
          </w:tcPr>
          <w:p w:rsidR="00A94C5D" w:rsidRPr="00D5161C" w:rsidRDefault="00A94C5D" w:rsidP="00741A9E">
            <w:pPr>
              <w:spacing w:after="0" w:line="240" w:lineRule="auto"/>
              <w:jc w:val="center"/>
              <w:rPr>
                <w:rFonts w:ascii="Times New Roman" w:hAnsi="Times New Roman" w:cs="Times New Roman"/>
                <w:sz w:val="24"/>
                <w:szCs w:val="24"/>
              </w:rPr>
            </w:pPr>
            <w:r w:rsidRPr="00D5161C">
              <w:rPr>
                <w:rFonts w:ascii="Times New Roman" w:hAnsi="Times New Roman" w:cs="Times New Roman"/>
                <w:sz w:val="24"/>
                <w:szCs w:val="24"/>
              </w:rPr>
              <w:t>50</w:t>
            </w:r>
          </w:p>
        </w:tc>
        <w:tc>
          <w:tcPr>
            <w:tcW w:w="993" w:type="dxa"/>
            <w:vAlign w:val="center"/>
          </w:tcPr>
          <w:p w:rsidR="00A94C5D" w:rsidRPr="00835255" w:rsidRDefault="00A94C5D" w:rsidP="00741A9E">
            <w:pPr>
              <w:spacing w:after="0" w:line="240" w:lineRule="auto"/>
              <w:jc w:val="center"/>
              <w:rPr>
                <w:rFonts w:ascii="Times New Roman" w:hAnsi="Times New Roman" w:cs="Times New Roman"/>
                <w:sz w:val="24"/>
                <w:szCs w:val="24"/>
              </w:rPr>
            </w:pPr>
            <w:r w:rsidRPr="00835255">
              <w:rPr>
                <w:rFonts w:ascii="Times New Roman" w:hAnsi="Times New Roman" w:cs="Times New Roman"/>
                <w:sz w:val="24"/>
                <w:szCs w:val="24"/>
              </w:rPr>
              <w:t>50</w:t>
            </w:r>
          </w:p>
        </w:tc>
        <w:tc>
          <w:tcPr>
            <w:tcW w:w="1134" w:type="dxa"/>
            <w:vAlign w:val="center"/>
          </w:tcPr>
          <w:p w:rsidR="00A94C5D" w:rsidRPr="00A94C5D" w:rsidRDefault="00A94C5D" w:rsidP="00741A9E">
            <w:pPr>
              <w:spacing w:after="0" w:line="240" w:lineRule="auto"/>
              <w:jc w:val="center"/>
              <w:rPr>
                <w:rFonts w:ascii="Times New Roman" w:hAnsi="Times New Roman" w:cs="Times New Roman"/>
                <w:sz w:val="24"/>
                <w:szCs w:val="24"/>
              </w:rPr>
            </w:pPr>
            <w:r w:rsidRPr="00A94C5D">
              <w:rPr>
                <w:rFonts w:ascii="Times New Roman" w:hAnsi="Times New Roman" w:cs="Times New Roman"/>
                <w:sz w:val="24"/>
                <w:szCs w:val="24"/>
              </w:rPr>
              <w:t>50</w:t>
            </w:r>
          </w:p>
        </w:tc>
        <w:tc>
          <w:tcPr>
            <w:tcW w:w="1275" w:type="dxa"/>
            <w:vAlign w:val="center"/>
          </w:tcPr>
          <w:p w:rsidR="00A94C5D" w:rsidRPr="00A94C5D" w:rsidRDefault="00A94C5D" w:rsidP="00741A9E">
            <w:pPr>
              <w:spacing w:after="0" w:line="240" w:lineRule="auto"/>
              <w:jc w:val="center"/>
              <w:rPr>
                <w:rFonts w:ascii="Times New Roman" w:hAnsi="Times New Roman" w:cs="Times New Roman"/>
                <w:sz w:val="24"/>
                <w:szCs w:val="24"/>
              </w:rPr>
            </w:pPr>
            <w:r w:rsidRPr="00A94C5D">
              <w:rPr>
                <w:rFonts w:ascii="Times New Roman" w:hAnsi="Times New Roman" w:cs="Times New Roman"/>
                <w:sz w:val="24"/>
                <w:szCs w:val="24"/>
              </w:rPr>
              <w:t>50</w:t>
            </w:r>
          </w:p>
        </w:tc>
        <w:tc>
          <w:tcPr>
            <w:tcW w:w="1560" w:type="dxa"/>
            <w:vAlign w:val="center"/>
          </w:tcPr>
          <w:p w:rsidR="00A94C5D" w:rsidRPr="00A94C5D" w:rsidRDefault="00A94C5D" w:rsidP="00741A9E">
            <w:pPr>
              <w:spacing w:after="0" w:line="240" w:lineRule="auto"/>
              <w:jc w:val="center"/>
              <w:rPr>
                <w:rFonts w:ascii="Times New Roman" w:hAnsi="Times New Roman" w:cs="Times New Roman"/>
                <w:sz w:val="24"/>
                <w:szCs w:val="24"/>
              </w:rPr>
            </w:pPr>
            <w:r w:rsidRPr="00A94C5D">
              <w:rPr>
                <w:rFonts w:ascii="Times New Roman" w:hAnsi="Times New Roman" w:cs="Times New Roman"/>
                <w:sz w:val="24"/>
                <w:szCs w:val="24"/>
              </w:rPr>
              <w:t>50</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Большие Леса</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12</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12</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10</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12</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17</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Быково</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22</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22</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21</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15</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15</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18</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Будрино</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22</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28</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29</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30</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27</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8</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Горка</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7</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7</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8</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8</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9</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Греблошь</w:t>
            </w:r>
            <w:proofErr w:type="spellEnd"/>
          </w:p>
        </w:tc>
        <w:tc>
          <w:tcPr>
            <w:tcW w:w="1439" w:type="dxa"/>
            <w:vAlign w:val="center"/>
          </w:tcPr>
          <w:p w:rsidR="00A94C5D" w:rsidRPr="00A94C5D" w:rsidRDefault="00D5161C" w:rsidP="00A94C5D">
            <w:pPr>
              <w:suppressAutoHyphens w:val="0"/>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r w:rsidR="00A94C5D" w:rsidRPr="00A94C5D">
              <w:rPr>
                <w:rFonts w:ascii="Times New Roman" w:eastAsia="Calibri" w:hAnsi="Times New Roman" w:cs="Times New Roman"/>
                <w:bCs/>
                <w:sz w:val="24"/>
                <w:szCs w:val="24"/>
                <w:lang w:eastAsia="en-US"/>
              </w:rPr>
              <w:t>4</w:t>
            </w:r>
          </w:p>
        </w:tc>
        <w:tc>
          <w:tcPr>
            <w:tcW w:w="850" w:type="dxa"/>
            <w:vAlign w:val="center"/>
          </w:tcPr>
          <w:p w:rsidR="00A94C5D" w:rsidRPr="00D5161C" w:rsidRDefault="00A94C5D" w:rsidP="00D5161C">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3</w:t>
            </w:r>
            <w:r w:rsidR="00D5161C" w:rsidRPr="00D5161C">
              <w:rPr>
                <w:rFonts w:ascii="Times New Roman" w:eastAsia="Calibri" w:hAnsi="Times New Roman" w:cs="Times New Roman"/>
                <w:bCs/>
                <w:sz w:val="24"/>
                <w:szCs w:val="24"/>
                <w:lang w:eastAsia="en-US"/>
              </w:rPr>
              <w:t>2</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32</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35</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30</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31</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Деревцово</w:t>
            </w:r>
            <w:proofErr w:type="spellEnd"/>
          </w:p>
        </w:tc>
        <w:tc>
          <w:tcPr>
            <w:tcW w:w="1439" w:type="dxa"/>
            <w:vAlign w:val="center"/>
          </w:tcPr>
          <w:p w:rsidR="00A94C5D" w:rsidRPr="00A94C5D" w:rsidRDefault="00A94C5D" w:rsidP="00A94C5D">
            <w:pPr>
              <w:spacing w:after="0" w:line="240" w:lineRule="auto"/>
              <w:rPr>
                <w:rFonts w:ascii="Times New Roman" w:hAnsi="Times New Roman" w:cs="Times New Roman"/>
                <w:sz w:val="24"/>
                <w:szCs w:val="24"/>
              </w:rPr>
            </w:pPr>
            <w:r w:rsidRPr="00A94C5D">
              <w:rPr>
                <w:rFonts w:ascii="Times New Roman" w:hAnsi="Times New Roman" w:cs="Times New Roman"/>
                <w:sz w:val="24"/>
                <w:szCs w:val="24"/>
              </w:rPr>
              <w:t>-</w:t>
            </w:r>
          </w:p>
        </w:tc>
        <w:tc>
          <w:tcPr>
            <w:tcW w:w="850" w:type="dxa"/>
            <w:vAlign w:val="center"/>
          </w:tcPr>
          <w:p w:rsidR="00A94C5D" w:rsidRPr="00D5161C" w:rsidRDefault="00A94C5D" w:rsidP="00A94C5D">
            <w:pPr>
              <w:spacing w:after="0" w:line="240" w:lineRule="auto"/>
              <w:rPr>
                <w:rFonts w:ascii="Times New Roman" w:hAnsi="Times New Roman" w:cs="Times New Roman"/>
                <w:sz w:val="24"/>
                <w:szCs w:val="24"/>
              </w:rPr>
            </w:pPr>
            <w:r w:rsidRPr="00D5161C">
              <w:rPr>
                <w:rFonts w:ascii="Times New Roman" w:hAnsi="Times New Roman" w:cs="Times New Roman"/>
                <w:sz w:val="24"/>
                <w:szCs w:val="24"/>
              </w:rPr>
              <w:t>-</w:t>
            </w:r>
          </w:p>
        </w:tc>
        <w:tc>
          <w:tcPr>
            <w:tcW w:w="993" w:type="dxa"/>
            <w:vAlign w:val="center"/>
          </w:tcPr>
          <w:p w:rsidR="00A94C5D" w:rsidRPr="00835255" w:rsidRDefault="00A94C5D" w:rsidP="00A94C5D">
            <w:pPr>
              <w:spacing w:after="0" w:line="240" w:lineRule="auto"/>
              <w:rPr>
                <w:rFonts w:ascii="Times New Roman" w:hAnsi="Times New Roman" w:cs="Times New Roman"/>
                <w:sz w:val="24"/>
                <w:szCs w:val="24"/>
              </w:rPr>
            </w:pPr>
            <w:r w:rsidRPr="00835255">
              <w:rPr>
                <w:rFonts w:ascii="Times New Roman" w:hAnsi="Times New Roman" w:cs="Times New Roman"/>
                <w:sz w:val="24"/>
                <w:szCs w:val="24"/>
              </w:rPr>
              <w:t>-</w:t>
            </w:r>
          </w:p>
        </w:tc>
        <w:tc>
          <w:tcPr>
            <w:tcW w:w="1134" w:type="dxa"/>
            <w:vAlign w:val="center"/>
          </w:tcPr>
          <w:p w:rsidR="00A94C5D" w:rsidRPr="00A94C5D" w:rsidRDefault="00A94C5D" w:rsidP="00A94C5D">
            <w:pPr>
              <w:spacing w:after="0" w:line="240" w:lineRule="auto"/>
              <w:rPr>
                <w:rFonts w:ascii="Times New Roman" w:hAnsi="Times New Roman" w:cs="Times New Roman"/>
                <w:sz w:val="24"/>
                <w:szCs w:val="24"/>
              </w:rPr>
            </w:pPr>
            <w:r w:rsidRPr="00A94C5D">
              <w:rPr>
                <w:rFonts w:ascii="Times New Roman" w:hAnsi="Times New Roman" w:cs="Times New Roman"/>
                <w:sz w:val="24"/>
                <w:szCs w:val="24"/>
              </w:rPr>
              <w:t>-</w:t>
            </w:r>
          </w:p>
        </w:tc>
        <w:tc>
          <w:tcPr>
            <w:tcW w:w="1275" w:type="dxa"/>
            <w:vAlign w:val="center"/>
          </w:tcPr>
          <w:p w:rsidR="00A94C5D" w:rsidRPr="00A94C5D" w:rsidRDefault="00A94C5D" w:rsidP="00A94C5D">
            <w:pPr>
              <w:spacing w:after="0" w:line="240" w:lineRule="auto"/>
              <w:rPr>
                <w:rFonts w:ascii="Times New Roman" w:hAnsi="Times New Roman" w:cs="Times New Roman"/>
                <w:sz w:val="24"/>
                <w:szCs w:val="24"/>
              </w:rPr>
            </w:pPr>
            <w:r w:rsidRPr="00A94C5D">
              <w:rPr>
                <w:rFonts w:ascii="Times New Roman" w:hAnsi="Times New Roman" w:cs="Times New Roman"/>
                <w:sz w:val="24"/>
                <w:szCs w:val="24"/>
              </w:rPr>
              <w:t>-</w:t>
            </w:r>
          </w:p>
        </w:tc>
        <w:tc>
          <w:tcPr>
            <w:tcW w:w="1560" w:type="dxa"/>
            <w:vAlign w:val="center"/>
          </w:tcPr>
          <w:p w:rsidR="00A94C5D" w:rsidRPr="00A94C5D" w:rsidRDefault="00A94C5D" w:rsidP="00A94C5D">
            <w:pPr>
              <w:spacing w:after="0" w:line="240" w:lineRule="auto"/>
              <w:rPr>
                <w:rFonts w:ascii="Times New Roman" w:hAnsi="Times New Roman" w:cs="Times New Roman"/>
                <w:sz w:val="24"/>
                <w:szCs w:val="24"/>
              </w:rPr>
            </w:pPr>
            <w:r w:rsidRPr="00A94C5D">
              <w:rPr>
                <w:rFonts w:ascii="Times New Roman" w:hAnsi="Times New Roman" w:cs="Times New Roman"/>
                <w:sz w:val="24"/>
                <w:szCs w:val="24"/>
              </w:rPr>
              <w:t>-</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11</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Жаворонково</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4</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4</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12</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Засородье</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6</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5</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4</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8</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13</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Каменник</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2</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14</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Лыткино</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9</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7</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9</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9</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9</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15</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Люля</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4</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16</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Малые Леса</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11</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12</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8</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17</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Мощеник</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26</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25</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25</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31</w:t>
            </w:r>
          </w:p>
        </w:tc>
        <w:tc>
          <w:tcPr>
            <w:tcW w:w="1275" w:type="dxa"/>
            <w:vAlign w:val="center"/>
          </w:tcPr>
          <w:p w:rsidR="00A94C5D" w:rsidRPr="00A94C5D" w:rsidRDefault="00A94C5D" w:rsidP="00741A9E">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r w:rsidR="00741A9E">
              <w:rPr>
                <w:rFonts w:ascii="Times New Roman" w:eastAsia="Calibri" w:hAnsi="Times New Roman" w:cs="Times New Roman"/>
                <w:bCs/>
                <w:sz w:val="24"/>
                <w:szCs w:val="24"/>
                <w:lang w:eastAsia="en-US"/>
              </w:rPr>
              <w:t>1</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28</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18</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Ненаежник</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10</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10</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6</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13</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19</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Прогресс</w:t>
            </w:r>
          </w:p>
        </w:tc>
        <w:tc>
          <w:tcPr>
            <w:tcW w:w="1439" w:type="dxa"/>
            <w:vAlign w:val="center"/>
          </w:tcPr>
          <w:p w:rsidR="00A94C5D" w:rsidRPr="00A94C5D" w:rsidRDefault="00A94C5D" w:rsidP="00D5161C">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sidR="00D5161C">
              <w:rPr>
                <w:rFonts w:ascii="Times New Roman" w:eastAsia="Calibri" w:hAnsi="Times New Roman" w:cs="Times New Roman"/>
                <w:bCs/>
                <w:sz w:val="24"/>
                <w:szCs w:val="24"/>
                <w:lang w:eastAsia="en-US"/>
              </w:rPr>
              <w:t>7</w:t>
            </w:r>
            <w:r w:rsidRPr="00A94C5D">
              <w:rPr>
                <w:rFonts w:ascii="Times New Roman" w:eastAsia="Calibri" w:hAnsi="Times New Roman" w:cs="Times New Roman"/>
                <w:bCs/>
                <w:sz w:val="24"/>
                <w:szCs w:val="24"/>
                <w:lang w:eastAsia="en-US"/>
              </w:rPr>
              <w:t>45</w:t>
            </w:r>
          </w:p>
        </w:tc>
        <w:tc>
          <w:tcPr>
            <w:tcW w:w="850" w:type="dxa"/>
            <w:vAlign w:val="center"/>
          </w:tcPr>
          <w:p w:rsidR="00A94C5D" w:rsidRPr="00D5161C" w:rsidRDefault="00A94C5D" w:rsidP="00A067E6">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w:t>
            </w:r>
            <w:r w:rsidR="00A067E6">
              <w:rPr>
                <w:rFonts w:ascii="Times New Roman" w:eastAsia="Calibri" w:hAnsi="Times New Roman" w:cs="Times New Roman"/>
                <w:bCs/>
                <w:sz w:val="24"/>
                <w:szCs w:val="24"/>
                <w:lang w:eastAsia="en-US"/>
              </w:rPr>
              <w:t>6</w:t>
            </w:r>
            <w:r w:rsidRPr="00D5161C">
              <w:rPr>
                <w:rFonts w:ascii="Times New Roman" w:eastAsia="Calibri" w:hAnsi="Times New Roman" w:cs="Times New Roman"/>
                <w:bCs/>
                <w:sz w:val="24"/>
                <w:szCs w:val="24"/>
                <w:lang w:eastAsia="en-US"/>
              </w:rPr>
              <w:t>13</w:t>
            </w:r>
          </w:p>
        </w:tc>
        <w:tc>
          <w:tcPr>
            <w:tcW w:w="993" w:type="dxa"/>
            <w:vAlign w:val="center"/>
          </w:tcPr>
          <w:p w:rsidR="00A94C5D" w:rsidRPr="00835255" w:rsidRDefault="00A94C5D" w:rsidP="00835255">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w:t>
            </w:r>
            <w:r w:rsidR="00835255" w:rsidRPr="00835255">
              <w:rPr>
                <w:rFonts w:ascii="Times New Roman" w:eastAsia="Calibri" w:hAnsi="Times New Roman" w:cs="Times New Roman"/>
                <w:bCs/>
                <w:sz w:val="24"/>
                <w:szCs w:val="24"/>
                <w:lang w:eastAsia="en-US"/>
              </w:rPr>
              <w:t>5</w:t>
            </w:r>
            <w:r w:rsidRPr="00835255">
              <w:rPr>
                <w:rFonts w:ascii="Times New Roman" w:eastAsia="Calibri" w:hAnsi="Times New Roman" w:cs="Times New Roman"/>
                <w:bCs/>
                <w:sz w:val="24"/>
                <w:szCs w:val="24"/>
                <w:lang w:eastAsia="en-US"/>
              </w:rPr>
              <w:t>1</w:t>
            </w:r>
            <w:r w:rsidR="00835255" w:rsidRPr="00835255">
              <w:rPr>
                <w:rFonts w:ascii="Times New Roman" w:eastAsia="Calibri" w:hAnsi="Times New Roman" w:cs="Times New Roman"/>
                <w:bCs/>
                <w:sz w:val="24"/>
                <w:szCs w:val="24"/>
                <w:lang w:eastAsia="en-US"/>
              </w:rPr>
              <w:t>8</w:t>
            </w:r>
          </w:p>
        </w:tc>
        <w:tc>
          <w:tcPr>
            <w:tcW w:w="1134" w:type="dxa"/>
            <w:vAlign w:val="center"/>
          </w:tcPr>
          <w:p w:rsidR="00A94C5D" w:rsidRPr="00A94C5D" w:rsidRDefault="00A94C5D" w:rsidP="00EF38C5">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sidR="00EF38C5">
              <w:rPr>
                <w:rFonts w:ascii="Times New Roman" w:eastAsia="Calibri" w:hAnsi="Times New Roman" w:cs="Times New Roman"/>
                <w:bCs/>
                <w:sz w:val="24"/>
                <w:szCs w:val="24"/>
                <w:lang w:eastAsia="en-US"/>
              </w:rPr>
              <w:t>822</w:t>
            </w:r>
          </w:p>
        </w:tc>
        <w:tc>
          <w:tcPr>
            <w:tcW w:w="1275" w:type="dxa"/>
            <w:vAlign w:val="center"/>
          </w:tcPr>
          <w:p w:rsidR="00A94C5D" w:rsidRPr="00A94C5D" w:rsidRDefault="00A94C5D" w:rsidP="00DF1961">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sidR="00DF1961">
              <w:rPr>
                <w:rFonts w:ascii="Times New Roman" w:eastAsia="Calibri" w:hAnsi="Times New Roman" w:cs="Times New Roman"/>
                <w:bCs/>
                <w:sz w:val="24"/>
                <w:szCs w:val="24"/>
                <w:lang w:eastAsia="en-US"/>
              </w:rPr>
              <w:t>883</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Pr>
                <w:rFonts w:ascii="Times New Roman" w:eastAsia="Calibri" w:hAnsi="Times New Roman" w:cs="Times New Roman"/>
                <w:bCs/>
                <w:sz w:val="24"/>
                <w:szCs w:val="24"/>
                <w:lang w:eastAsia="en-US"/>
              </w:rPr>
              <w:t>707</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20</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Прудник</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6</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6</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4</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15</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21</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Прудищи</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8</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8</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22</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Приозерье</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5</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6</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23</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Раздолье</w:t>
            </w:r>
          </w:p>
        </w:tc>
        <w:tc>
          <w:tcPr>
            <w:tcW w:w="1439" w:type="dxa"/>
            <w:vAlign w:val="center"/>
          </w:tcPr>
          <w:p w:rsidR="00A94C5D" w:rsidRPr="00A94C5D" w:rsidRDefault="00A94C5D" w:rsidP="00D5161C">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sidR="00D5161C">
              <w:rPr>
                <w:rFonts w:ascii="Times New Roman" w:eastAsia="Calibri" w:hAnsi="Times New Roman" w:cs="Times New Roman"/>
                <w:bCs/>
                <w:sz w:val="24"/>
                <w:szCs w:val="24"/>
                <w:lang w:eastAsia="en-US"/>
              </w:rPr>
              <w:t>4</w:t>
            </w:r>
            <w:r w:rsidRPr="00A94C5D">
              <w:rPr>
                <w:rFonts w:ascii="Times New Roman" w:eastAsia="Calibri" w:hAnsi="Times New Roman" w:cs="Times New Roman"/>
                <w:bCs/>
                <w:sz w:val="24"/>
                <w:szCs w:val="24"/>
                <w:lang w:eastAsia="en-US"/>
              </w:rPr>
              <w:t>3</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126</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124</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123</w:t>
            </w:r>
          </w:p>
        </w:tc>
        <w:tc>
          <w:tcPr>
            <w:tcW w:w="1275" w:type="dxa"/>
            <w:vAlign w:val="center"/>
          </w:tcPr>
          <w:p w:rsidR="00A94C5D" w:rsidRPr="00A94C5D" w:rsidRDefault="00A94C5D" w:rsidP="00741A9E">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r w:rsidR="00741A9E">
              <w:rPr>
                <w:rFonts w:ascii="Times New Roman" w:eastAsia="Calibri" w:hAnsi="Times New Roman" w:cs="Times New Roman"/>
                <w:bCs/>
                <w:sz w:val="24"/>
                <w:szCs w:val="24"/>
                <w:lang w:eastAsia="en-US"/>
              </w:rPr>
              <w:t>0</w:t>
            </w:r>
            <w:r w:rsidRPr="00A94C5D">
              <w:rPr>
                <w:rFonts w:ascii="Times New Roman" w:eastAsia="Calibri" w:hAnsi="Times New Roman" w:cs="Times New Roman"/>
                <w:bCs/>
                <w:sz w:val="24"/>
                <w:szCs w:val="24"/>
                <w:lang w:eastAsia="en-US"/>
              </w:rPr>
              <w:t>4</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118</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24</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Спасское</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22</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20</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24</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27</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21</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25</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Сушилово</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8</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8</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8</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7</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26</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Тини</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158</w:t>
            </w:r>
          </w:p>
        </w:tc>
        <w:tc>
          <w:tcPr>
            <w:tcW w:w="850" w:type="dxa"/>
            <w:vAlign w:val="center"/>
          </w:tcPr>
          <w:p w:rsidR="00A94C5D" w:rsidRPr="00D5161C" w:rsidRDefault="00A067E6" w:rsidP="00A94C5D">
            <w:pPr>
              <w:suppressAutoHyphens w:val="0"/>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130</w:t>
            </w:r>
          </w:p>
        </w:tc>
        <w:tc>
          <w:tcPr>
            <w:tcW w:w="993" w:type="dxa"/>
            <w:vAlign w:val="center"/>
          </w:tcPr>
          <w:p w:rsidR="00A94C5D" w:rsidRPr="00835255" w:rsidRDefault="00A94C5D" w:rsidP="00835255">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1</w:t>
            </w:r>
            <w:r w:rsidR="00835255" w:rsidRPr="00835255">
              <w:rPr>
                <w:rFonts w:ascii="Times New Roman" w:eastAsia="Calibri" w:hAnsi="Times New Roman" w:cs="Times New Roman"/>
                <w:bCs/>
                <w:sz w:val="24"/>
                <w:szCs w:val="24"/>
                <w:lang w:eastAsia="en-US"/>
              </w:rPr>
              <w:t>0</w:t>
            </w:r>
            <w:r w:rsidRPr="00835255">
              <w:rPr>
                <w:rFonts w:ascii="Times New Roman" w:eastAsia="Calibri" w:hAnsi="Times New Roman" w:cs="Times New Roman"/>
                <w:bCs/>
                <w:sz w:val="24"/>
                <w:szCs w:val="24"/>
                <w:lang w:eastAsia="en-US"/>
              </w:rPr>
              <w:t>6</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162</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68</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187</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27</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Холм</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8</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7</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5</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13</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28</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roofErr w:type="spellStart"/>
            <w:r w:rsidRPr="00A94C5D">
              <w:rPr>
                <w:rFonts w:ascii="Times New Roman" w:eastAsia="Calibri" w:hAnsi="Times New Roman" w:cs="Times New Roman"/>
                <w:bCs/>
                <w:sz w:val="24"/>
                <w:szCs w:val="24"/>
                <w:lang w:eastAsia="en-US"/>
              </w:rPr>
              <w:t>Шестниково</w:t>
            </w:r>
            <w:proofErr w:type="spellEnd"/>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6</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6</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4</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lastRenderedPageBreak/>
              <w:t>29</w:t>
            </w: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Юрино</w:t>
            </w:r>
          </w:p>
        </w:tc>
        <w:tc>
          <w:tcPr>
            <w:tcW w:w="1439"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8</w:t>
            </w:r>
          </w:p>
        </w:tc>
        <w:tc>
          <w:tcPr>
            <w:tcW w:w="850" w:type="dxa"/>
            <w:vAlign w:val="center"/>
          </w:tcPr>
          <w:p w:rsidR="00A94C5D" w:rsidRPr="00D5161C"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D5161C">
              <w:rPr>
                <w:rFonts w:ascii="Times New Roman" w:eastAsia="Calibri" w:hAnsi="Times New Roman" w:cs="Times New Roman"/>
                <w:bCs/>
                <w:sz w:val="24"/>
                <w:szCs w:val="24"/>
                <w:lang w:eastAsia="en-US"/>
              </w:rPr>
              <w:t>9</w:t>
            </w:r>
          </w:p>
        </w:tc>
        <w:tc>
          <w:tcPr>
            <w:tcW w:w="993" w:type="dxa"/>
            <w:vAlign w:val="center"/>
          </w:tcPr>
          <w:p w:rsidR="00A94C5D" w:rsidRPr="00835255"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7</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9</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13</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16</w:t>
            </w:r>
          </w:p>
        </w:tc>
      </w:tr>
      <w:tr w:rsidR="00A94C5D" w:rsidRPr="00A94C5D" w:rsidTr="00A94C5D">
        <w:trPr>
          <w:jc w:val="center"/>
        </w:trPr>
        <w:tc>
          <w:tcPr>
            <w:tcW w:w="640"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p>
        </w:tc>
        <w:tc>
          <w:tcPr>
            <w:tcW w:w="1715" w:type="dxa"/>
            <w:vAlign w:val="center"/>
          </w:tcPr>
          <w:p w:rsidR="00A94C5D" w:rsidRPr="00A94C5D" w:rsidRDefault="00A94C5D" w:rsidP="00A94C5D">
            <w:pPr>
              <w:suppressAutoHyphens w:val="0"/>
              <w:spacing w:after="0" w:line="240" w:lineRule="auto"/>
              <w:jc w:val="both"/>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Всего</w:t>
            </w:r>
          </w:p>
        </w:tc>
        <w:tc>
          <w:tcPr>
            <w:tcW w:w="1439" w:type="dxa"/>
            <w:vAlign w:val="center"/>
          </w:tcPr>
          <w:p w:rsidR="00A94C5D" w:rsidRPr="00A94C5D" w:rsidRDefault="00A94C5D" w:rsidP="00741A9E">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r w:rsidR="00741A9E">
              <w:rPr>
                <w:rFonts w:ascii="Times New Roman" w:eastAsia="Calibri" w:hAnsi="Times New Roman" w:cs="Times New Roman"/>
                <w:bCs/>
                <w:sz w:val="24"/>
                <w:szCs w:val="24"/>
                <w:lang w:eastAsia="en-US"/>
              </w:rPr>
              <w:t>513</w:t>
            </w:r>
          </w:p>
        </w:tc>
        <w:tc>
          <w:tcPr>
            <w:tcW w:w="850" w:type="dxa"/>
            <w:vAlign w:val="center"/>
          </w:tcPr>
          <w:p w:rsidR="00A94C5D" w:rsidRPr="00A94C5D" w:rsidRDefault="00A94C5D" w:rsidP="00741A9E">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w:t>
            </w:r>
            <w:r w:rsidR="00741A9E">
              <w:rPr>
                <w:rFonts w:ascii="Times New Roman" w:eastAsia="Calibri" w:hAnsi="Times New Roman" w:cs="Times New Roman"/>
                <w:bCs/>
                <w:sz w:val="24"/>
                <w:szCs w:val="24"/>
                <w:lang w:eastAsia="en-US"/>
              </w:rPr>
              <w:t>471</w:t>
            </w:r>
          </w:p>
        </w:tc>
        <w:tc>
          <w:tcPr>
            <w:tcW w:w="993" w:type="dxa"/>
            <w:vAlign w:val="center"/>
          </w:tcPr>
          <w:p w:rsidR="00A94C5D" w:rsidRPr="00835255" w:rsidRDefault="00A94C5D" w:rsidP="00741A9E">
            <w:pPr>
              <w:suppressAutoHyphens w:val="0"/>
              <w:spacing w:after="0" w:line="240" w:lineRule="auto"/>
              <w:jc w:val="center"/>
              <w:rPr>
                <w:rFonts w:ascii="Times New Roman" w:eastAsia="Calibri" w:hAnsi="Times New Roman" w:cs="Times New Roman"/>
                <w:bCs/>
                <w:sz w:val="24"/>
                <w:szCs w:val="24"/>
                <w:lang w:eastAsia="en-US"/>
              </w:rPr>
            </w:pPr>
            <w:r w:rsidRPr="00835255">
              <w:rPr>
                <w:rFonts w:ascii="Times New Roman" w:eastAsia="Calibri" w:hAnsi="Times New Roman" w:cs="Times New Roman"/>
                <w:bCs/>
                <w:sz w:val="24"/>
                <w:szCs w:val="24"/>
                <w:lang w:eastAsia="en-US"/>
              </w:rPr>
              <w:t>2</w:t>
            </w:r>
            <w:r w:rsidR="00741A9E" w:rsidRPr="00835255">
              <w:rPr>
                <w:rFonts w:ascii="Times New Roman" w:eastAsia="Calibri" w:hAnsi="Times New Roman" w:cs="Times New Roman"/>
                <w:bCs/>
                <w:sz w:val="24"/>
                <w:szCs w:val="24"/>
                <w:lang w:eastAsia="en-US"/>
              </w:rPr>
              <w:t>463</w:t>
            </w:r>
          </w:p>
        </w:tc>
        <w:tc>
          <w:tcPr>
            <w:tcW w:w="1134"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2465</w:t>
            </w:r>
          </w:p>
        </w:tc>
        <w:tc>
          <w:tcPr>
            <w:tcW w:w="1275"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2426</w:t>
            </w:r>
          </w:p>
        </w:tc>
        <w:tc>
          <w:tcPr>
            <w:tcW w:w="1560" w:type="dxa"/>
            <w:vAlign w:val="center"/>
          </w:tcPr>
          <w:p w:rsidR="00A94C5D" w:rsidRPr="00A94C5D" w:rsidRDefault="00A94C5D" w:rsidP="00A94C5D">
            <w:pPr>
              <w:suppressAutoHyphens w:val="0"/>
              <w:spacing w:after="0" w:line="240" w:lineRule="auto"/>
              <w:jc w:val="center"/>
              <w:rPr>
                <w:rFonts w:ascii="Times New Roman" w:eastAsia="Calibri" w:hAnsi="Times New Roman" w:cs="Times New Roman"/>
                <w:bCs/>
                <w:sz w:val="24"/>
                <w:szCs w:val="24"/>
                <w:lang w:eastAsia="en-US"/>
              </w:rPr>
            </w:pPr>
            <w:r w:rsidRPr="00A94C5D">
              <w:rPr>
                <w:rFonts w:ascii="Times New Roman" w:eastAsia="Calibri" w:hAnsi="Times New Roman" w:cs="Times New Roman"/>
                <w:bCs/>
                <w:sz w:val="24"/>
                <w:szCs w:val="24"/>
                <w:lang w:eastAsia="en-US"/>
              </w:rPr>
              <w:t>2388</w:t>
            </w:r>
          </w:p>
        </w:tc>
      </w:tr>
    </w:tbl>
    <w:p w:rsidR="00C24189" w:rsidRPr="001F14BA" w:rsidRDefault="00C24189" w:rsidP="00C24189">
      <w:pPr>
        <w:pStyle w:val="20"/>
        <w:widowControl w:val="0"/>
        <w:suppressAutoHyphens w:val="0"/>
        <w:spacing w:after="0" w:line="240" w:lineRule="auto"/>
        <w:ind w:left="0" w:firstLine="425"/>
        <w:jc w:val="both"/>
        <w:rPr>
          <w:rFonts w:ascii="Times New Roman" w:hAnsi="Times New Roman" w:cs="Times New Roman"/>
          <w:color w:val="000000"/>
          <w:sz w:val="28"/>
          <w:szCs w:val="28"/>
          <w:highlight w:val="magenta"/>
        </w:rPr>
      </w:pPr>
      <w:r>
        <w:rPr>
          <w:rFonts w:ascii="Times New Roman" w:hAnsi="Times New Roman" w:cs="Times New Roman"/>
          <w:color w:val="000000"/>
          <w:sz w:val="28"/>
          <w:szCs w:val="28"/>
        </w:rPr>
        <w:t>М</w:t>
      </w:r>
      <w:r w:rsidRPr="007C3243">
        <w:rPr>
          <w:rFonts w:ascii="Times New Roman" w:hAnsi="Times New Roman" w:cs="Times New Roman"/>
          <w:color w:val="000000"/>
          <w:sz w:val="28"/>
          <w:szCs w:val="28"/>
        </w:rPr>
        <w:t>играци</w:t>
      </w:r>
      <w:r>
        <w:rPr>
          <w:rFonts w:ascii="Times New Roman" w:hAnsi="Times New Roman" w:cs="Times New Roman"/>
          <w:color w:val="000000"/>
          <w:sz w:val="28"/>
          <w:szCs w:val="28"/>
        </w:rPr>
        <w:t>я</w:t>
      </w:r>
      <w:r w:rsidRPr="007C3243">
        <w:rPr>
          <w:rFonts w:ascii="Times New Roman" w:hAnsi="Times New Roman" w:cs="Times New Roman"/>
          <w:color w:val="000000"/>
          <w:sz w:val="28"/>
          <w:szCs w:val="28"/>
        </w:rPr>
        <w:t xml:space="preserve"> влия</w:t>
      </w:r>
      <w:r>
        <w:rPr>
          <w:rFonts w:ascii="Times New Roman" w:hAnsi="Times New Roman" w:cs="Times New Roman"/>
          <w:color w:val="000000"/>
          <w:sz w:val="28"/>
          <w:szCs w:val="28"/>
        </w:rPr>
        <w:t>е</w:t>
      </w:r>
      <w:r w:rsidRPr="007C3243">
        <w:rPr>
          <w:rFonts w:ascii="Times New Roman" w:hAnsi="Times New Roman" w:cs="Times New Roman"/>
          <w:color w:val="000000"/>
          <w:sz w:val="28"/>
          <w:szCs w:val="28"/>
        </w:rPr>
        <w:t xml:space="preserve">т на динамику численности населения. Рост числа жителей </w:t>
      </w:r>
      <w:proofErr w:type="spellStart"/>
      <w:r w:rsidRPr="007C3243">
        <w:rPr>
          <w:rFonts w:ascii="Times New Roman" w:hAnsi="Times New Roman" w:cs="Times New Roman"/>
          <w:color w:val="000000"/>
          <w:sz w:val="28"/>
          <w:szCs w:val="28"/>
        </w:rPr>
        <w:t>Прогресско</w:t>
      </w:r>
      <w:r w:rsidR="002E34E6">
        <w:rPr>
          <w:rFonts w:ascii="Times New Roman" w:hAnsi="Times New Roman" w:cs="Times New Roman"/>
          <w:color w:val="000000"/>
          <w:sz w:val="28"/>
          <w:szCs w:val="28"/>
        </w:rPr>
        <w:t>го</w:t>
      </w:r>
      <w:proofErr w:type="spellEnd"/>
      <w:r w:rsidRPr="007C3243">
        <w:rPr>
          <w:rFonts w:ascii="Times New Roman" w:hAnsi="Times New Roman" w:cs="Times New Roman"/>
          <w:color w:val="000000"/>
          <w:sz w:val="28"/>
          <w:szCs w:val="28"/>
        </w:rPr>
        <w:t xml:space="preserve"> </w:t>
      </w:r>
      <w:r w:rsidR="002E34E6" w:rsidRPr="007C3243">
        <w:rPr>
          <w:rFonts w:ascii="Times New Roman" w:hAnsi="Times New Roman" w:cs="Times New Roman"/>
          <w:color w:val="000000"/>
          <w:sz w:val="28"/>
          <w:szCs w:val="28"/>
        </w:rPr>
        <w:t xml:space="preserve">СП </w:t>
      </w:r>
      <w:r w:rsidRPr="007C3243">
        <w:rPr>
          <w:rFonts w:ascii="Times New Roman" w:hAnsi="Times New Roman" w:cs="Times New Roman"/>
          <w:color w:val="000000"/>
          <w:sz w:val="28"/>
          <w:szCs w:val="28"/>
        </w:rPr>
        <w:t xml:space="preserve">происходит за счёт положительного сальдо миграций, компенсирующего хроническую крупную естественную убыль населения. Однако, зачастую, механический прирост не в состоянии перекрыть естественную убыль, что приводит к общей убыли населения. Миграционная составляющая, </w:t>
      </w:r>
      <w:proofErr w:type="gramStart"/>
      <w:r w:rsidRPr="007C3243">
        <w:rPr>
          <w:rFonts w:ascii="Times New Roman" w:hAnsi="Times New Roman" w:cs="Times New Roman"/>
          <w:color w:val="000000"/>
          <w:sz w:val="28"/>
          <w:szCs w:val="28"/>
        </w:rPr>
        <w:t>слабо управляемая</w:t>
      </w:r>
      <w:proofErr w:type="gramEnd"/>
      <w:r w:rsidRPr="007C3243">
        <w:rPr>
          <w:rFonts w:ascii="Times New Roman" w:hAnsi="Times New Roman" w:cs="Times New Roman"/>
          <w:color w:val="000000"/>
          <w:sz w:val="28"/>
          <w:szCs w:val="28"/>
        </w:rPr>
        <w:t xml:space="preserve"> и демонстрирующая резкие перепады по отдельным годам, предопределяет и весьма нестабильную динамику общего прироста населения сельского поселения, как в настоящее время, так и на расчётную перспективу. В этих условиях основные усилия должны быть направлены, как на восстановление естественного прироста, в первую очередь путем снижения смертности, в особенности детской и мужской, так и на положительную динамику миграций, за счёт привлечения из </w:t>
      </w:r>
      <w:r w:rsidRPr="001F14BA">
        <w:rPr>
          <w:rFonts w:ascii="Times New Roman" w:hAnsi="Times New Roman" w:cs="Times New Roman"/>
          <w:color w:val="000000"/>
          <w:sz w:val="28"/>
          <w:szCs w:val="28"/>
        </w:rPr>
        <w:t>других субъектов и регионах РФ.</w:t>
      </w:r>
    </w:p>
    <w:p w:rsidR="001F14BA" w:rsidRPr="001F14BA" w:rsidRDefault="001F14BA" w:rsidP="001F14BA">
      <w:pPr>
        <w:widowControl w:val="0"/>
        <w:suppressAutoHyphens w:val="0"/>
        <w:spacing w:after="0" w:line="240" w:lineRule="auto"/>
        <w:ind w:firstLine="425"/>
        <w:jc w:val="both"/>
        <w:rPr>
          <w:rFonts w:ascii="Times New Roman" w:hAnsi="Times New Roman" w:cs="Times New Roman"/>
          <w:color w:val="000000"/>
          <w:sz w:val="28"/>
          <w:szCs w:val="28"/>
        </w:rPr>
      </w:pPr>
      <w:r w:rsidRPr="001F14BA">
        <w:rPr>
          <w:rFonts w:ascii="Times New Roman" w:hAnsi="Times New Roman" w:cs="Times New Roman"/>
          <w:color w:val="000000"/>
          <w:sz w:val="28"/>
          <w:szCs w:val="28"/>
        </w:rPr>
        <w:t>Одним из наиболее важных факторов, который оказывает влияние на увеличение численности населения поселения, является развитие жилищного строительства. Рост рождаемости также зависит от количества прироста населения. Увеличение рождаемости на период до 2020 года предполагается за счет  предоставления материнского (семейного) капитала при рождении второго и последующих детей. Доходы населения средние.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1F14BA" w:rsidRPr="001F14BA" w:rsidRDefault="001F14BA" w:rsidP="001F14BA">
      <w:pPr>
        <w:widowControl w:val="0"/>
        <w:suppressAutoHyphens w:val="0"/>
        <w:spacing w:after="0" w:line="240" w:lineRule="auto"/>
        <w:ind w:firstLine="425"/>
        <w:jc w:val="both"/>
        <w:rPr>
          <w:rFonts w:ascii="Times New Roman" w:hAnsi="Times New Roman" w:cs="Times New Roman"/>
          <w:color w:val="000000"/>
          <w:sz w:val="28"/>
          <w:szCs w:val="28"/>
        </w:rPr>
      </w:pPr>
      <w:r w:rsidRPr="001F14BA">
        <w:rPr>
          <w:rFonts w:ascii="Times New Roman" w:hAnsi="Times New Roman" w:cs="Times New Roman"/>
          <w:color w:val="000000"/>
          <w:sz w:val="28"/>
          <w:szCs w:val="28"/>
        </w:rPr>
        <w:t xml:space="preserve">Следствием отсутствия на территории поселения промышленных предприятий и сельскохозяйственного производства, становится потеря трудового потенциала поселения. </w:t>
      </w:r>
    </w:p>
    <w:p w:rsidR="001F14BA" w:rsidRPr="001F14BA" w:rsidRDefault="001F14BA" w:rsidP="001F14BA">
      <w:pPr>
        <w:widowControl w:val="0"/>
        <w:suppressAutoHyphens w:val="0"/>
        <w:spacing w:after="0" w:line="240" w:lineRule="auto"/>
        <w:ind w:firstLine="425"/>
        <w:jc w:val="both"/>
        <w:rPr>
          <w:rFonts w:ascii="Times New Roman" w:hAnsi="Times New Roman" w:cs="Times New Roman"/>
          <w:color w:val="000000"/>
          <w:sz w:val="28"/>
          <w:szCs w:val="28"/>
        </w:rPr>
      </w:pPr>
      <w:r w:rsidRPr="001F14BA">
        <w:rPr>
          <w:rFonts w:ascii="Times New Roman" w:hAnsi="Times New Roman" w:cs="Times New Roman"/>
          <w:color w:val="000000"/>
          <w:sz w:val="28"/>
          <w:szCs w:val="28"/>
        </w:rPr>
        <w:t xml:space="preserve">Близкое расположение города Боровичи позволяет экономически активному населению вести трудовую деятельность на предприятиях города. А это ведет в, свою очередь, к тому, что бюджет </w:t>
      </w:r>
      <w:proofErr w:type="spellStart"/>
      <w:r w:rsidRPr="001F14BA">
        <w:rPr>
          <w:rFonts w:ascii="Times New Roman" w:hAnsi="Times New Roman" w:cs="Times New Roman"/>
          <w:color w:val="000000"/>
          <w:sz w:val="28"/>
          <w:szCs w:val="28"/>
        </w:rPr>
        <w:t>Прогресского</w:t>
      </w:r>
      <w:proofErr w:type="spellEnd"/>
      <w:r w:rsidRPr="001F14BA">
        <w:rPr>
          <w:rFonts w:ascii="Times New Roman" w:hAnsi="Times New Roman" w:cs="Times New Roman"/>
          <w:color w:val="000000"/>
          <w:sz w:val="28"/>
          <w:szCs w:val="28"/>
        </w:rPr>
        <w:t xml:space="preserve"> сельского поселения недополучает денежные средства, которые формируются за счет поступления от налога на доходы физических лиц, занятых в организациях поселения.</w:t>
      </w:r>
    </w:p>
    <w:p w:rsidR="00561BBE" w:rsidRPr="001F14BA" w:rsidRDefault="00561BBE" w:rsidP="00561BBE">
      <w:pPr>
        <w:widowControl w:val="0"/>
        <w:suppressAutoHyphens w:val="0"/>
        <w:spacing w:after="0" w:line="240" w:lineRule="auto"/>
        <w:ind w:firstLine="709"/>
        <w:jc w:val="both"/>
        <w:rPr>
          <w:rFonts w:ascii="Times New Roman" w:hAnsi="Times New Roman" w:cs="Times New Roman"/>
          <w:color w:val="000000"/>
          <w:sz w:val="28"/>
          <w:szCs w:val="28"/>
        </w:rPr>
      </w:pPr>
      <w:r w:rsidRPr="00561BBE">
        <w:rPr>
          <w:rFonts w:ascii="Times New Roman" w:hAnsi="Times New Roman" w:cs="Times New Roman"/>
          <w:color w:val="000000"/>
          <w:sz w:val="28"/>
          <w:szCs w:val="28"/>
        </w:rPr>
        <w:t xml:space="preserve">В </w:t>
      </w:r>
      <w:proofErr w:type="spellStart"/>
      <w:r w:rsidRPr="00561BBE">
        <w:rPr>
          <w:rFonts w:ascii="Times New Roman" w:hAnsi="Times New Roman" w:cs="Times New Roman"/>
          <w:color w:val="000000"/>
          <w:sz w:val="28"/>
          <w:szCs w:val="28"/>
        </w:rPr>
        <w:t>Прогресском</w:t>
      </w:r>
      <w:proofErr w:type="spellEnd"/>
      <w:r w:rsidRPr="00561BBE">
        <w:rPr>
          <w:rFonts w:ascii="Times New Roman" w:hAnsi="Times New Roman" w:cs="Times New Roman"/>
          <w:color w:val="000000"/>
          <w:sz w:val="28"/>
          <w:szCs w:val="28"/>
        </w:rPr>
        <w:t xml:space="preserve"> сельском поселении показатели убыли населения немного </w:t>
      </w:r>
      <w:proofErr w:type="gramStart"/>
      <w:r w:rsidRPr="00561BBE">
        <w:rPr>
          <w:rFonts w:ascii="Times New Roman" w:hAnsi="Times New Roman" w:cs="Times New Roman"/>
          <w:color w:val="000000"/>
          <w:sz w:val="28"/>
          <w:szCs w:val="28"/>
        </w:rPr>
        <w:t>ниже</w:t>
      </w:r>
      <w:proofErr w:type="gramEnd"/>
      <w:r w:rsidRPr="00561BBE">
        <w:rPr>
          <w:rFonts w:ascii="Times New Roman" w:hAnsi="Times New Roman" w:cs="Times New Roman"/>
          <w:color w:val="000000"/>
          <w:sz w:val="28"/>
          <w:szCs w:val="28"/>
        </w:rPr>
        <w:t xml:space="preserve"> чем по </w:t>
      </w:r>
      <w:proofErr w:type="spellStart"/>
      <w:r w:rsidRPr="00561BBE">
        <w:rPr>
          <w:rFonts w:ascii="Times New Roman" w:hAnsi="Times New Roman" w:cs="Times New Roman"/>
          <w:color w:val="000000"/>
          <w:sz w:val="28"/>
          <w:szCs w:val="28"/>
        </w:rPr>
        <w:t>Боровичскому</w:t>
      </w:r>
      <w:proofErr w:type="spellEnd"/>
      <w:r w:rsidRPr="00561BBE">
        <w:rPr>
          <w:rFonts w:ascii="Times New Roman" w:hAnsi="Times New Roman" w:cs="Times New Roman"/>
          <w:color w:val="000000"/>
          <w:sz w:val="28"/>
          <w:szCs w:val="28"/>
        </w:rPr>
        <w:t xml:space="preserve"> </w:t>
      </w:r>
      <w:r w:rsidR="002E34E6" w:rsidRPr="002E34E6">
        <w:rPr>
          <w:rFonts w:ascii="Times New Roman" w:hAnsi="Times New Roman" w:cs="Times New Roman"/>
          <w:color w:val="000000"/>
          <w:sz w:val="28"/>
          <w:szCs w:val="28"/>
        </w:rPr>
        <w:t xml:space="preserve">муниципального </w:t>
      </w:r>
      <w:r w:rsidRPr="00561BBE">
        <w:rPr>
          <w:rFonts w:ascii="Times New Roman" w:hAnsi="Times New Roman" w:cs="Times New Roman"/>
          <w:color w:val="000000"/>
          <w:sz w:val="28"/>
          <w:szCs w:val="28"/>
        </w:rPr>
        <w:t xml:space="preserve">району. Это связано с относительно неплохой рождаемостью и положительным миграционным приростом (таблица </w:t>
      </w:r>
      <w:r w:rsidR="002E34E6">
        <w:rPr>
          <w:rFonts w:ascii="Times New Roman" w:hAnsi="Times New Roman" w:cs="Times New Roman"/>
          <w:color w:val="000000"/>
          <w:sz w:val="28"/>
          <w:szCs w:val="28"/>
        </w:rPr>
        <w:t>6</w:t>
      </w:r>
      <w:r w:rsidRPr="00561BBE">
        <w:rPr>
          <w:rFonts w:ascii="Times New Roman" w:hAnsi="Times New Roman" w:cs="Times New Roman"/>
          <w:color w:val="000000"/>
          <w:sz w:val="28"/>
          <w:szCs w:val="28"/>
        </w:rPr>
        <w:t>).</w:t>
      </w:r>
    </w:p>
    <w:p w:rsidR="00561BBE" w:rsidRPr="00561BBE" w:rsidRDefault="00561BBE" w:rsidP="00561BBE">
      <w:pPr>
        <w:suppressAutoHyphens w:val="0"/>
        <w:spacing w:after="0" w:line="240" w:lineRule="auto"/>
        <w:jc w:val="center"/>
        <w:rPr>
          <w:rFonts w:ascii="Times New Roman" w:eastAsia="Calibri" w:hAnsi="Times New Roman" w:cs="Times New Roman"/>
          <w:sz w:val="26"/>
          <w:szCs w:val="26"/>
          <w:lang w:eastAsia="en-US"/>
        </w:rPr>
      </w:pPr>
      <w:r w:rsidRPr="00561BBE">
        <w:rPr>
          <w:rFonts w:ascii="Times New Roman" w:eastAsia="Calibri" w:hAnsi="Times New Roman" w:cs="Times New Roman"/>
          <w:sz w:val="26"/>
          <w:szCs w:val="26"/>
          <w:lang w:eastAsia="en-US"/>
        </w:rPr>
        <w:t xml:space="preserve">Таблица </w:t>
      </w:r>
      <w:r w:rsidR="002E34E6">
        <w:rPr>
          <w:rFonts w:ascii="Times New Roman" w:eastAsia="Calibri" w:hAnsi="Times New Roman" w:cs="Times New Roman"/>
          <w:sz w:val="26"/>
          <w:szCs w:val="26"/>
          <w:lang w:eastAsia="en-US"/>
        </w:rPr>
        <w:t>6</w:t>
      </w:r>
      <w:r w:rsidRPr="00561BBE">
        <w:rPr>
          <w:rFonts w:ascii="Times New Roman" w:eastAsia="Calibri" w:hAnsi="Times New Roman" w:cs="Times New Roman"/>
          <w:sz w:val="26"/>
          <w:szCs w:val="26"/>
          <w:lang w:eastAsia="en-US"/>
        </w:rPr>
        <w:t xml:space="preserve">. - Основные показатели общей численности населения </w:t>
      </w:r>
      <w:proofErr w:type="spellStart"/>
      <w:r w:rsidR="002E34E6" w:rsidRPr="00561BBE">
        <w:rPr>
          <w:rFonts w:ascii="Times New Roman" w:eastAsia="Calibri" w:hAnsi="Times New Roman" w:cs="Times New Roman"/>
          <w:sz w:val="26"/>
          <w:szCs w:val="26"/>
          <w:lang w:eastAsia="en-US"/>
        </w:rPr>
        <w:t>Прогресско</w:t>
      </w:r>
      <w:r w:rsidR="002E34E6">
        <w:rPr>
          <w:rFonts w:ascii="Times New Roman" w:eastAsia="Calibri" w:hAnsi="Times New Roman" w:cs="Times New Roman"/>
          <w:sz w:val="26"/>
          <w:szCs w:val="26"/>
          <w:lang w:eastAsia="en-US"/>
        </w:rPr>
        <w:t>го</w:t>
      </w:r>
      <w:proofErr w:type="spellEnd"/>
      <w:r w:rsidR="002E34E6" w:rsidRPr="00561BBE">
        <w:rPr>
          <w:rFonts w:ascii="Times New Roman" w:eastAsia="Calibri" w:hAnsi="Times New Roman" w:cs="Times New Roman"/>
          <w:sz w:val="26"/>
          <w:szCs w:val="26"/>
          <w:lang w:eastAsia="en-US"/>
        </w:rPr>
        <w:t xml:space="preserve"> </w:t>
      </w:r>
      <w:r w:rsidRPr="00561BBE">
        <w:rPr>
          <w:rFonts w:ascii="Times New Roman" w:eastAsia="Calibri" w:hAnsi="Times New Roman" w:cs="Times New Roman"/>
          <w:sz w:val="26"/>
          <w:szCs w:val="26"/>
          <w:lang w:eastAsia="en-US"/>
        </w:rPr>
        <w:t xml:space="preserve">СП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76"/>
        <w:gridCol w:w="1719"/>
        <w:gridCol w:w="3295"/>
        <w:gridCol w:w="3115"/>
      </w:tblGrid>
      <w:tr w:rsidR="00561BBE" w:rsidRPr="00561BBE" w:rsidTr="004C7FF8">
        <w:tc>
          <w:tcPr>
            <w:tcW w:w="1276"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Года</w:t>
            </w:r>
          </w:p>
        </w:tc>
        <w:tc>
          <w:tcPr>
            <w:tcW w:w="1719"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Общий прирост</w:t>
            </w:r>
          </w:p>
        </w:tc>
        <w:tc>
          <w:tcPr>
            <w:tcW w:w="3295"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Миграционный прирост</w:t>
            </w:r>
          </w:p>
        </w:tc>
        <w:tc>
          <w:tcPr>
            <w:tcW w:w="3115"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Естественный прирост</w:t>
            </w:r>
          </w:p>
        </w:tc>
      </w:tr>
      <w:tr w:rsidR="00561BBE" w:rsidRPr="00561BBE" w:rsidTr="004C7FF8">
        <w:tc>
          <w:tcPr>
            <w:tcW w:w="1276"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20</w:t>
            </w:r>
            <w:r>
              <w:rPr>
                <w:rFonts w:ascii="Times New Roman" w:eastAsia="Calibri" w:hAnsi="Times New Roman" w:cs="Times New Roman"/>
                <w:color w:val="000000"/>
                <w:sz w:val="24"/>
                <w:szCs w:val="24"/>
                <w:lang w:eastAsia="en-US"/>
              </w:rPr>
              <w:t>1</w:t>
            </w:r>
            <w:r w:rsidRPr="00561BBE">
              <w:rPr>
                <w:rFonts w:ascii="Times New Roman" w:eastAsia="Calibri" w:hAnsi="Times New Roman" w:cs="Times New Roman"/>
                <w:color w:val="000000"/>
                <w:sz w:val="24"/>
                <w:szCs w:val="24"/>
                <w:lang w:eastAsia="en-US"/>
              </w:rPr>
              <w:t>4</w:t>
            </w:r>
          </w:p>
        </w:tc>
        <w:tc>
          <w:tcPr>
            <w:tcW w:w="1719"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-11</w:t>
            </w:r>
          </w:p>
        </w:tc>
        <w:tc>
          <w:tcPr>
            <w:tcW w:w="3295"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23</w:t>
            </w:r>
          </w:p>
        </w:tc>
        <w:tc>
          <w:tcPr>
            <w:tcW w:w="3115" w:type="dxa"/>
            <w:vAlign w:val="bottom"/>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-34</w:t>
            </w:r>
          </w:p>
        </w:tc>
      </w:tr>
      <w:tr w:rsidR="00561BBE" w:rsidRPr="00561BBE" w:rsidTr="004C7FF8">
        <w:trPr>
          <w:trHeight w:val="382"/>
        </w:trPr>
        <w:tc>
          <w:tcPr>
            <w:tcW w:w="1276"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20</w:t>
            </w:r>
            <w:r>
              <w:rPr>
                <w:rFonts w:ascii="Times New Roman" w:eastAsia="Calibri" w:hAnsi="Times New Roman" w:cs="Times New Roman"/>
                <w:color w:val="000000"/>
                <w:sz w:val="24"/>
                <w:szCs w:val="24"/>
                <w:lang w:eastAsia="en-US"/>
              </w:rPr>
              <w:t>1</w:t>
            </w:r>
            <w:r w:rsidRPr="00561BBE">
              <w:rPr>
                <w:rFonts w:ascii="Times New Roman" w:eastAsia="Calibri" w:hAnsi="Times New Roman" w:cs="Times New Roman"/>
                <w:color w:val="000000"/>
                <w:sz w:val="24"/>
                <w:szCs w:val="24"/>
                <w:lang w:eastAsia="en-US"/>
              </w:rPr>
              <w:t>5</w:t>
            </w:r>
          </w:p>
        </w:tc>
        <w:tc>
          <w:tcPr>
            <w:tcW w:w="1719"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-4</w:t>
            </w:r>
          </w:p>
        </w:tc>
        <w:tc>
          <w:tcPr>
            <w:tcW w:w="329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26</w:t>
            </w:r>
          </w:p>
        </w:tc>
        <w:tc>
          <w:tcPr>
            <w:tcW w:w="311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-30</w:t>
            </w:r>
          </w:p>
        </w:tc>
      </w:tr>
      <w:tr w:rsidR="00561BBE" w:rsidRPr="00561BBE" w:rsidTr="004C7FF8">
        <w:tc>
          <w:tcPr>
            <w:tcW w:w="1276"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lastRenderedPageBreak/>
              <w:t>20</w:t>
            </w:r>
            <w:r>
              <w:rPr>
                <w:rFonts w:ascii="Times New Roman" w:eastAsia="Calibri" w:hAnsi="Times New Roman" w:cs="Times New Roman"/>
                <w:color w:val="000000"/>
                <w:sz w:val="24"/>
                <w:szCs w:val="24"/>
                <w:lang w:eastAsia="en-US"/>
              </w:rPr>
              <w:t>1</w:t>
            </w:r>
            <w:r w:rsidRPr="00561BBE">
              <w:rPr>
                <w:rFonts w:ascii="Times New Roman" w:eastAsia="Calibri" w:hAnsi="Times New Roman" w:cs="Times New Roman"/>
                <w:color w:val="000000"/>
                <w:sz w:val="24"/>
                <w:szCs w:val="24"/>
                <w:lang w:eastAsia="en-US"/>
              </w:rPr>
              <w:t>6</w:t>
            </w:r>
          </w:p>
        </w:tc>
        <w:tc>
          <w:tcPr>
            <w:tcW w:w="1719"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-31</w:t>
            </w:r>
          </w:p>
        </w:tc>
        <w:tc>
          <w:tcPr>
            <w:tcW w:w="329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22</w:t>
            </w:r>
          </w:p>
        </w:tc>
        <w:tc>
          <w:tcPr>
            <w:tcW w:w="311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-53</w:t>
            </w:r>
          </w:p>
        </w:tc>
      </w:tr>
      <w:tr w:rsidR="00561BBE" w:rsidRPr="00561BBE" w:rsidTr="004C7FF8">
        <w:tc>
          <w:tcPr>
            <w:tcW w:w="1276"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20</w:t>
            </w:r>
            <w:r>
              <w:rPr>
                <w:rFonts w:ascii="Times New Roman" w:eastAsia="Calibri" w:hAnsi="Times New Roman" w:cs="Times New Roman"/>
                <w:color w:val="000000"/>
                <w:sz w:val="24"/>
                <w:szCs w:val="24"/>
                <w:lang w:eastAsia="en-US"/>
              </w:rPr>
              <w:t>1</w:t>
            </w:r>
            <w:r w:rsidRPr="00561BBE">
              <w:rPr>
                <w:rFonts w:ascii="Times New Roman" w:eastAsia="Calibri" w:hAnsi="Times New Roman" w:cs="Times New Roman"/>
                <w:color w:val="000000"/>
                <w:sz w:val="24"/>
                <w:szCs w:val="24"/>
                <w:lang w:eastAsia="en-US"/>
              </w:rPr>
              <w:t>7</w:t>
            </w:r>
          </w:p>
        </w:tc>
        <w:tc>
          <w:tcPr>
            <w:tcW w:w="1719"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24</w:t>
            </w:r>
          </w:p>
        </w:tc>
        <w:tc>
          <w:tcPr>
            <w:tcW w:w="329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43</w:t>
            </w:r>
          </w:p>
        </w:tc>
        <w:tc>
          <w:tcPr>
            <w:tcW w:w="311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-19</w:t>
            </w:r>
          </w:p>
        </w:tc>
      </w:tr>
      <w:tr w:rsidR="00561BBE" w:rsidRPr="00561BBE" w:rsidTr="004C7FF8">
        <w:tc>
          <w:tcPr>
            <w:tcW w:w="1276"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20</w:t>
            </w:r>
            <w:r>
              <w:rPr>
                <w:rFonts w:ascii="Times New Roman" w:eastAsia="Calibri" w:hAnsi="Times New Roman" w:cs="Times New Roman"/>
                <w:color w:val="000000"/>
                <w:sz w:val="24"/>
                <w:szCs w:val="24"/>
                <w:lang w:eastAsia="en-US"/>
              </w:rPr>
              <w:t>1</w:t>
            </w:r>
            <w:r w:rsidRPr="00561BBE">
              <w:rPr>
                <w:rFonts w:ascii="Times New Roman" w:eastAsia="Calibri" w:hAnsi="Times New Roman" w:cs="Times New Roman"/>
                <w:color w:val="000000"/>
                <w:sz w:val="24"/>
                <w:szCs w:val="24"/>
                <w:lang w:eastAsia="en-US"/>
              </w:rPr>
              <w:t>8</w:t>
            </w:r>
          </w:p>
        </w:tc>
        <w:tc>
          <w:tcPr>
            <w:tcW w:w="1719"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144</w:t>
            </w:r>
          </w:p>
        </w:tc>
        <w:tc>
          <w:tcPr>
            <w:tcW w:w="329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155</w:t>
            </w:r>
          </w:p>
        </w:tc>
        <w:tc>
          <w:tcPr>
            <w:tcW w:w="3115" w:type="dxa"/>
            <w:vAlign w:val="center"/>
          </w:tcPr>
          <w:p w:rsidR="00561BBE" w:rsidRPr="00561BBE" w:rsidRDefault="00561BBE" w:rsidP="00561BBE">
            <w:pPr>
              <w:suppressAutoHyphens w:val="0"/>
              <w:spacing w:line="240" w:lineRule="auto"/>
              <w:jc w:val="center"/>
              <w:rPr>
                <w:rFonts w:ascii="Times New Roman" w:eastAsia="Calibri" w:hAnsi="Times New Roman" w:cs="Times New Roman"/>
                <w:color w:val="000000"/>
                <w:sz w:val="24"/>
                <w:szCs w:val="24"/>
                <w:lang w:eastAsia="en-US"/>
              </w:rPr>
            </w:pPr>
            <w:r w:rsidRPr="00561BBE">
              <w:rPr>
                <w:rFonts w:ascii="Times New Roman" w:eastAsia="Calibri" w:hAnsi="Times New Roman" w:cs="Times New Roman"/>
                <w:color w:val="000000"/>
                <w:sz w:val="24"/>
                <w:szCs w:val="24"/>
                <w:lang w:eastAsia="en-US"/>
              </w:rPr>
              <w:t>-11</w:t>
            </w:r>
          </w:p>
        </w:tc>
      </w:tr>
      <w:tr w:rsidR="00561BBE" w:rsidRPr="00561BBE" w:rsidTr="004C7FF8">
        <w:trPr>
          <w:trHeight w:val="453"/>
        </w:trPr>
        <w:tc>
          <w:tcPr>
            <w:tcW w:w="1276" w:type="dxa"/>
            <w:noWrap/>
            <w:vAlign w:val="center"/>
          </w:tcPr>
          <w:p w:rsidR="00561BBE" w:rsidRPr="00561BBE" w:rsidRDefault="00561BBE" w:rsidP="00561BBE">
            <w:pPr>
              <w:suppressAutoHyphens w:val="0"/>
              <w:spacing w:after="0" w:line="240" w:lineRule="auto"/>
              <w:jc w:val="center"/>
              <w:rPr>
                <w:rFonts w:ascii="Times New Roman" w:hAnsi="Times New Roman" w:cs="Times New Roman"/>
                <w:color w:val="000000"/>
                <w:sz w:val="24"/>
                <w:szCs w:val="24"/>
                <w:lang w:eastAsia="ru-RU"/>
              </w:rPr>
            </w:pPr>
            <w:r w:rsidRPr="00561BBE">
              <w:rPr>
                <w:rFonts w:ascii="Times New Roman" w:hAnsi="Times New Roman" w:cs="Times New Roman"/>
                <w:color w:val="000000"/>
                <w:sz w:val="24"/>
                <w:szCs w:val="24"/>
                <w:lang w:eastAsia="ru-RU"/>
              </w:rPr>
              <w:t>20</w:t>
            </w:r>
            <w:r>
              <w:rPr>
                <w:rFonts w:ascii="Times New Roman" w:hAnsi="Times New Roman" w:cs="Times New Roman"/>
                <w:color w:val="000000"/>
                <w:sz w:val="24"/>
                <w:szCs w:val="24"/>
                <w:lang w:eastAsia="ru-RU"/>
              </w:rPr>
              <w:t>1</w:t>
            </w:r>
            <w:r w:rsidRPr="00561BBE">
              <w:rPr>
                <w:rFonts w:ascii="Times New Roman" w:hAnsi="Times New Roman" w:cs="Times New Roman"/>
                <w:color w:val="000000"/>
                <w:sz w:val="24"/>
                <w:szCs w:val="24"/>
                <w:lang w:eastAsia="ru-RU"/>
              </w:rPr>
              <w:t>9</w:t>
            </w:r>
          </w:p>
        </w:tc>
        <w:tc>
          <w:tcPr>
            <w:tcW w:w="1719" w:type="dxa"/>
            <w:noWrap/>
            <w:vAlign w:val="center"/>
          </w:tcPr>
          <w:p w:rsidR="00561BBE" w:rsidRPr="00561BBE" w:rsidRDefault="00561BBE" w:rsidP="00561BBE">
            <w:pPr>
              <w:suppressAutoHyphens w:val="0"/>
              <w:spacing w:after="0" w:line="240" w:lineRule="auto"/>
              <w:jc w:val="center"/>
              <w:rPr>
                <w:rFonts w:ascii="Times New Roman" w:hAnsi="Times New Roman" w:cs="Times New Roman"/>
                <w:color w:val="000000"/>
                <w:sz w:val="24"/>
                <w:szCs w:val="24"/>
                <w:lang w:eastAsia="ru-RU"/>
              </w:rPr>
            </w:pPr>
            <w:r w:rsidRPr="00561BBE">
              <w:rPr>
                <w:rFonts w:ascii="Times New Roman" w:hAnsi="Times New Roman" w:cs="Times New Roman"/>
                <w:color w:val="000000"/>
                <w:sz w:val="24"/>
                <w:szCs w:val="24"/>
                <w:lang w:eastAsia="ru-RU"/>
              </w:rPr>
              <w:t>110</w:t>
            </w:r>
          </w:p>
        </w:tc>
        <w:tc>
          <w:tcPr>
            <w:tcW w:w="3295" w:type="dxa"/>
            <w:noWrap/>
            <w:vAlign w:val="center"/>
          </w:tcPr>
          <w:p w:rsidR="00561BBE" w:rsidRPr="00561BBE" w:rsidRDefault="00561BBE" w:rsidP="00561BBE">
            <w:pPr>
              <w:suppressAutoHyphens w:val="0"/>
              <w:spacing w:after="0" w:line="240" w:lineRule="auto"/>
              <w:jc w:val="center"/>
              <w:rPr>
                <w:rFonts w:ascii="Times New Roman" w:hAnsi="Times New Roman" w:cs="Times New Roman"/>
                <w:color w:val="000000"/>
                <w:sz w:val="24"/>
                <w:szCs w:val="24"/>
                <w:lang w:eastAsia="ru-RU"/>
              </w:rPr>
            </w:pPr>
            <w:r w:rsidRPr="00561BBE">
              <w:rPr>
                <w:rFonts w:ascii="Times New Roman" w:hAnsi="Times New Roman" w:cs="Times New Roman"/>
                <w:color w:val="000000"/>
                <w:sz w:val="24"/>
                <w:szCs w:val="24"/>
                <w:lang w:eastAsia="ru-RU"/>
              </w:rPr>
              <w:t>116</w:t>
            </w:r>
          </w:p>
        </w:tc>
        <w:tc>
          <w:tcPr>
            <w:tcW w:w="3115" w:type="dxa"/>
            <w:noWrap/>
            <w:vAlign w:val="center"/>
          </w:tcPr>
          <w:p w:rsidR="00561BBE" w:rsidRPr="00561BBE" w:rsidRDefault="00561BBE" w:rsidP="00561BBE">
            <w:pPr>
              <w:suppressAutoHyphens w:val="0"/>
              <w:spacing w:after="0" w:line="240" w:lineRule="auto"/>
              <w:jc w:val="center"/>
              <w:rPr>
                <w:rFonts w:ascii="Times New Roman" w:hAnsi="Times New Roman" w:cs="Times New Roman"/>
                <w:color w:val="000000"/>
                <w:sz w:val="24"/>
                <w:szCs w:val="24"/>
                <w:lang w:eastAsia="ru-RU"/>
              </w:rPr>
            </w:pPr>
            <w:r w:rsidRPr="00561BBE">
              <w:rPr>
                <w:rFonts w:ascii="Times New Roman" w:hAnsi="Times New Roman" w:cs="Times New Roman"/>
                <w:color w:val="000000"/>
                <w:sz w:val="24"/>
                <w:szCs w:val="24"/>
                <w:lang w:eastAsia="ru-RU"/>
              </w:rPr>
              <w:t>6</w:t>
            </w:r>
          </w:p>
        </w:tc>
      </w:tr>
    </w:tbl>
    <w:p w:rsidR="002111F9" w:rsidRDefault="002111F9" w:rsidP="002111F9">
      <w:pPr>
        <w:widowControl w:val="0"/>
        <w:suppressAutoHyphens w:val="0"/>
        <w:spacing w:after="0" w:line="240" w:lineRule="auto"/>
        <w:ind w:firstLine="425"/>
        <w:jc w:val="both"/>
        <w:rPr>
          <w:rFonts w:ascii="Times New Roman" w:hAnsi="Times New Roman" w:cs="Times New Roman"/>
          <w:color w:val="000000"/>
          <w:sz w:val="28"/>
          <w:szCs w:val="28"/>
        </w:rPr>
      </w:pPr>
      <w:r w:rsidRPr="002111F9">
        <w:rPr>
          <w:rFonts w:ascii="Times New Roman" w:hAnsi="Times New Roman" w:cs="Times New Roman"/>
          <w:color w:val="000000"/>
          <w:sz w:val="28"/>
          <w:szCs w:val="28"/>
        </w:rPr>
        <w:t>За последние три года в СП наметилась положительная тенденция: коэффициент смертности населения значительно снизился, хотя и остаётся быть высоким, а рождаемость – немного увеличилась</w:t>
      </w:r>
      <w:r>
        <w:rPr>
          <w:rFonts w:ascii="Times New Roman" w:hAnsi="Times New Roman" w:cs="Times New Roman"/>
          <w:color w:val="000000"/>
          <w:sz w:val="28"/>
          <w:szCs w:val="28"/>
        </w:rPr>
        <w:t>.</w:t>
      </w:r>
    </w:p>
    <w:p w:rsidR="002111F9" w:rsidRPr="002111F9" w:rsidRDefault="002111F9" w:rsidP="002111F9">
      <w:pPr>
        <w:widowControl w:val="0"/>
        <w:suppressAutoHyphens w:val="0"/>
        <w:spacing w:after="0" w:line="240" w:lineRule="auto"/>
        <w:ind w:firstLine="425"/>
        <w:jc w:val="both"/>
        <w:rPr>
          <w:rFonts w:ascii="Times New Roman" w:hAnsi="Times New Roman" w:cs="Times New Roman"/>
          <w:color w:val="000000"/>
          <w:sz w:val="28"/>
          <w:szCs w:val="28"/>
        </w:rPr>
      </w:pPr>
      <w:r w:rsidRPr="002111F9">
        <w:rPr>
          <w:rFonts w:ascii="Times New Roman" w:hAnsi="Times New Roman" w:cs="Times New Roman"/>
          <w:color w:val="000000"/>
          <w:sz w:val="28"/>
          <w:szCs w:val="28"/>
        </w:rPr>
        <w:t xml:space="preserve">Большую роль в динамике численности населения </w:t>
      </w:r>
      <w:proofErr w:type="spellStart"/>
      <w:r w:rsidRPr="002111F9">
        <w:rPr>
          <w:rFonts w:ascii="Times New Roman" w:hAnsi="Times New Roman" w:cs="Times New Roman"/>
          <w:color w:val="000000"/>
          <w:sz w:val="28"/>
          <w:szCs w:val="28"/>
        </w:rPr>
        <w:t>Прогресского</w:t>
      </w:r>
      <w:proofErr w:type="spellEnd"/>
      <w:r w:rsidRPr="002111F9">
        <w:rPr>
          <w:rFonts w:ascii="Times New Roman" w:hAnsi="Times New Roman" w:cs="Times New Roman"/>
          <w:color w:val="000000"/>
          <w:sz w:val="28"/>
          <w:szCs w:val="28"/>
        </w:rPr>
        <w:t xml:space="preserve"> сельского поселения, его половой и возрастной структуре, обеспеченности трудовыми ресурсами и других составляющих демографической ситуацией играют миграции населения. С начала перехода на путь формирования рыночных отношений число прибывших в район внешних мигрантов чаще всего превышало число выбывших.</w:t>
      </w:r>
      <w:r>
        <w:rPr>
          <w:rFonts w:ascii="Times New Roman" w:hAnsi="Times New Roman" w:cs="Times New Roman"/>
          <w:color w:val="000000"/>
          <w:sz w:val="28"/>
          <w:szCs w:val="28"/>
        </w:rPr>
        <w:t xml:space="preserve"> </w:t>
      </w:r>
      <w:r w:rsidRPr="002111F9">
        <w:rPr>
          <w:rFonts w:ascii="Times New Roman" w:hAnsi="Times New Roman" w:cs="Times New Roman"/>
          <w:color w:val="000000"/>
          <w:sz w:val="28"/>
          <w:szCs w:val="28"/>
        </w:rPr>
        <w:t xml:space="preserve">В таблице </w:t>
      </w:r>
      <w:r>
        <w:rPr>
          <w:rFonts w:ascii="Times New Roman" w:hAnsi="Times New Roman" w:cs="Times New Roman"/>
          <w:color w:val="000000"/>
          <w:sz w:val="28"/>
          <w:szCs w:val="28"/>
        </w:rPr>
        <w:t>7 представлены средние показатели</w:t>
      </w:r>
      <w:r w:rsidR="00B9283C">
        <w:rPr>
          <w:rFonts w:ascii="Times New Roman" w:hAnsi="Times New Roman" w:cs="Times New Roman"/>
          <w:color w:val="000000"/>
          <w:sz w:val="28"/>
          <w:szCs w:val="28"/>
        </w:rPr>
        <w:t xml:space="preserve"> (за 10 лет)</w:t>
      </w:r>
      <w:r>
        <w:rPr>
          <w:rFonts w:ascii="Times New Roman" w:hAnsi="Times New Roman" w:cs="Times New Roman"/>
          <w:color w:val="000000"/>
          <w:sz w:val="28"/>
          <w:szCs w:val="28"/>
        </w:rPr>
        <w:t xml:space="preserve"> с</w:t>
      </w:r>
      <w:r w:rsidRPr="002111F9">
        <w:rPr>
          <w:rFonts w:ascii="Times New Roman" w:hAnsi="Times New Roman" w:cs="Times New Roman"/>
          <w:color w:val="000000"/>
          <w:sz w:val="28"/>
          <w:szCs w:val="28"/>
        </w:rPr>
        <w:t>остав</w:t>
      </w:r>
      <w:r>
        <w:rPr>
          <w:rFonts w:ascii="Times New Roman" w:hAnsi="Times New Roman" w:cs="Times New Roman"/>
          <w:color w:val="000000"/>
          <w:sz w:val="28"/>
          <w:szCs w:val="28"/>
        </w:rPr>
        <w:t>а</w:t>
      </w:r>
      <w:r w:rsidRPr="002111F9">
        <w:rPr>
          <w:rFonts w:ascii="Times New Roman" w:hAnsi="Times New Roman" w:cs="Times New Roman"/>
          <w:color w:val="000000"/>
          <w:sz w:val="28"/>
          <w:szCs w:val="28"/>
        </w:rPr>
        <w:t xml:space="preserve"> населения по половой и возрастной структуре по администрации </w:t>
      </w:r>
      <w:proofErr w:type="spellStart"/>
      <w:r w:rsidRPr="002111F9">
        <w:rPr>
          <w:rFonts w:ascii="Times New Roman" w:hAnsi="Times New Roman" w:cs="Times New Roman"/>
          <w:color w:val="000000"/>
          <w:sz w:val="28"/>
          <w:szCs w:val="28"/>
        </w:rPr>
        <w:t>Прогресского</w:t>
      </w:r>
      <w:proofErr w:type="spellEnd"/>
      <w:r w:rsidRPr="002111F9">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w:t>
      </w:r>
    </w:p>
    <w:p w:rsidR="002111F9" w:rsidRDefault="002111F9" w:rsidP="002111F9">
      <w:pPr>
        <w:tabs>
          <w:tab w:val="left" w:pos="2190"/>
        </w:tabs>
        <w:suppressAutoHyphens w:val="0"/>
        <w:spacing w:after="0" w:line="240" w:lineRule="auto"/>
        <w:jc w:val="center"/>
        <w:rPr>
          <w:rFonts w:ascii="Times New Roman" w:eastAsia="Calibri" w:hAnsi="Times New Roman" w:cs="Times New Roman"/>
          <w:sz w:val="28"/>
          <w:szCs w:val="28"/>
          <w:lang w:eastAsia="x-none"/>
        </w:rPr>
      </w:pPr>
      <w:r w:rsidRPr="002111F9">
        <w:rPr>
          <w:rFonts w:ascii="Times New Roman" w:eastAsia="Calibri" w:hAnsi="Times New Roman" w:cs="Times New Roman"/>
          <w:sz w:val="28"/>
          <w:szCs w:val="28"/>
          <w:lang w:eastAsia="x-none"/>
        </w:rPr>
        <w:t xml:space="preserve">Таблица </w:t>
      </w:r>
      <w:r w:rsidR="002E34E6">
        <w:rPr>
          <w:rFonts w:ascii="Times New Roman" w:eastAsia="Calibri" w:hAnsi="Times New Roman" w:cs="Times New Roman"/>
          <w:sz w:val="28"/>
          <w:szCs w:val="28"/>
          <w:lang w:eastAsia="x-none"/>
        </w:rPr>
        <w:t>7</w:t>
      </w:r>
      <w:r>
        <w:rPr>
          <w:rFonts w:ascii="Times New Roman" w:eastAsia="Calibri" w:hAnsi="Times New Roman" w:cs="Times New Roman"/>
          <w:sz w:val="28"/>
          <w:szCs w:val="28"/>
          <w:lang w:eastAsia="x-none"/>
        </w:rPr>
        <w:t xml:space="preserve">. - </w:t>
      </w:r>
      <w:r w:rsidRPr="002111F9">
        <w:rPr>
          <w:rFonts w:ascii="Times New Roman" w:eastAsia="Calibri" w:hAnsi="Times New Roman" w:cs="Times New Roman"/>
          <w:sz w:val="28"/>
          <w:szCs w:val="28"/>
          <w:lang w:eastAsia="x-none"/>
        </w:rPr>
        <w:t xml:space="preserve">Состав населения по половой и возрастной структуре </w:t>
      </w:r>
    </w:p>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8"/>
          <w:szCs w:val="28"/>
          <w:lang w:eastAsia="x-none"/>
        </w:rPr>
      </w:pPr>
      <w:r w:rsidRPr="002111F9">
        <w:rPr>
          <w:rFonts w:ascii="Times New Roman" w:eastAsia="Calibri" w:hAnsi="Times New Roman" w:cs="Times New Roman"/>
          <w:sz w:val="28"/>
          <w:szCs w:val="28"/>
          <w:lang w:eastAsia="x-none"/>
        </w:rPr>
        <w:t xml:space="preserve">по администрации </w:t>
      </w:r>
      <w:proofErr w:type="spellStart"/>
      <w:r w:rsidRPr="002111F9">
        <w:rPr>
          <w:rFonts w:ascii="Times New Roman" w:eastAsia="Calibri" w:hAnsi="Times New Roman" w:cs="Times New Roman"/>
          <w:sz w:val="28"/>
          <w:szCs w:val="28"/>
          <w:lang w:eastAsia="x-none"/>
        </w:rPr>
        <w:t>Прогресского</w:t>
      </w:r>
      <w:proofErr w:type="spellEnd"/>
      <w:r w:rsidRPr="002111F9">
        <w:rPr>
          <w:rFonts w:ascii="Times New Roman" w:eastAsia="Calibri" w:hAnsi="Times New Roman" w:cs="Times New Roman"/>
          <w:sz w:val="28"/>
          <w:szCs w:val="28"/>
          <w:lang w:eastAsia="x-none"/>
        </w:rPr>
        <w:t xml:space="preserve"> сельского поселения</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33"/>
        <w:gridCol w:w="1529"/>
        <w:gridCol w:w="1546"/>
        <w:gridCol w:w="1551"/>
        <w:gridCol w:w="1578"/>
        <w:gridCol w:w="1476"/>
      </w:tblGrid>
      <w:tr w:rsidR="002111F9" w:rsidRPr="002111F9" w:rsidTr="004C7FF8">
        <w:tc>
          <w:tcPr>
            <w:tcW w:w="1833" w:type="dxa"/>
            <w:vMerge w:val="restart"/>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Название населённого пункта</w:t>
            </w:r>
          </w:p>
        </w:tc>
        <w:tc>
          <w:tcPr>
            <w:tcW w:w="7680" w:type="dxa"/>
            <w:gridSpan w:val="5"/>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Численность населения (чел.)</w:t>
            </w:r>
          </w:p>
        </w:tc>
      </w:tr>
      <w:tr w:rsidR="002111F9" w:rsidRPr="002111F9" w:rsidTr="004C7FF8">
        <w:tc>
          <w:tcPr>
            <w:tcW w:w="1833" w:type="dxa"/>
            <w:vMerge/>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Всего</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Мужчины</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Женщины</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Пенсионеры</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Дети</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Д.Алёшино</w:t>
            </w:r>
            <w:proofErr w:type="spellEnd"/>
          </w:p>
        </w:tc>
        <w:tc>
          <w:tcPr>
            <w:tcW w:w="1529" w:type="dxa"/>
            <w:vAlign w:val="center"/>
          </w:tcPr>
          <w:p w:rsidR="002111F9" w:rsidRPr="002111F9" w:rsidRDefault="002111F9" w:rsidP="00AB51D7">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r w:rsidR="00AB51D7">
              <w:rPr>
                <w:rFonts w:ascii="Times New Roman" w:eastAsia="Calibri" w:hAnsi="Times New Roman" w:cs="Times New Roman"/>
                <w:sz w:val="24"/>
                <w:szCs w:val="24"/>
                <w:lang w:eastAsia="en-US"/>
              </w:rPr>
              <w:t>04</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2111F9">
              <w:rPr>
                <w:rFonts w:ascii="Times New Roman" w:eastAsia="Calibri" w:hAnsi="Times New Roman" w:cs="Times New Roman"/>
                <w:sz w:val="24"/>
                <w:szCs w:val="24"/>
                <w:lang w:eastAsia="en-US"/>
              </w:rPr>
              <w:t>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2111F9">
              <w:rPr>
                <w:rFonts w:ascii="Times New Roman" w:eastAsia="Calibri" w:hAnsi="Times New Roman" w:cs="Times New Roman"/>
                <w:sz w:val="24"/>
                <w:szCs w:val="24"/>
                <w:lang w:eastAsia="en-US"/>
              </w:rPr>
              <w:t>2</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2111F9">
              <w:rPr>
                <w:rFonts w:ascii="Times New Roman" w:eastAsia="Calibri" w:hAnsi="Times New Roman" w:cs="Times New Roman"/>
                <w:sz w:val="24"/>
                <w:szCs w:val="24"/>
                <w:lang w:eastAsia="en-US"/>
              </w:rPr>
              <w:t>2</w:t>
            </w:r>
          </w:p>
        </w:tc>
        <w:tc>
          <w:tcPr>
            <w:tcW w:w="1476" w:type="dxa"/>
            <w:vAlign w:val="center"/>
          </w:tcPr>
          <w:p w:rsidR="002111F9" w:rsidRPr="00B63156"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B63156">
              <w:rPr>
                <w:rFonts w:ascii="Times New Roman" w:eastAsia="Calibri" w:hAnsi="Times New Roman" w:cs="Times New Roman"/>
                <w:sz w:val="24"/>
                <w:szCs w:val="24"/>
                <w:lang w:eastAsia="en-US"/>
              </w:rPr>
              <w:t>15</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Д.Бабино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10</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7</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476" w:type="dxa"/>
            <w:vAlign w:val="center"/>
          </w:tcPr>
          <w:p w:rsidR="002111F9" w:rsidRPr="00B63156"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B63156">
              <w:rPr>
                <w:rFonts w:ascii="Times New Roman" w:eastAsia="Calibri" w:hAnsi="Times New Roman" w:cs="Times New Roman"/>
                <w:sz w:val="24"/>
                <w:szCs w:val="24"/>
                <w:lang w:eastAsia="en-US"/>
              </w:rPr>
              <w:t>1</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Д.Башево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476" w:type="dxa"/>
            <w:vAlign w:val="center"/>
          </w:tcPr>
          <w:p w:rsidR="002111F9" w:rsidRPr="00B63156"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B63156">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Д.Березник</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61</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28</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33</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14</w:t>
            </w:r>
          </w:p>
        </w:tc>
        <w:tc>
          <w:tcPr>
            <w:tcW w:w="1476" w:type="dxa"/>
            <w:vAlign w:val="center"/>
          </w:tcPr>
          <w:p w:rsidR="002111F9" w:rsidRPr="00B63156"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B63156">
              <w:rPr>
                <w:rFonts w:ascii="Times New Roman" w:eastAsia="Calibri" w:hAnsi="Times New Roman" w:cs="Times New Roman"/>
                <w:sz w:val="24"/>
                <w:szCs w:val="24"/>
                <w:lang w:eastAsia="en-US"/>
              </w:rPr>
              <w:t>18</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Д.Большие</w:t>
            </w:r>
            <w:proofErr w:type="spellEnd"/>
            <w:r w:rsidRPr="002111F9">
              <w:rPr>
                <w:rFonts w:ascii="Times New Roman" w:hAnsi="Times New Roman" w:cs="Times New Roman"/>
                <w:sz w:val="24"/>
                <w:szCs w:val="24"/>
                <w:lang w:eastAsia="ru-RU"/>
              </w:rPr>
              <w:t xml:space="preserve"> Леса</w:t>
            </w:r>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10</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8</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Д.Быково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18</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7</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Д.Будрино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48</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20</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28</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6</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6</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Д.Горка</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8</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6</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Д.Греблошь</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28</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18</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10</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9</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Д.Деревцово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Д.Жаворонково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Д.Засородье</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Д.Каменник</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Д.Лыткино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8</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Д.Люля</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Д.Малые</w:t>
            </w:r>
            <w:proofErr w:type="spellEnd"/>
            <w:r w:rsidRPr="002111F9">
              <w:rPr>
                <w:rFonts w:ascii="Times New Roman" w:hAnsi="Times New Roman" w:cs="Times New Roman"/>
                <w:sz w:val="24"/>
                <w:szCs w:val="24"/>
                <w:lang w:eastAsia="ru-RU"/>
              </w:rPr>
              <w:t xml:space="preserve"> Леса</w:t>
            </w:r>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7</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6</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Д.Мощеник</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36</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18</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18</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14</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Д.Ненаежник</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13</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9</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Д.Прогресс</w:t>
            </w:r>
            <w:proofErr w:type="spellEnd"/>
          </w:p>
        </w:tc>
        <w:tc>
          <w:tcPr>
            <w:tcW w:w="1529" w:type="dxa"/>
            <w:vAlign w:val="center"/>
          </w:tcPr>
          <w:p w:rsidR="002111F9" w:rsidRPr="002111F9" w:rsidRDefault="002111F9" w:rsidP="008B440D">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r w:rsidR="008B440D">
              <w:rPr>
                <w:rFonts w:ascii="Times New Roman" w:eastAsia="Calibri" w:hAnsi="Times New Roman" w:cs="Times New Roman"/>
                <w:sz w:val="24"/>
                <w:szCs w:val="24"/>
                <w:lang w:eastAsia="en-US"/>
              </w:rPr>
              <w:t>715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789</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994</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344</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288</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Д.Прудник</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Д.Прудищи</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П.Приозерье</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lastRenderedPageBreak/>
              <w:t>Д.Раздолье</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139</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73</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66</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28</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21</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Д.Спасское</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28</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14</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14</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9</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Д.Сушилово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Д.Тини</w:t>
            </w:r>
            <w:proofErr w:type="spellEnd"/>
          </w:p>
        </w:tc>
        <w:tc>
          <w:tcPr>
            <w:tcW w:w="1529" w:type="dxa"/>
            <w:vAlign w:val="center"/>
          </w:tcPr>
          <w:p w:rsidR="002111F9" w:rsidRPr="002111F9" w:rsidRDefault="002111F9" w:rsidP="008B440D">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r w:rsidR="008B440D">
              <w:rPr>
                <w:rFonts w:ascii="Times New Roman" w:eastAsia="Calibri" w:hAnsi="Times New Roman" w:cs="Times New Roman"/>
                <w:sz w:val="24"/>
                <w:szCs w:val="24"/>
                <w:lang w:eastAsia="en-US"/>
              </w:rPr>
              <w:t>35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92</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88</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34</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Д.Холм</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Д.Шестниково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proofErr w:type="spellStart"/>
            <w:r w:rsidRPr="002111F9">
              <w:rPr>
                <w:rFonts w:ascii="Times New Roman" w:hAnsi="Times New Roman" w:cs="Times New Roman"/>
                <w:sz w:val="24"/>
                <w:szCs w:val="24"/>
                <w:lang w:eastAsia="ru-RU"/>
              </w:rPr>
              <w:t>Д.Юрино</w:t>
            </w:r>
            <w:proofErr w:type="spellEnd"/>
          </w:p>
        </w:tc>
        <w:tc>
          <w:tcPr>
            <w:tcW w:w="1529"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10</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15</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9</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w:t>
            </w:r>
          </w:p>
        </w:tc>
      </w:tr>
      <w:tr w:rsidR="002111F9" w:rsidRPr="002111F9" w:rsidTr="004C7FF8">
        <w:tc>
          <w:tcPr>
            <w:tcW w:w="1833" w:type="dxa"/>
            <w:vAlign w:val="center"/>
          </w:tcPr>
          <w:p w:rsidR="002111F9" w:rsidRPr="002111F9" w:rsidRDefault="002111F9" w:rsidP="002111F9">
            <w:pPr>
              <w:suppressAutoHyphens w:val="0"/>
              <w:spacing w:after="0" w:line="240" w:lineRule="auto"/>
              <w:rPr>
                <w:rFonts w:ascii="Times New Roman" w:hAnsi="Times New Roman" w:cs="Times New Roman"/>
                <w:sz w:val="24"/>
                <w:szCs w:val="24"/>
                <w:lang w:eastAsia="ru-RU"/>
              </w:rPr>
            </w:pPr>
            <w:r w:rsidRPr="002111F9">
              <w:rPr>
                <w:rFonts w:ascii="Times New Roman" w:hAnsi="Times New Roman" w:cs="Times New Roman"/>
                <w:sz w:val="24"/>
                <w:szCs w:val="24"/>
                <w:lang w:eastAsia="ru-RU"/>
              </w:rPr>
              <w:t>Всего:</w:t>
            </w:r>
          </w:p>
        </w:tc>
        <w:tc>
          <w:tcPr>
            <w:tcW w:w="1529" w:type="dxa"/>
            <w:vAlign w:val="center"/>
          </w:tcPr>
          <w:p w:rsidR="002111F9" w:rsidRPr="002111F9" w:rsidRDefault="002111F9" w:rsidP="00B9283C">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2</w:t>
            </w:r>
            <w:r w:rsidR="00B9283C" w:rsidRPr="00B9283C">
              <w:rPr>
                <w:rFonts w:ascii="Times New Roman" w:eastAsia="Calibri" w:hAnsi="Times New Roman" w:cs="Times New Roman"/>
                <w:sz w:val="24"/>
                <w:szCs w:val="24"/>
                <w:lang w:eastAsia="en-US"/>
              </w:rPr>
              <w:t>465</w:t>
            </w:r>
          </w:p>
        </w:tc>
        <w:tc>
          <w:tcPr>
            <w:tcW w:w="154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1176</w:t>
            </w:r>
          </w:p>
        </w:tc>
        <w:tc>
          <w:tcPr>
            <w:tcW w:w="1551"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1398</w:t>
            </w:r>
          </w:p>
        </w:tc>
        <w:tc>
          <w:tcPr>
            <w:tcW w:w="1578"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554</w:t>
            </w:r>
          </w:p>
        </w:tc>
        <w:tc>
          <w:tcPr>
            <w:tcW w:w="1476" w:type="dxa"/>
            <w:vAlign w:val="center"/>
          </w:tcPr>
          <w:p w:rsidR="002111F9" w:rsidRPr="002111F9" w:rsidRDefault="002111F9" w:rsidP="002111F9">
            <w:pPr>
              <w:tabs>
                <w:tab w:val="left" w:pos="2190"/>
              </w:tabs>
              <w:suppressAutoHyphens w:val="0"/>
              <w:spacing w:after="0" w:line="240" w:lineRule="auto"/>
              <w:jc w:val="center"/>
              <w:rPr>
                <w:rFonts w:ascii="Times New Roman" w:eastAsia="Calibri" w:hAnsi="Times New Roman" w:cs="Times New Roman"/>
                <w:sz w:val="24"/>
                <w:szCs w:val="24"/>
                <w:lang w:eastAsia="en-US"/>
              </w:rPr>
            </w:pPr>
            <w:r w:rsidRPr="002111F9">
              <w:rPr>
                <w:rFonts w:ascii="Times New Roman" w:eastAsia="Calibri" w:hAnsi="Times New Roman" w:cs="Times New Roman"/>
                <w:sz w:val="24"/>
                <w:szCs w:val="24"/>
                <w:lang w:eastAsia="en-US"/>
              </w:rPr>
              <w:t>409</w:t>
            </w:r>
          </w:p>
        </w:tc>
      </w:tr>
    </w:tbl>
    <w:p w:rsidR="00561BBE" w:rsidRPr="00FA293E" w:rsidRDefault="00561BBE" w:rsidP="00FB52A3">
      <w:pPr>
        <w:widowControl w:val="0"/>
        <w:suppressAutoHyphens w:val="0"/>
        <w:spacing w:after="0" w:line="240" w:lineRule="auto"/>
        <w:ind w:firstLine="709"/>
        <w:jc w:val="both"/>
        <w:rPr>
          <w:rFonts w:ascii="Times New Roman" w:hAnsi="Times New Roman" w:cs="Times New Roman"/>
          <w:color w:val="000000"/>
          <w:sz w:val="28"/>
          <w:szCs w:val="28"/>
        </w:rPr>
      </w:pPr>
      <w:r w:rsidRPr="001F14BA">
        <w:rPr>
          <w:rFonts w:ascii="Times New Roman" w:hAnsi="Times New Roman" w:cs="Times New Roman"/>
          <w:color w:val="000000"/>
          <w:sz w:val="28"/>
          <w:szCs w:val="28"/>
        </w:rPr>
        <w:t xml:space="preserve">Таким образом, проведенный анализ демографического потенциала </w:t>
      </w:r>
      <w:proofErr w:type="spellStart"/>
      <w:r w:rsidRPr="00FA293E">
        <w:rPr>
          <w:rFonts w:ascii="Times New Roman" w:hAnsi="Times New Roman" w:cs="Times New Roman"/>
          <w:color w:val="000000"/>
          <w:sz w:val="28"/>
          <w:szCs w:val="28"/>
        </w:rPr>
        <w:t>Прогресского</w:t>
      </w:r>
      <w:proofErr w:type="spellEnd"/>
      <w:r w:rsidRPr="00FA293E">
        <w:rPr>
          <w:rFonts w:ascii="Times New Roman" w:hAnsi="Times New Roman" w:cs="Times New Roman"/>
          <w:color w:val="000000"/>
          <w:sz w:val="28"/>
          <w:szCs w:val="28"/>
        </w:rPr>
        <w:t xml:space="preserve"> сельского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FA293E" w:rsidRPr="00FA293E" w:rsidRDefault="00FA293E" w:rsidP="00FB52A3">
      <w:pPr>
        <w:suppressAutoHyphens w:val="0"/>
        <w:spacing w:after="0" w:line="240" w:lineRule="auto"/>
        <w:ind w:firstLine="709"/>
        <w:jc w:val="both"/>
        <w:rPr>
          <w:rFonts w:ascii="Times New Roman" w:eastAsia="Calibri" w:hAnsi="Times New Roman" w:cs="Times New Roman"/>
          <w:sz w:val="28"/>
          <w:szCs w:val="28"/>
          <w:lang w:eastAsia="en-US"/>
        </w:rPr>
      </w:pPr>
      <w:r w:rsidRPr="00FA293E">
        <w:rPr>
          <w:rFonts w:ascii="Times New Roman" w:eastAsia="Calibri" w:hAnsi="Times New Roman" w:cs="Times New Roman"/>
          <w:sz w:val="28"/>
          <w:szCs w:val="28"/>
          <w:lang w:eastAsia="en-US"/>
        </w:rPr>
        <w:t xml:space="preserve">Анализ общих итогов миграции за последние </w:t>
      </w:r>
      <w:r>
        <w:rPr>
          <w:rFonts w:ascii="Times New Roman" w:eastAsia="Calibri" w:hAnsi="Times New Roman" w:cs="Times New Roman"/>
          <w:sz w:val="28"/>
          <w:szCs w:val="28"/>
          <w:lang w:eastAsia="en-US"/>
        </w:rPr>
        <w:t>годы</w:t>
      </w:r>
      <w:r w:rsidRPr="00FA293E">
        <w:rPr>
          <w:rFonts w:ascii="Times New Roman" w:eastAsia="Calibri" w:hAnsi="Times New Roman" w:cs="Times New Roman"/>
          <w:sz w:val="28"/>
          <w:szCs w:val="28"/>
          <w:lang w:eastAsia="en-US"/>
        </w:rPr>
        <w:t xml:space="preserve"> показывает, что число прибывших мигрантов, в основном, превышает выбывших (таблица </w:t>
      </w:r>
      <w:r>
        <w:rPr>
          <w:rFonts w:ascii="Times New Roman" w:eastAsia="Calibri" w:hAnsi="Times New Roman" w:cs="Times New Roman"/>
          <w:sz w:val="28"/>
          <w:szCs w:val="28"/>
          <w:lang w:eastAsia="en-US"/>
        </w:rPr>
        <w:t>8</w:t>
      </w:r>
      <w:r w:rsidRPr="00FA293E">
        <w:rPr>
          <w:rFonts w:ascii="Times New Roman" w:eastAsia="Calibri" w:hAnsi="Times New Roman" w:cs="Times New Roman"/>
          <w:sz w:val="28"/>
          <w:szCs w:val="28"/>
          <w:lang w:eastAsia="en-US"/>
        </w:rPr>
        <w:t>).</w:t>
      </w:r>
    </w:p>
    <w:p w:rsidR="00FA293E" w:rsidRPr="00FA293E" w:rsidRDefault="00FA293E" w:rsidP="00FB52A3">
      <w:pPr>
        <w:suppressAutoHyphens w:val="0"/>
        <w:spacing w:after="0" w:line="240" w:lineRule="auto"/>
        <w:ind w:firstLine="709"/>
        <w:jc w:val="both"/>
        <w:rPr>
          <w:rFonts w:ascii="Times New Roman" w:eastAsia="Calibri" w:hAnsi="Times New Roman" w:cs="Times New Roman"/>
          <w:sz w:val="28"/>
          <w:szCs w:val="28"/>
          <w:lang w:eastAsia="en-US"/>
        </w:rPr>
      </w:pPr>
      <w:r w:rsidRPr="00FA293E">
        <w:rPr>
          <w:rFonts w:ascii="Times New Roman" w:eastAsia="Calibri" w:hAnsi="Times New Roman" w:cs="Times New Roman"/>
          <w:sz w:val="28"/>
          <w:szCs w:val="28"/>
          <w:lang w:eastAsia="en-US"/>
        </w:rPr>
        <w:t xml:space="preserve">Таблица </w:t>
      </w:r>
      <w:r w:rsidR="002E34E6">
        <w:rPr>
          <w:rFonts w:ascii="Times New Roman" w:eastAsia="Calibri" w:hAnsi="Times New Roman" w:cs="Times New Roman"/>
          <w:sz w:val="28"/>
          <w:szCs w:val="28"/>
          <w:lang w:eastAsia="en-US"/>
        </w:rPr>
        <w:t>8</w:t>
      </w:r>
      <w:r w:rsidRPr="00FA293E">
        <w:rPr>
          <w:rFonts w:ascii="Times New Roman" w:eastAsia="Calibri" w:hAnsi="Times New Roman" w:cs="Times New Roman"/>
          <w:sz w:val="28"/>
          <w:szCs w:val="28"/>
          <w:lang w:eastAsia="en-US"/>
        </w:rPr>
        <w:t xml:space="preserve">. - Миграция населения в </w:t>
      </w:r>
      <w:proofErr w:type="spellStart"/>
      <w:r w:rsidRPr="00FA293E">
        <w:rPr>
          <w:rFonts w:ascii="Times New Roman" w:eastAsia="Calibri" w:hAnsi="Times New Roman" w:cs="Times New Roman"/>
          <w:sz w:val="28"/>
          <w:szCs w:val="28"/>
          <w:lang w:eastAsia="en-US"/>
        </w:rPr>
        <w:t>Прогресском</w:t>
      </w:r>
      <w:proofErr w:type="spellEnd"/>
      <w:r w:rsidRPr="00FA293E">
        <w:rPr>
          <w:rFonts w:ascii="Times New Roman" w:eastAsia="Calibri" w:hAnsi="Times New Roman" w:cs="Times New Roman"/>
          <w:sz w:val="28"/>
          <w:szCs w:val="28"/>
          <w:lang w:eastAsia="en-US"/>
        </w:rPr>
        <w:t xml:space="preserve"> сельском поселении за последние годы</w:t>
      </w:r>
    </w:p>
    <w:tbl>
      <w:tblPr>
        <w:tblW w:w="0" w:type="auto"/>
        <w:jc w:val="center"/>
        <w:tblInd w:w="-8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1"/>
        <w:gridCol w:w="897"/>
        <w:gridCol w:w="696"/>
        <w:gridCol w:w="696"/>
        <w:gridCol w:w="696"/>
        <w:gridCol w:w="696"/>
        <w:gridCol w:w="989"/>
      </w:tblGrid>
      <w:tr w:rsidR="00FA293E" w:rsidRPr="00FA293E" w:rsidTr="006350D1">
        <w:trPr>
          <w:trHeight w:val="369"/>
          <w:jc w:val="center"/>
        </w:trPr>
        <w:tc>
          <w:tcPr>
            <w:tcW w:w="4681" w:type="dxa"/>
            <w:vMerge w:val="restart"/>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Основные показатели миграции</w:t>
            </w:r>
          </w:p>
        </w:tc>
        <w:tc>
          <w:tcPr>
            <w:tcW w:w="4670" w:type="dxa"/>
            <w:gridSpan w:val="6"/>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Года</w:t>
            </w:r>
          </w:p>
        </w:tc>
      </w:tr>
      <w:tr w:rsidR="00FA293E" w:rsidRPr="00FA293E" w:rsidTr="006350D1">
        <w:trPr>
          <w:trHeight w:val="369"/>
          <w:jc w:val="center"/>
        </w:trPr>
        <w:tc>
          <w:tcPr>
            <w:tcW w:w="4681" w:type="dxa"/>
            <w:vMerge/>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p>
        </w:tc>
        <w:tc>
          <w:tcPr>
            <w:tcW w:w="897"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2014</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2015</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2016</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2017</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2018</w:t>
            </w:r>
          </w:p>
        </w:tc>
        <w:tc>
          <w:tcPr>
            <w:tcW w:w="989"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2019</w:t>
            </w:r>
          </w:p>
        </w:tc>
      </w:tr>
      <w:tr w:rsidR="00FA293E" w:rsidRPr="00FA293E" w:rsidTr="006350D1">
        <w:trPr>
          <w:trHeight w:val="369"/>
          <w:jc w:val="center"/>
        </w:trPr>
        <w:tc>
          <w:tcPr>
            <w:tcW w:w="4681" w:type="dxa"/>
            <w:shd w:val="clear" w:color="auto" w:fill="auto"/>
            <w:noWrap/>
            <w:vAlign w:val="center"/>
          </w:tcPr>
          <w:p w:rsidR="00FA293E" w:rsidRPr="00FA293E" w:rsidRDefault="00FA293E" w:rsidP="00FA293E">
            <w:pPr>
              <w:widowControl w:val="0"/>
              <w:suppressAutoHyphens w:val="0"/>
              <w:spacing w:after="0" w:line="240" w:lineRule="auto"/>
              <w:rPr>
                <w:rFonts w:ascii="Times New Roman" w:hAnsi="Times New Roman" w:cs="Times New Roman"/>
                <w:sz w:val="24"/>
                <w:szCs w:val="24"/>
                <w:lang w:eastAsia="ru-RU"/>
              </w:rPr>
            </w:pPr>
            <w:r w:rsidRPr="00FA293E">
              <w:rPr>
                <w:rFonts w:ascii="Times New Roman" w:hAnsi="Times New Roman" w:cs="Times New Roman"/>
                <w:sz w:val="24"/>
                <w:szCs w:val="24"/>
                <w:lang w:eastAsia="ru-RU"/>
              </w:rPr>
              <w:t>Прибыло (чел.)</w:t>
            </w:r>
          </w:p>
        </w:tc>
        <w:tc>
          <w:tcPr>
            <w:tcW w:w="897"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97</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135</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180</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255</w:t>
            </w:r>
          </w:p>
        </w:tc>
        <w:tc>
          <w:tcPr>
            <w:tcW w:w="989"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221</w:t>
            </w:r>
          </w:p>
        </w:tc>
      </w:tr>
      <w:tr w:rsidR="00FA293E" w:rsidRPr="00FA293E" w:rsidTr="006350D1">
        <w:trPr>
          <w:trHeight w:val="369"/>
          <w:jc w:val="center"/>
        </w:trPr>
        <w:tc>
          <w:tcPr>
            <w:tcW w:w="4681" w:type="dxa"/>
            <w:shd w:val="clear" w:color="auto" w:fill="auto"/>
            <w:noWrap/>
            <w:vAlign w:val="center"/>
          </w:tcPr>
          <w:p w:rsidR="00FA293E" w:rsidRPr="00FA293E" w:rsidRDefault="00FA293E" w:rsidP="00FA293E">
            <w:pPr>
              <w:widowControl w:val="0"/>
              <w:suppressAutoHyphens w:val="0"/>
              <w:spacing w:after="0" w:line="240" w:lineRule="auto"/>
              <w:rPr>
                <w:rFonts w:ascii="Times New Roman" w:hAnsi="Times New Roman" w:cs="Times New Roman"/>
                <w:sz w:val="24"/>
                <w:szCs w:val="24"/>
                <w:lang w:eastAsia="ru-RU"/>
              </w:rPr>
            </w:pPr>
            <w:r w:rsidRPr="00FA293E">
              <w:rPr>
                <w:rFonts w:ascii="Times New Roman" w:hAnsi="Times New Roman" w:cs="Times New Roman"/>
                <w:sz w:val="24"/>
                <w:szCs w:val="24"/>
                <w:lang w:eastAsia="ru-RU"/>
              </w:rPr>
              <w:t>Выбыло (чел.)</w:t>
            </w:r>
          </w:p>
        </w:tc>
        <w:tc>
          <w:tcPr>
            <w:tcW w:w="897"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137</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147</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171</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168</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159</w:t>
            </w:r>
          </w:p>
        </w:tc>
        <w:tc>
          <w:tcPr>
            <w:tcW w:w="989"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142</w:t>
            </w:r>
          </w:p>
        </w:tc>
      </w:tr>
      <w:tr w:rsidR="00FA293E" w:rsidRPr="00FA293E" w:rsidTr="006350D1">
        <w:trPr>
          <w:trHeight w:val="369"/>
          <w:jc w:val="center"/>
        </w:trPr>
        <w:tc>
          <w:tcPr>
            <w:tcW w:w="4681" w:type="dxa"/>
            <w:shd w:val="clear" w:color="auto" w:fill="auto"/>
            <w:noWrap/>
            <w:vAlign w:val="center"/>
          </w:tcPr>
          <w:p w:rsidR="00FA293E" w:rsidRPr="00FA293E" w:rsidRDefault="00FA293E" w:rsidP="00FA293E">
            <w:pPr>
              <w:widowControl w:val="0"/>
              <w:suppressAutoHyphens w:val="0"/>
              <w:spacing w:after="0" w:line="240" w:lineRule="auto"/>
              <w:rPr>
                <w:rFonts w:ascii="Times New Roman" w:hAnsi="Times New Roman" w:cs="Times New Roman"/>
                <w:sz w:val="24"/>
                <w:szCs w:val="24"/>
                <w:lang w:eastAsia="ru-RU"/>
              </w:rPr>
            </w:pPr>
            <w:r w:rsidRPr="00FA293E">
              <w:rPr>
                <w:rFonts w:ascii="Times New Roman" w:hAnsi="Times New Roman" w:cs="Times New Roman"/>
                <w:sz w:val="24"/>
                <w:szCs w:val="24"/>
                <w:lang w:eastAsia="ru-RU"/>
              </w:rPr>
              <w:t>Миграционный прирос</w:t>
            </w:r>
            <w:proofErr w:type="gramStart"/>
            <w:r w:rsidRPr="00FA293E">
              <w:rPr>
                <w:rFonts w:ascii="Times New Roman" w:hAnsi="Times New Roman" w:cs="Times New Roman"/>
                <w:sz w:val="24"/>
                <w:szCs w:val="24"/>
                <w:lang w:eastAsia="ru-RU"/>
              </w:rPr>
              <w:t>т(</w:t>
            </w:r>
            <w:proofErr w:type="gramEnd"/>
            <w:r w:rsidRPr="00FA293E">
              <w:rPr>
                <w:rFonts w:ascii="Times New Roman" w:hAnsi="Times New Roman" w:cs="Times New Roman"/>
                <w:sz w:val="24"/>
                <w:szCs w:val="24"/>
                <w:lang w:eastAsia="ru-RU"/>
              </w:rPr>
              <w:t>+),убыль(-)(чел.)</w:t>
            </w:r>
          </w:p>
        </w:tc>
        <w:tc>
          <w:tcPr>
            <w:tcW w:w="897"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-50</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-36</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12</w:t>
            </w:r>
          </w:p>
        </w:tc>
        <w:tc>
          <w:tcPr>
            <w:tcW w:w="0" w:type="auto"/>
            <w:shd w:val="clear" w:color="auto" w:fill="auto"/>
            <w:noWrap/>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96</w:t>
            </w:r>
          </w:p>
        </w:tc>
        <w:tc>
          <w:tcPr>
            <w:tcW w:w="989" w:type="dxa"/>
            <w:vAlign w:val="center"/>
          </w:tcPr>
          <w:p w:rsidR="00FA293E" w:rsidRPr="00FA293E" w:rsidRDefault="00FA293E" w:rsidP="00FA293E">
            <w:pPr>
              <w:widowControl w:val="0"/>
              <w:suppressAutoHyphens w:val="0"/>
              <w:spacing w:after="0" w:line="240" w:lineRule="auto"/>
              <w:jc w:val="center"/>
              <w:rPr>
                <w:rFonts w:ascii="Times New Roman" w:hAnsi="Times New Roman" w:cs="Times New Roman"/>
                <w:sz w:val="24"/>
                <w:szCs w:val="24"/>
                <w:lang w:eastAsia="ru-RU"/>
              </w:rPr>
            </w:pPr>
            <w:r w:rsidRPr="00FA293E">
              <w:rPr>
                <w:rFonts w:ascii="Times New Roman" w:hAnsi="Times New Roman" w:cs="Times New Roman"/>
                <w:sz w:val="24"/>
                <w:szCs w:val="24"/>
                <w:lang w:eastAsia="ru-RU"/>
              </w:rPr>
              <w:t>79</w:t>
            </w:r>
          </w:p>
        </w:tc>
      </w:tr>
    </w:tbl>
    <w:p w:rsidR="00D77801" w:rsidRPr="00FB52A3" w:rsidRDefault="00D77801" w:rsidP="00FB52A3">
      <w:pPr>
        <w:widowControl w:val="0"/>
        <w:suppressAutoHyphens w:val="0"/>
        <w:spacing w:after="0" w:line="240" w:lineRule="auto"/>
        <w:ind w:firstLine="709"/>
        <w:jc w:val="both"/>
        <w:rPr>
          <w:rFonts w:ascii="Times New Roman" w:eastAsia="Calibri" w:hAnsi="Times New Roman" w:cs="Times New Roman"/>
          <w:sz w:val="28"/>
          <w:szCs w:val="28"/>
          <w:lang w:eastAsia="en-US"/>
        </w:rPr>
      </w:pPr>
      <w:r w:rsidRPr="00FB52A3">
        <w:rPr>
          <w:rFonts w:ascii="Times New Roman" w:eastAsia="Calibri" w:hAnsi="Times New Roman" w:cs="Times New Roman"/>
          <w:sz w:val="28"/>
          <w:szCs w:val="28"/>
          <w:lang w:eastAsia="en-US"/>
        </w:rPr>
        <w:t>В последни</w:t>
      </w:r>
      <w:r w:rsidR="00FB52A3" w:rsidRPr="00FB52A3">
        <w:rPr>
          <w:rFonts w:ascii="Times New Roman" w:eastAsia="Calibri" w:hAnsi="Times New Roman" w:cs="Times New Roman"/>
          <w:sz w:val="28"/>
          <w:szCs w:val="28"/>
          <w:lang w:eastAsia="en-US"/>
        </w:rPr>
        <w:t>е</w:t>
      </w:r>
      <w:r w:rsidRPr="00FB52A3">
        <w:rPr>
          <w:rFonts w:ascii="Times New Roman" w:eastAsia="Calibri" w:hAnsi="Times New Roman" w:cs="Times New Roman"/>
          <w:sz w:val="28"/>
          <w:szCs w:val="28"/>
          <w:lang w:eastAsia="en-US"/>
        </w:rPr>
        <w:t xml:space="preserve"> год</w:t>
      </w:r>
      <w:r w:rsidR="00FB52A3" w:rsidRPr="00FB52A3">
        <w:rPr>
          <w:rFonts w:ascii="Times New Roman" w:eastAsia="Calibri" w:hAnsi="Times New Roman" w:cs="Times New Roman"/>
          <w:sz w:val="28"/>
          <w:szCs w:val="28"/>
          <w:lang w:eastAsia="en-US"/>
        </w:rPr>
        <w:t>ы</w:t>
      </w:r>
      <w:r w:rsidRPr="00FB52A3">
        <w:rPr>
          <w:rFonts w:ascii="Times New Roman" w:eastAsia="Calibri" w:hAnsi="Times New Roman" w:cs="Times New Roman"/>
          <w:sz w:val="28"/>
          <w:szCs w:val="28"/>
          <w:lang w:eastAsia="en-US"/>
        </w:rPr>
        <w:t xml:space="preserve"> произошёл резкий скачок в сторону увеличения сальдо, главным образом за счёт прибывших</w:t>
      </w:r>
      <w:r w:rsidR="00FB52A3" w:rsidRPr="00FB52A3">
        <w:rPr>
          <w:rFonts w:ascii="Times New Roman" w:eastAsia="Calibri" w:hAnsi="Times New Roman" w:cs="Times New Roman"/>
          <w:sz w:val="28"/>
          <w:szCs w:val="28"/>
          <w:lang w:eastAsia="en-US"/>
        </w:rPr>
        <w:t xml:space="preserve"> мигрантов</w:t>
      </w:r>
      <w:r w:rsidRPr="00FB52A3">
        <w:rPr>
          <w:rFonts w:ascii="Times New Roman" w:eastAsia="Calibri" w:hAnsi="Times New Roman" w:cs="Times New Roman"/>
          <w:sz w:val="28"/>
          <w:szCs w:val="28"/>
          <w:lang w:eastAsia="en-US"/>
        </w:rPr>
        <w:t>. Положительное сальдо миграций выступает в качестве позитивного явления, в какой-то степени компенсирующего естественную убыль населения и способствующее решению проблемы обеспечения трудовыми ресурсами. В условиях же предстоящего сокращения численности и доли трудоспособных групп населения ориентация на дальнейшее привлечение в район мигрантов станет весьма актуальной и неизбежной.</w:t>
      </w:r>
    </w:p>
    <w:p w:rsidR="00561BBE" w:rsidRDefault="00D77801" w:rsidP="00FB52A3">
      <w:pPr>
        <w:widowControl w:val="0"/>
        <w:suppressAutoHyphens w:val="0"/>
        <w:spacing w:after="0" w:line="240" w:lineRule="auto"/>
        <w:ind w:firstLine="709"/>
        <w:jc w:val="both"/>
        <w:rPr>
          <w:rFonts w:ascii="Times New Roman" w:eastAsia="Calibri" w:hAnsi="Times New Roman" w:cs="Times New Roman"/>
          <w:sz w:val="28"/>
          <w:szCs w:val="28"/>
          <w:lang w:eastAsia="en-US"/>
        </w:rPr>
      </w:pPr>
      <w:r w:rsidRPr="00FB52A3">
        <w:rPr>
          <w:rFonts w:ascii="Times New Roman" w:eastAsia="Calibri" w:hAnsi="Times New Roman" w:cs="Times New Roman"/>
          <w:sz w:val="28"/>
          <w:szCs w:val="28"/>
          <w:lang w:eastAsia="en-US"/>
        </w:rPr>
        <w:t>В воспроизводстве населения СП, выделяющемся низкой рож</w:t>
      </w:r>
      <w:r w:rsidR="00FB52A3" w:rsidRPr="00FB52A3">
        <w:rPr>
          <w:rFonts w:ascii="Times New Roman" w:eastAsia="Calibri" w:hAnsi="Times New Roman" w:cs="Times New Roman"/>
          <w:sz w:val="28"/>
          <w:szCs w:val="28"/>
          <w:lang w:eastAsia="en-US"/>
        </w:rPr>
        <w:t>даемостью и высокой смертностью.</w:t>
      </w:r>
    </w:p>
    <w:p w:rsidR="003564D1" w:rsidRDefault="003564D1" w:rsidP="003564D1">
      <w:pPr>
        <w:widowControl w:val="0"/>
        <w:suppressAutoHyphens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последние годы наблюдаются </w:t>
      </w:r>
      <w:r w:rsidRPr="003564D1">
        <w:rPr>
          <w:rFonts w:ascii="Times New Roman" w:eastAsia="Calibri" w:hAnsi="Times New Roman" w:cs="Times New Roman"/>
          <w:sz w:val="28"/>
          <w:szCs w:val="28"/>
          <w:lang w:eastAsia="en-US"/>
        </w:rPr>
        <w:t xml:space="preserve">убыль численности населения </w:t>
      </w:r>
      <w:r>
        <w:rPr>
          <w:rFonts w:ascii="Times New Roman" w:eastAsia="Calibri" w:hAnsi="Times New Roman" w:cs="Times New Roman"/>
          <w:sz w:val="28"/>
          <w:szCs w:val="28"/>
          <w:lang w:eastAsia="en-US"/>
        </w:rPr>
        <w:t xml:space="preserve">на </w:t>
      </w:r>
      <w:r w:rsidR="00412C00">
        <w:rPr>
          <w:rFonts w:ascii="Times New Roman" w:eastAsia="Calibri" w:hAnsi="Times New Roman" w:cs="Times New Roman"/>
          <w:sz w:val="28"/>
          <w:szCs w:val="28"/>
          <w:lang w:eastAsia="en-US"/>
        </w:rPr>
        <w:t>4</w:t>
      </w:r>
      <w:r w:rsidRPr="003564D1">
        <w:rPr>
          <w:rFonts w:ascii="Times New Roman" w:eastAsia="Calibri" w:hAnsi="Times New Roman" w:cs="Times New Roman"/>
          <w:sz w:val="28"/>
          <w:szCs w:val="28"/>
          <w:lang w:eastAsia="en-US"/>
        </w:rPr>
        <w:t xml:space="preserve"> %</w:t>
      </w:r>
      <w:r w:rsidR="00A01B23">
        <w:rPr>
          <w:rFonts w:ascii="Times New Roman" w:eastAsia="Calibri" w:hAnsi="Times New Roman" w:cs="Times New Roman"/>
          <w:sz w:val="28"/>
          <w:szCs w:val="28"/>
          <w:lang w:eastAsia="en-US"/>
        </w:rPr>
        <w:t xml:space="preserve">, сделаем прогноз (таблица </w:t>
      </w:r>
      <w:r w:rsidR="00860732">
        <w:rPr>
          <w:rFonts w:ascii="Times New Roman" w:eastAsia="Calibri" w:hAnsi="Times New Roman" w:cs="Times New Roman"/>
          <w:sz w:val="28"/>
          <w:szCs w:val="28"/>
          <w:lang w:eastAsia="en-US"/>
        </w:rPr>
        <w:t>10</w:t>
      </w:r>
      <w:r w:rsidR="00A01B23">
        <w:rPr>
          <w:rFonts w:ascii="Times New Roman" w:eastAsia="Calibri" w:hAnsi="Times New Roman" w:cs="Times New Roman"/>
          <w:sz w:val="28"/>
          <w:szCs w:val="28"/>
          <w:lang w:eastAsia="en-US"/>
        </w:rPr>
        <w:t>).</w:t>
      </w:r>
    </w:p>
    <w:p w:rsidR="00A01B23" w:rsidRPr="00A01B23" w:rsidRDefault="00A01B23" w:rsidP="00A01B23">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w:t>
      </w:r>
      <w:r w:rsidR="00860732">
        <w:rPr>
          <w:rFonts w:ascii="Times New Roman" w:hAnsi="Times New Roman" w:cs="Times New Roman"/>
          <w:sz w:val="28"/>
          <w:szCs w:val="28"/>
          <w:lang w:eastAsia="ru-RU"/>
        </w:rPr>
        <w:t>10</w:t>
      </w:r>
      <w:r>
        <w:rPr>
          <w:rFonts w:ascii="Times New Roman" w:hAnsi="Times New Roman" w:cs="Times New Roman"/>
          <w:sz w:val="28"/>
          <w:szCs w:val="28"/>
          <w:lang w:eastAsia="ru-RU"/>
        </w:rPr>
        <w:t>. - Ч</w:t>
      </w:r>
      <w:r w:rsidRPr="00A01B23">
        <w:rPr>
          <w:rFonts w:ascii="Times New Roman" w:hAnsi="Times New Roman" w:cs="Times New Roman"/>
          <w:sz w:val="28"/>
          <w:szCs w:val="28"/>
          <w:lang w:eastAsia="ru-RU"/>
        </w:rPr>
        <w:t xml:space="preserve">исленности населения </w:t>
      </w:r>
      <w:proofErr w:type="spellStart"/>
      <w:r w:rsidRPr="00A01B23">
        <w:rPr>
          <w:rFonts w:ascii="Times New Roman" w:hAnsi="Times New Roman" w:cs="Times New Roman"/>
          <w:sz w:val="28"/>
          <w:szCs w:val="28"/>
          <w:lang w:eastAsia="ru-RU"/>
        </w:rPr>
        <w:t>Прогресского</w:t>
      </w:r>
      <w:proofErr w:type="spellEnd"/>
      <w:r w:rsidRPr="00A01B23">
        <w:rPr>
          <w:rFonts w:ascii="Times New Roman" w:hAnsi="Times New Roman" w:cs="Times New Roman"/>
          <w:sz w:val="28"/>
          <w:szCs w:val="28"/>
          <w:lang w:eastAsia="ru-RU"/>
        </w:rPr>
        <w:t xml:space="preserve"> сельского поселения </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1612"/>
        <w:gridCol w:w="1320"/>
        <w:gridCol w:w="1321"/>
      </w:tblGrid>
      <w:tr w:rsidR="00A01B23" w:rsidRPr="00A01B23" w:rsidTr="002E34E6">
        <w:trPr>
          <w:trHeight w:val="20"/>
          <w:tblHeader/>
        </w:trPr>
        <w:tc>
          <w:tcPr>
            <w:tcW w:w="5103" w:type="dxa"/>
            <w:vMerge w:val="restart"/>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Показатель</w:t>
            </w:r>
          </w:p>
        </w:tc>
        <w:tc>
          <w:tcPr>
            <w:tcW w:w="1612" w:type="dxa"/>
            <w:vMerge w:val="restart"/>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Единица измерения</w:t>
            </w:r>
          </w:p>
        </w:tc>
        <w:tc>
          <w:tcPr>
            <w:tcW w:w="2641" w:type="dxa"/>
            <w:gridSpan w:val="2"/>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Прогноз</w:t>
            </w:r>
          </w:p>
        </w:tc>
      </w:tr>
      <w:tr w:rsidR="00A01B23" w:rsidRPr="00A01B23" w:rsidTr="002E34E6">
        <w:trPr>
          <w:trHeight w:val="20"/>
          <w:tblHeader/>
        </w:trPr>
        <w:tc>
          <w:tcPr>
            <w:tcW w:w="5103" w:type="dxa"/>
            <w:vMerge/>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p>
        </w:tc>
        <w:tc>
          <w:tcPr>
            <w:tcW w:w="1612" w:type="dxa"/>
            <w:vMerge/>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p>
        </w:tc>
        <w:tc>
          <w:tcPr>
            <w:tcW w:w="1320"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2022 г.</w:t>
            </w:r>
          </w:p>
        </w:tc>
        <w:tc>
          <w:tcPr>
            <w:tcW w:w="1321"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2034 г.</w:t>
            </w:r>
          </w:p>
        </w:tc>
      </w:tr>
      <w:tr w:rsidR="00A01B23" w:rsidRPr="00A01B23" w:rsidTr="002E34E6">
        <w:trPr>
          <w:trHeight w:val="20"/>
        </w:trPr>
        <w:tc>
          <w:tcPr>
            <w:tcW w:w="5103" w:type="dxa"/>
            <w:tcMar>
              <w:left w:w="57" w:type="dxa"/>
              <w:right w:w="57" w:type="dxa"/>
            </w:tcMar>
            <w:vAlign w:val="bottom"/>
          </w:tcPr>
          <w:p w:rsidR="00A01B23" w:rsidRPr="00A01B23" w:rsidRDefault="00A01B23" w:rsidP="00A01B23">
            <w:pPr>
              <w:widowControl w:val="0"/>
              <w:tabs>
                <w:tab w:val="left" w:pos="690"/>
              </w:tabs>
              <w:suppressAutoHyphens w:val="0"/>
              <w:spacing w:after="0" w:line="240" w:lineRule="auto"/>
              <w:rPr>
                <w:rFonts w:ascii="Times New Roman" w:hAnsi="Times New Roman" w:cs="Times New Roman"/>
                <w:sz w:val="28"/>
                <w:szCs w:val="28"/>
                <w:lang w:eastAsia="ru-RU"/>
              </w:rPr>
            </w:pPr>
            <w:r w:rsidRPr="00A01B23">
              <w:rPr>
                <w:rFonts w:ascii="Times New Roman" w:hAnsi="Times New Roman" w:cs="Times New Roman"/>
                <w:sz w:val="28"/>
                <w:szCs w:val="28"/>
                <w:lang w:eastAsia="ru-RU"/>
              </w:rPr>
              <w:t>Общая численность населения</w:t>
            </w:r>
          </w:p>
        </w:tc>
        <w:tc>
          <w:tcPr>
            <w:tcW w:w="1612"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человек</w:t>
            </w:r>
          </w:p>
        </w:tc>
        <w:tc>
          <w:tcPr>
            <w:tcW w:w="1320"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2500</w:t>
            </w:r>
          </w:p>
        </w:tc>
        <w:tc>
          <w:tcPr>
            <w:tcW w:w="1321"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2800</w:t>
            </w:r>
          </w:p>
        </w:tc>
      </w:tr>
      <w:tr w:rsidR="00A01B23" w:rsidRPr="00A01B23" w:rsidTr="002E34E6">
        <w:trPr>
          <w:trHeight w:val="20"/>
        </w:trPr>
        <w:tc>
          <w:tcPr>
            <w:tcW w:w="5103"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rPr>
                <w:rFonts w:ascii="Times New Roman" w:hAnsi="Times New Roman" w:cs="Times New Roman"/>
                <w:sz w:val="28"/>
                <w:szCs w:val="28"/>
                <w:lang w:eastAsia="ru-RU"/>
              </w:rPr>
            </w:pPr>
            <w:r w:rsidRPr="00A01B23">
              <w:rPr>
                <w:rFonts w:ascii="Times New Roman" w:hAnsi="Times New Roman" w:cs="Times New Roman"/>
                <w:sz w:val="28"/>
                <w:szCs w:val="28"/>
                <w:lang w:eastAsia="ru-RU"/>
              </w:rPr>
              <w:t>- младше трудоспособного возраста (до 16 лет)</w:t>
            </w:r>
          </w:p>
        </w:tc>
        <w:tc>
          <w:tcPr>
            <w:tcW w:w="1612"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человек</w:t>
            </w:r>
          </w:p>
        </w:tc>
        <w:tc>
          <w:tcPr>
            <w:tcW w:w="1320"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426</w:t>
            </w:r>
          </w:p>
        </w:tc>
        <w:tc>
          <w:tcPr>
            <w:tcW w:w="1321"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510</w:t>
            </w:r>
          </w:p>
        </w:tc>
      </w:tr>
      <w:tr w:rsidR="00A01B23" w:rsidRPr="00A01B23" w:rsidTr="002E34E6">
        <w:trPr>
          <w:trHeight w:val="20"/>
        </w:trPr>
        <w:tc>
          <w:tcPr>
            <w:tcW w:w="5103" w:type="dxa"/>
            <w:tcMar>
              <w:left w:w="57" w:type="dxa"/>
              <w:right w:w="57" w:type="dxa"/>
            </w:tcMar>
          </w:tcPr>
          <w:p w:rsidR="00A01B23" w:rsidRPr="00A01B23" w:rsidRDefault="00A01B23" w:rsidP="00A01B23">
            <w:pPr>
              <w:widowControl w:val="0"/>
              <w:tabs>
                <w:tab w:val="left" w:pos="690"/>
              </w:tabs>
              <w:suppressAutoHyphens w:val="0"/>
              <w:spacing w:after="0" w:line="240" w:lineRule="auto"/>
              <w:rPr>
                <w:rFonts w:ascii="Times New Roman" w:hAnsi="Times New Roman" w:cs="Times New Roman"/>
                <w:sz w:val="28"/>
                <w:szCs w:val="28"/>
                <w:lang w:eastAsia="ru-RU"/>
              </w:rPr>
            </w:pPr>
            <w:r w:rsidRPr="00A01B23">
              <w:rPr>
                <w:rFonts w:ascii="Times New Roman" w:hAnsi="Times New Roman" w:cs="Times New Roman"/>
                <w:sz w:val="28"/>
                <w:szCs w:val="28"/>
                <w:lang w:eastAsia="ru-RU"/>
              </w:rPr>
              <w:t xml:space="preserve">- трудоспособного возраста (от 16 до 60 лет - мужчины, от 16 до 55 лет - </w:t>
            </w:r>
            <w:r w:rsidRPr="00A01B23">
              <w:rPr>
                <w:rFonts w:ascii="Times New Roman" w:hAnsi="Times New Roman" w:cs="Times New Roman"/>
                <w:sz w:val="28"/>
                <w:szCs w:val="28"/>
                <w:lang w:eastAsia="ru-RU"/>
              </w:rPr>
              <w:lastRenderedPageBreak/>
              <w:t>женщины)</w:t>
            </w:r>
          </w:p>
        </w:tc>
        <w:tc>
          <w:tcPr>
            <w:tcW w:w="1612"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lastRenderedPageBreak/>
              <w:t>человек</w:t>
            </w:r>
          </w:p>
        </w:tc>
        <w:tc>
          <w:tcPr>
            <w:tcW w:w="1320"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1254</w:t>
            </w:r>
          </w:p>
        </w:tc>
        <w:tc>
          <w:tcPr>
            <w:tcW w:w="1321"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1382</w:t>
            </w:r>
          </w:p>
        </w:tc>
      </w:tr>
      <w:tr w:rsidR="00A01B23" w:rsidRPr="00A01B23" w:rsidTr="002E34E6">
        <w:trPr>
          <w:trHeight w:val="20"/>
        </w:trPr>
        <w:tc>
          <w:tcPr>
            <w:tcW w:w="5103" w:type="dxa"/>
            <w:tcMar>
              <w:left w:w="57" w:type="dxa"/>
              <w:right w:w="57" w:type="dxa"/>
            </w:tcMar>
          </w:tcPr>
          <w:p w:rsidR="00A01B23" w:rsidRPr="00A01B23" w:rsidRDefault="00A01B23" w:rsidP="00A01B23">
            <w:pPr>
              <w:widowControl w:val="0"/>
              <w:tabs>
                <w:tab w:val="left" w:pos="690"/>
              </w:tabs>
              <w:suppressAutoHyphens w:val="0"/>
              <w:spacing w:after="0" w:line="240" w:lineRule="auto"/>
              <w:rPr>
                <w:rFonts w:ascii="Times New Roman" w:hAnsi="Times New Roman" w:cs="Times New Roman"/>
                <w:sz w:val="28"/>
                <w:szCs w:val="28"/>
                <w:lang w:eastAsia="ru-RU"/>
              </w:rPr>
            </w:pPr>
            <w:r w:rsidRPr="00A01B23">
              <w:rPr>
                <w:rFonts w:ascii="Times New Roman" w:hAnsi="Times New Roman" w:cs="Times New Roman"/>
                <w:sz w:val="28"/>
                <w:szCs w:val="28"/>
                <w:lang w:eastAsia="ru-RU"/>
              </w:rPr>
              <w:lastRenderedPageBreak/>
              <w:t xml:space="preserve">- старше трудоспособного возраста </w:t>
            </w:r>
          </w:p>
          <w:p w:rsidR="00A01B23" w:rsidRPr="00A01B23" w:rsidRDefault="00A01B23" w:rsidP="00A01B23">
            <w:pPr>
              <w:widowControl w:val="0"/>
              <w:tabs>
                <w:tab w:val="left" w:pos="690"/>
              </w:tabs>
              <w:suppressAutoHyphens w:val="0"/>
              <w:spacing w:after="0" w:line="240" w:lineRule="auto"/>
              <w:rPr>
                <w:rFonts w:ascii="Times New Roman" w:hAnsi="Times New Roman" w:cs="Times New Roman"/>
                <w:sz w:val="28"/>
                <w:szCs w:val="28"/>
                <w:lang w:eastAsia="ru-RU"/>
              </w:rPr>
            </w:pPr>
            <w:r w:rsidRPr="00A01B23">
              <w:rPr>
                <w:rFonts w:ascii="Times New Roman" w:hAnsi="Times New Roman" w:cs="Times New Roman"/>
                <w:sz w:val="28"/>
                <w:szCs w:val="28"/>
                <w:lang w:eastAsia="ru-RU"/>
              </w:rPr>
              <w:t>(с 60 лет - мужчины, с 55 лет - женщины)</w:t>
            </w:r>
          </w:p>
        </w:tc>
        <w:tc>
          <w:tcPr>
            <w:tcW w:w="1612" w:type="dxa"/>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человек</w:t>
            </w:r>
          </w:p>
        </w:tc>
        <w:tc>
          <w:tcPr>
            <w:tcW w:w="1320"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820</w:t>
            </w:r>
          </w:p>
        </w:tc>
        <w:tc>
          <w:tcPr>
            <w:tcW w:w="1321" w:type="dxa"/>
            <w:noWrap/>
            <w:tcMar>
              <w:left w:w="57" w:type="dxa"/>
              <w:right w:w="57" w:type="dxa"/>
            </w:tcMar>
            <w:vAlign w:val="center"/>
          </w:tcPr>
          <w:p w:rsidR="00A01B23" w:rsidRPr="00A01B23" w:rsidRDefault="00A01B23" w:rsidP="00A01B23">
            <w:pPr>
              <w:widowControl w:val="0"/>
              <w:tabs>
                <w:tab w:val="left" w:pos="690"/>
              </w:tabs>
              <w:suppressAutoHyphens w:val="0"/>
              <w:spacing w:after="0" w:line="240" w:lineRule="auto"/>
              <w:jc w:val="center"/>
              <w:rPr>
                <w:rFonts w:ascii="Times New Roman" w:hAnsi="Times New Roman" w:cs="Times New Roman"/>
                <w:sz w:val="28"/>
                <w:szCs w:val="28"/>
                <w:lang w:eastAsia="ru-RU"/>
              </w:rPr>
            </w:pPr>
            <w:r w:rsidRPr="00A01B23">
              <w:rPr>
                <w:rFonts w:ascii="Times New Roman" w:hAnsi="Times New Roman" w:cs="Times New Roman"/>
                <w:sz w:val="28"/>
                <w:szCs w:val="28"/>
                <w:lang w:eastAsia="ru-RU"/>
              </w:rPr>
              <w:t>924</w:t>
            </w:r>
          </w:p>
        </w:tc>
      </w:tr>
    </w:tbl>
    <w:p w:rsidR="00A01B23" w:rsidRPr="00A01B23" w:rsidRDefault="00A01B23" w:rsidP="00A01B23">
      <w:pPr>
        <w:suppressAutoHyphens w:val="0"/>
        <w:spacing w:after="0" w:line="240" w:lineRule="auto"/>
        <w:ind w:firstLine="709"/>
        <w:jc w:val="both"/>
        <w:rPr>
          <w:rFonts w:ascii="Times New Roman" w:hAnsi="Times New Roman" w:cs="Times New Roman"/>
          <w:sz w:val="28"/>
          <w:szCs w:val="28"/>
          <w:lang w:eastAsia="ru-RU"/>
        </w:rPr>
      </w:pPr>
      <w:r w:rsidRPr="00A01B23">
        <w:rPr>
          <w:rFonts w:ascii="Times New Roman" w:hAnsi="Times New Roman" w:cs="Times New Roman"/>
          <w:sz w:val="28"/>
          <w:szCs w:val="28"/>
          <w:lang w:eastAsia="ru-RU"/>
        </w:rPr>
        <w:t xml:space="preserve">Данные таблицы </w:t>
      </w:r>
      <w:r w:rsidR="002E34E6">
        <w:rPr>
          <w:rFonts w:ascii="Times New Roman" w:hAnsi="Times New Roman" w:cs="Times New Roman"/>
          <w:sz w:val="28"/>
          <w:szCs w:val="28"/>
          <w:lang w:eastAsia="ru-RU"/>
        </w:rPr>
        <w:t>7</w:t>
      </w:r>
      <w:r w:rsidRPr="00A01B23">
        <w:rPr>
          <w:rFonts w:ascii="Times New Roman" w:hAnsi="Times New Roman" w:cs="Times New Roman"/>
          <w:sz w:val="28"/>
          <w:szCs w:val="28"/>
          <w:lang w:eastAsia="ru-RU"/>
        </w:rPr>
        <w:t xml:space="preserve"> свидетельствуют о том, что  процессы, происходящие в поселении, аналогичны процессам, имеющим место в большинстве регионов страны –  происходит старение населения, сокращение доли трудоспособного  населения. </w:t>
      </w:r>
    </w:p>
    <w:p w:rsidR="00A01B23" w:rsidRPr="00A01B23" w:rsidRDefault="00A01B23" w:rsidP="00A01B23">
      <w:pPr>
        <w:suppressAutoHyphens w:val="0"/>
        <w:spacing w:after="0" w:line="240" w:lineRule="auto"/>
        <w:ind w:firstLine="709"/>
        <w:jc w:val="both"/>
        <w:rPr>
          <w:rFonts w:ascii="Times New Roman" w:hAnsi="Times New Roman" w:cs="Times New Roman"/>
          <w:sz w:val="28"/>
          <w:szCs w:val="28"/>
          <w:lang w:eastAsia="ru-RU"/>
        </w:rPr>
      </w:pPr>
      <w:r w:rsidRPr="00A01B23">
        <w:rPr>
          <w:rFonts w:ascii="Times New Roman" w:hAnsi="Times New Roman" w:cs="Times New Roman"/>
          <w:sz w:val="28"/>
          <w:szCs w:val="28"/>
          <w:lang w:eastAsia="ru-RU"/>
        </w:rPr>
        <w:t>Основная задача в сфере  демографии – формирование условий не просто для рождения ребёнка, но и для полного обеспечения комфортной среды для его воспитания. Уверенность в ближайшем будущем ребёнка – основная движущая сила роста рождаемости.</w:t>
      </w:r>
    </w:p>
    <w:p w:rsidR="00E70D69" w:rsidRDefault="00844C55" w:rsidP="00DB69C4">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.2.</w:t>
      </w: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 xml:space="preserve"> </w:t>
      </w:r>
      <w:r w:rsidR="00C43995" w:rsidRPr="00792F8D">
        <w:rPr>
          <w:rFonts w:ascii="Times New Roman" w:hAnsi="Times New Roman" w:cs="Times New Roman"/>
          <w:b/>
          <w:color w:val="000000"/>
          <w:sz w:val="28"/>
          <w:szCs w:val="28"/>
        </w:rPr>
        <w:t xml:space="preserve">Экономика муниципального образования </w:t>
      </w:r>
      <w:r w:rsidR="00DB69C4" w:rsidRPr="00DB69C4">
        <w:rPr>
          <w:rFonts w:ascii="Times New Roman" w:hAnsi="Times New Roman" w:cs="Times New Roman"/>
          <w:b/>
          <w:color w:val="000000"/>
          <w:sz w:val="28"/>
          <w:szCs w:val="28"/>
        </w:rPr>
        <w:t xml:space="preserve">сельского поселения </w:t>
      </w:r>
      <w:proofErr w:type="spellStart"/>
      <w:r w:rsidR="00DB69C4" w:rsidRPr="00DB69C4">
        <w:rPr>
          <w:rFonts w:ascii="Times New Roman" w:hAnsi="Times New Roman" w:cs="Times New Roman"/>
          <w:b/>
          <w:color w:val="000000"/>
          <w:sz w:val="28"/>
          <w:szCs w:val="28"/>
        </w:rPr>
        <w:t>П</w:t>
      </w:r>
      <w:r w:rsidR="00D91B90" w:rsidRPr="00DB69C4">
        <w:rPr>
          <w:rFonts w:ascii="Times New Roman" w:hAnsi="Times New Roman" w:cs="Times New Roman"/>
          <w:b/>
          <w:color w:val="000000"/>
          <w:sz w:val="28"/>
          <w:szCs w:val="28"/>
        </w:rPr>
        <w:t>рогресское</w:t>
      </w:r>
      <w:proofErr w:type="spellEnd"/>
    </w:p>
    <w:p w:rsidR="002D3C22" w:rsidRPr="002D3C22" w:rsidRDefault="00B8048E" w:rsidP="002D3C22">
      <w:pPr>
        <w:widowControl w:val="0"/>
        <w:suppressAutoHyphens w:val="0"/>
        <w:spacing w:after="0" w:line="240" w:lineRule="auto"/>
        <w:ind w:firstLine="425"/>
        <w:jc w:val="both"/>
        <w:rPr>
          <w:rFonts w:ascii="Times New Roman" w:hAnsi="Times New Roman" w:cs="Times New Roman"/>
          <w:sz w:val="28"/>
          <w:szCs w:val="28"/>
          <w:lang w:eastAsia="ru-RU"/>
        </w:rPr>
      </w:pPr>
      <w:r w:rsidRPr="002D3C22">
        <w:rPr>
          <w:rFonts w:ascii="Times New Roman" w:hAnsi="Times New Roman" w:cs="Times New Roman"/>
          <w:color w:val="000000"/>
          <w:sz w:val="28"/>
          <w:szCs w:val="28"/>
        </w:rPr>
        <w:t>Одним из важных направлений развития экономики</w:t>
      </w:r>
      <w:r w:rsidR="002D3C22" w:rsidRPr="002D3C22">
        <w:rPr>
          <w:rFonts w:ascii="Times New Roman" w:hAnsi="Times New Roman" w:cs="Times New Roman"/>
          <w:color w:val="000000"/>
          <w:sz w:val="28"/>
          <w:szCs w:val="28"/>
        </w:rPr>
        <w:t xml:space="preserve"> - </w:t>
      </w:r>
      <w:r w:rsidR="002D3C22" w:rsidRPr="002D3C22">
        <w:rPr>
          <w:rFonts w:ascii="Times New Roman" w:hAnsi="Times New Roman" w:cs="Times New Roman"/>
          <w:sz w:val="28"/>
          <w:szCs w:val="28"/>
          <w:lang w:eastAsia="ru-RU"/>
        </w:rPr>
        <w:t>в промышленности</w:t>
      </w:r>
      <w:r w:rsidR="002D3C22" w:rsidRPr="002D3C22">
        <w:rPr>
          <w:rFonts w:ascii="Times New Roman" w:hAnsi="Times New Roman" w:cs="Times New Roman"/>
          <w:color w:val="000000"/>
          <w:sz w:val="28"/>
          <w:szCs w:val="28"/>
        </w:rPr>
        <w:t xml:space="preserve"> </w:t>
      </w:r>
      <w:r w:rsidRPr="002D3C22">
        <w:rPr>
          <w:rFonts w:ascii="Times New Roman" w:hAnsi="Times New Roman" w:cs="Times New Roman"/>
          <w:color w:val="000000"/>
          <w:sz w:val="28"/>
          <w:szCs w:val="28"/>
        </w:rPr>
        <w:t xml:space="preserve">района </w:t>
      </w:r>
      <w:proofErr w:type="spellStart"/>
      <w:r w:rsidR="002D3C22" w:rsidRPr="002D3C22">
        <w:rPr>
          <w:rFonts w:ascii="Times New Roman" w:hAnsi="Times New Roman" w:cs="Times New Roman"/>
          <w:sz w:val="28"/>
          <w:szCs w:val="28"/>
          <w:lang w:eastAsia="ru-RU"/>
        </w:rPr>
        <w:t>Прогресского</w:t>
      </w:r>
      <w:proofErr w:type="spellEnd"/>
      <w:r w:rsidR="002D3C22" w:rsidRPr="002D3C22">
        <w:rPr>
          <w:rFonts w:ascii="Times New Roman" w:hAnsi="Times New Roman" w:cs="Times New Roman"/>
          <w:sz w:val="28"/>
          <w:szCs w:val="28"/>
          <w:lang w:eastAsia="ru-RU"/>
        </w:rPr>
        <w:t xml:space="preserve"> сельского поселения играют предприятия лесообрабатывающей и лесозаготовительной промышленности. Сельское хозяйство развито слабо.</w:t>
      </w:r>
      <w:r w:rsidR="002D3C22" w:rsidRPr="002D3C22">
        <w:rPr>
          <w:rFonts w:ascii="Times New Roman" w:hAnsi="Times New Roman" w:cs="Times New Roman"/>
          <w:color w:val="000000"/>
          <w:sz w:val="28"/>
          <w:szCs w:val="28"/>
        </w:rPr>
        <w:t xml:space="preserve"> </w:t>
      </w:r>
    </w:p>
    <w:p w:rsidR="002D3C22" w:rsidRPr="002D3C22" w:rsidRDefault="002D3C22" w:rsidP="002D3C22">
      <w:pPr>
        <w:suppressAutoHyphens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Отметим </w:t>
      </w:r>
      <w:r w:rsidRPr="002D3C22">
        <w:rPr>
          <w:rFonts w:ascii="Times New Roman" w:hAnsi="Times New Roman" w:cs="Times New Roman"/>
          <w:sz w:val="28"/>
          <w:szCs w:val="28"/>
          <w:lang w:eastAsia="ru-RU"/>
        </w:rPr>
        <w:t>основны</w:t>
      </w:r>
      <w:r>
        <w:rPr>
          <w:rFonts w:ascii="Times New Roman" w:hAnsi="Times New Roman" w:cs="Times New Roman"/>
          <w:sz w:val="28"/>
          <w:szCs w:val="28"/>
          <w:lang w:eastAsia="ru-RU"/>
        </w:rPr>
        <w:t>е</w:t>
      </w:r>
      <w:r w:rsidRPr="002D3C22">
        <w:rPr>
          <w:rFonts w:ascii="Times New Roman" w:hAnsi="Times New Roman" w:cs="Times New Roman"/>
          <w:sz w:val="28"/>
          <w:szCs w:val="28"/>
          <w:lang w:eastAsia="ru-RU"/>
        </w:rPr>
        <w:t xml:space="preserve"> действующих предприятий на территории </w:t>
      </w:r>
      <w:proofErr w:type="spellStart"/>
      <w:r w:rsidRPr="002D3C22">
        <w:rPr>
          <w:rFonts w:ascii="Times New Roman" w:hAnsi="Times New Roman" w:cs="Times New Roman"/>
          <w:sz w:val="28"/>
          <w:szCs w:val="28"/>
          <w:lang w:eastAsia="ru-RU"/>
        </w:rPr>
        <w:t>Прогресского</w:t>
      </w:r>
      <w:proofErr w:type="spellEnd"/>
      <w:r w:rsidRPr="002D3C22">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 xml:space="preserve">оселения </w:t>
      </w:r>
      <w:r w:rsidRPr="002D3C22">
        <w:rPr>
          <w:rFonts w:ascii="Times New Roman" w:hAnsi="Times New Roman" w:cs="Times New Roman"/>
          <w:sz w:val="28"/>
          <w:szCs w:val="28"/>
          <w:lang w:eastAsia="ru-RU"/>
        </w:rPr>
        <w:t>расположены:</w:t>
      </w:r>
      <w:proofErr w:type="gramEnd"/>
    </w:p>
    <w:p w:rsidR="002D3C22" w:rsidRPr="002D3C22" w:rsidRDefault="002D3C22" w:rsidP="002D3C22">
      <w:pPr>
        <w:suppressAutoHyphens w:val="0"/>
        <w:spacing w:after="0" w:line="240" w:lineRule="auto"/>
        <w:ind w:firstLine="709"/>
        <w:jc w:val="center"/>
        <w:rPr>
          <w:rFonts w:ascii="Times New Roman" w:hAnsi="Times New Roman" w:cs="Times New Roman"/>
          <w:sz w:val="28"/>
          <w:szCs w:val="28"/>
          <w:lang w:eastAsia="ru-RU"/>
        </w:rPr>
      </w:pPr>
      <w:r w:rsidRPr="002D3C22">
        <w:rPr>
          <w:rFonts w:ascii="Times New Roman" w:hAnsi="Times New Roman" w:cs="Times New Roman"/>
          <w:sz w:val="28"/>
          <w:szCs w:val="28"/>
          <w:lang w:eastAsia="ru-RU"/>
        </w:rPr>
        <w:t>Таблица 1</w:t>
      </w:r>
      <w:r w:rsidR="00860732">
        <w:rPr>
          <w:rFonts w:ascii="Times New Roman" w:hAnsi="Times New Roman" w:cs="Times New Roman"/>
          <w:sz w:val="28"/>
          <w:szCs w:val="28"/>
          <w:lang w:eastAsia="ru-RU"/>
        </w:rPr>
        <w:t>1</w:t>
      </w:r>
      <w:r w:rsidRPr="002D3C22">
        <w:rPr>
          <w:rFonts w:ascii="Times New Roman" w:hAnsi="Times New Roman" w:cs="Times New Roman"/>
          <w:sz w:val="28"/>
          <w:szCs w:val="28"/>
          <w:lang w:eastAsia="ru-RU"/>
        </w:rPr>
        <w:t>. - Перечень предприятий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137"/>
        <w:gridCol w:w="2366"/>
        <w:gridCol w:w="2146"/>
      </w:tblGrid>
      <w:tr w:rsidR="002D3C22" w:rsidRPr="002D3C22" w:rsidTr="0064766B">
        <w:trPr>
          <w:trHeight w:val="501"/>
        </w:trPr>
        <w:tc>
          <w:tcPr>
            <w:tcW w:w="707" w:type="dxa"/>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sz w:val="24"/>
                <w:szCs w:val="24"/>
                <w:lang w:eastAsia="ru-RU"/>
              </w:rPr>
              <w:t>№</w:t>
            </w:r>
          </w:p>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proofErr w:type="gramStart"/>
            <w:r w:rsidRPr="002D3C22">
              <w:rPr>
                <w:rFonts w:ascii="Times New Roman" w:hAnsi="Times New Roman" w:cs="Times New Roman"/>
                <w:sz w:val="24"/>
                <w:szCs w:val="24"/>
                <w:lang w:eastAsia="ru-RU"/>
              </w:rPr>
              <w:t>п</w:t>
            </w:r>
            <w:proofErr w:type="gramEnd"/>
            <w:r w:rsidRPr="002D3C22">
              <w:rPr>
                <w:rFonts w:ascii="Times New Roman" w:hAnsi="Times New Roman" w:cs="Times New Roman"/>
                <w:sz w:val="24"/>
                <w:szCs w:val="24"/>
                <w:lang w:eastAsia="ru-RU"/>
              </w:rPr>
              <w:t>/п</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Наименование предприятий</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Место нахождения</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Вид деятельности</w:t>
            </w:r>
          </w:p>
        </w:tc>
      </w:tr>
      <w:tr w:rsidR="002D3C22" w:rsidRPr="002D3C22" w:rsidTr="0064766B">
        <w:trPr>
          <w:trHeight w:val="528"/>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1.</w:t>
            </w:r>
          </w:p>
        </w:tc>
        <w:tc>
          <w:tcPr>
            <w:tcW w:w="4137" w:type="dxa"/>
          </w:tcPr>
          <w:p w:rsidR="002D3C22" w:rsidRPr="002D3C22" w:rsidRDefault="002D3C22" w:rsidP="0064766B">
            <w:pPr>
              <w:suppressAutoHyphens w:val="0"/>
              <w:spacing w:before="100" w:beforeAutospacing="1" w:after="100" w:afterAutospacing="1" w:line="240" w:lineRule="auto"/>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ООО « Эконом дизайн»</w:t>
            </w:r>
          </w:p>
        </w:tc>
        <w:tc>
          <w:tcPr>
            <w:tcW w:w="2366" w:type="dxa"/>
          </w:tcPr>
          <w:p w:rsidR="002D3C22" w:rsidRPr="002D3C22" w:rsidRDefault="002D3C22" w:rsidP="0064766B">
            <w:pPr>
              <w:suppressAutoHyphens w:val="0"/>
              <w:spacing w:before="100" w:beforeAutospacing="1" w:after="100" w:afterAutospacing="1" w:line="240" w:lineRule="auto"/>
              <w:jc w:val="center"/>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п. Прогресс</w:t>
            </w:r>
          </w:p>
        </w:tc>
        <w:tc>
          <w:tcPr>
            <w:tcW w:w="2146" w:type="dxa"/>
          </w:tcPr>
          <w:p w:rsidR="002D3C22" w:rsidRPr="002D3C22" w:rsidRDefault="002D3C22" w:rsidP="0064766B">
            <w:pPr>
              <w:suppressAutoHyphens w:val="0"/>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изготовление пиломатериалов</w:t>
            </w:r>
          </w:p>
        </w:tc>
      </w:tr>
      <w:tr w:rsidR="002D3C22" w:rsidRPr="002D3C22" w:rsidTr="0064766B">
        <w:trPr>
          <w:trHeight w:val="164"/>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2.</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ЧП  Ищенко</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Раздолье</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изготовление пиломатериалов</w:t>
            </w:r>
          </w:p>
        </w:tc>
      </w:tr>
      <w:tr w:rsidR="002D3C22" w:rsidRPr="002D3C22" w:rsidTr="0064766B">
        <w:trPr>
          <w:trHeight w:val="271"/>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3.</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ООО  Строительная компания «Новый город»</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Раздолье</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изготовление</w:t>
            </w:r>
          </w:p>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sz w:val="24"/>
                <w:szCs w:val="24"/>
                <w:lang w:eastAsia="ru-RU"/>
              </w:rPr>
              <w:t>дверей</w:t>
            </w:r>
          </w:p>
        </w:tc>
      </w:tr>
      <w:tr w:rsidR="002D3C22" w:rsidRPr="002D3C22" w:rsidTr="0064766B">
        <w:trPr>
          <w:trHeight w:val="285"/>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4.</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ООО «БАСС-Окна»</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Раздолье</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sz w:val="24"/>
                <w:szCs w:val="24"/>
                <w:lang w:eastAsia="ru-RU"/>
              </w:rPr>
              <w:t>изготовление окон</w:t>
            </w:r>
          </w:p>
        </w:tc>
      </w:tr>
      <w:tr w:rsidR="002D3C22" w:rsidRPr="002D3C22" w:rsidTr="0064766B">
        <w:trPr>
          <w:trHeight w:val="285"/>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5.</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СПК « Прогресс»</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sz w:val="24"/>
                <w:szCs w:val="24"/>
                <w:lang w:eastAsia="ru-RU"/>
              </w:rPr>
              <w:t>заготовка кормов</w:t>
            </w:r>
          </w:p>
        </w:tc>
      </w:tr>
      <w:tr w:rsidR="002D3C22" w:rsidRPr="002D3C22" w:rsidTr="0064766B">
        <w:trPr>
          <w:trHeight w:val="257"/>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6.</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ООО «СПС»</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Прогресс</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sz w:val="24"/>
                <w:szCs w:val="24"/>
                <w:lang w:eastAsia="ru-RU"/>
              </w:rPr>
              <w:t>изготовление песчаных смесей</w:t>
            </w:r>
          </w:p>
        </w:tc>
      </w:tr>
      <w:tr w:rsidR="002D3C22" w:rsidRPr="002D3C22" w:rsidTr="0064766B">
        <w:trPr>
          <w:trHeight w:val="257"/>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7.</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ИП Трошков</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Прогресс</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sz w:val="24"/>
                <w:szCs w:val="24"/>
                <w:lang w:eastAsia="ru-RU"/>
              </w:rPr>
              <w:t>изготовление мебели</w:t>
            </w:r>
          </w:p>
        </w:tc>
      </w:tr>
      <w:tr w:rsidR="002D3C22" w:rsidRPr="002D3C22" w:rsidTr="0064766B">
        <w:trPr>
          <w:trHeight w:val="257"/>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8.</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ООО «Вариант»</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Прогресс</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 xml:space="preserve"> изготовление пиломатериалов</w:t>
            </w:r>
          </w:p>
        </w:tc>
      </w:tr>
      <w:tr w:rsidR="002D3C22" w:rsidRPr="002D3C22" w:rsidTr="0064766B">
        <w:trPr>
          <w:trHeight w:val="257"/>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9.</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 xml:space="preserve">ЧП </w:t>
            </w:r>
            <w:proofErr w:type="spellStart"/>
            <w:r w:rsidRPr="002D3C22">
              <w:rPr>
                <w:rFonts w:ascii="Times New Roman" w:hAnsi="Times New Roman" w:cs="Times New Roman"/>
                <w:color w:val="000000"/>
                <w:sz w:val="24"/>
                <w:szCs w:val="24"/>
                <w:lang w:eastAsia="ru-RU"/>
              </w:rPr>
              <w:t>Сабиров</w:t>
            </w:r>
            <w:proofErr w:type="spellEnd"/>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Прогресс</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color w:val="000000"/>
                <w:sz w:val="24"/>
                <w:szCs w:val="24"/>
                <w:lang w:eastAsia="ru-RU"/>
              </w:rPr>
            </w:pPr>
            <w:r w:rsidRPr="002D3C22">
              <w:rPr>
                <w:rFonts w:ascii="Times New Roman" w:hAnsi="Times New Roman" w:cs="Times New Roman"/>
                <w:sz w:val="24"/>
                <w:szCs w:val="24"/>
                <w:lang w:eastAsia="ru-RU"/>
              </w:rPr>
              <w:t>изготовление песчаных смесей</w:t>
            </w:r>
          </w:p>
        </w:tc>
      </w:tr>
      <w:tr w:rsidR="002D3C22" w:rsidRPr="002D3C22" w:rsidTr="0064766B">
        <w:trPr>
          <w:trHeight w:val="257"/>
        </w:trPr>
        <w:tc>
          <w:tcPr>
            <w:tcW w:w="707"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10.</w:t>
            </w:r>
          </w:p>
        </w:tc>
        <w:tc>
          <w:tcPr>
            <w:tcW w:w="4137"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color w:val="000000"/>
                <w:sz w:val="24"/>
                <w:szCs w:val="24"/>
                <w:lang w:eastAsia="ru-RU"/>
              </w:rPr>
            </w:pPr>
            <w:r w:rsidRPr="002D3C22">
              <w:rPr>
                <w:rFonts w:ascii="Times New Roman" w:hAnsi="Times New Roman" w:cs="Times New Roman"/>
                <w:color w:val="000000"/>
                <w:sz w:val="24"/>
                <w:szCs w:val="24"/>
                <w:lang w:eastAsia="ru-RU"/>
              </w:rPr>
              <w:t>ЧП Константинов</w:t>
            </w:r>
          </w:p>
        </w:tc>
        <w:tc>
          <w:tcPr>
            <w:tcW w:w="2366" w:type="dxa"/>
            <w:vAlign w:val="center"/>
          </w:tcPr>
          <w:p w:rsidR="002D3C22" w:rsidRPr="002D3C22" w:rsidRDefault="002D3C22" w:rsidP="0064766B">
            <w:pPr>
              <w:tabs>
                <w:tab w:val="num" w:pos="360"/>
              </w:tabs>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D3C22">
              <w:rPr>
                <w:rFonts w:ascii="Times New Roman" w:hAnsi="Times New Roman" w:cs="Times New Roman"/>
                <w:sz w:val="24"/>
                <w:szCs w:val="24"/>
                <w:lang w:eastAsia="ru-RU"/>
              </w:rPr>
              <w:t>п. Раздолье</w:t>
            </w:r>
          </w:p>
        </w:tc>
        <w:tc>
          <w:tcPr>
            <w:tcW w:w="2146" w:type="dxa"/>
            <w:vAlign w:val="center"/>
          </w:tcPr>
          <w:p w:rsidR="002D3C22" w:rsidRPr="002D3C22" w:rsidRDefault="002D3C22" w:rsidP="0064766B">
            <w:pPr>
              <w:tabs>
                <w:tab w:val="num" w:pos="360"/>
              </w:tabs>
              <w:suppressAutoHyphens w:val="0"/>
              <w:autoSpaceDE w:val="0"/>
              <w:autoSpaceDN w:val="0"/>
              <w:adjustRightInd w:val="0"/>
              <w:spacing w:after="0" w:line="240" w:lineRule="auto"/>
              <w:rPr>
                <w:rFonts w:ascii="Times New Roman" w:hAnsi="Times New Roman" w:cs="Times New Roman"/>
                <w:sz w:val="24"/>
                <w:szCs w:val="24"/>
                <w:lang w:eastAsia="ru-RU"/>
              </w:rPr>
            </w:pPr>
            <w:r w:rsidRPr="002D3C22">
              <w:rPr>
                <w:rFonts w:ascii="Times New Roman" w:hAnsi="Times New Roman" w:cs="Times New Roman"/>
                <w:color w:val="000000"/>
                <w:sz w:val="24"/>
                <w:szCs w:val="24"/>
                <w:lang w:eastAsia="ru-RU"/>
              </w:rPr>
              <w:t>изготовление пиломатериалов</w:t>
            </w:r>
          </w:p>
        </w:tc>
      </w:tr>
    </w:tbl>
    <w:p w:rsidR="00C7598A" w:rsidRDefault="00C7598A" w:rsidP="00C7598A">
      <w:pPr>
        <w:widowControl w:val="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таблице 1</w:t>
      </w:r>
      <w:r w:rsidR="00860732">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представлены подробные характеристики </w:t>
      </w:r>
      <w:r w:rsidRPr="00C7598A">
        <w:rPr>
          <w:rFonts w:ascii="Times New Roman" w:hAnsi="Times New Roman" w:cs="Times New Roman"/>
          <w:color w:val="000000"/>
          <w:sz w:val="28"/>
          <w:szCs w:val="28"/>
        </w:rPr>
        <w:t>предприяти</w:t>
      </w:r>
      <w:r>
        <w:rPr>
          <w:rFonts w:ascii="Times New Roman" w:hAnsi="Times New Roman" w:cs="Times New Roman"/>
          <w:color w:val="000000"/>
          <w:sz w:val="28"/>
          <w:szCs w:val="28"/>
        </w:rPr>
        <w:t>й</w:t>
      </w:r>
      <w:r w:rsidRPr="00C7598A">
        <w:rPr>
          <w:rFonts w:ascii="Times New Roman" w:hAnsi="Times New Roman" w:cs="Times New Roman"/>
          <w:color w:val="000000"/>
          <w:sz w:val="28"/>
          <w:szCs w:val="28"/>
        </w:rPr>
        <w:t>, организаци</w:t>
      </w:r>
      <w:r>
        <w:rPr>
          <w:rFonts w:ascii="Times New Roman" w:hAnsi="Times New Roman" w:cs="Times New Roman"/>
          <w:color w:val="000000"/>
          <w:sz w:val="28"/>
          <w:szCs w:val="28"/>
        </w:rPr>
        <w:t>й их в</w:t>
      </w:r>
      <w:r w:rsidRPr="00C7598A">
        <w:rPr>
          <w:rFonts w:ascii="Times New Roman" w:hAnsi="Times New Roman" w:cs="Times New Roman"/>
          <w:color w:val="000000"/>
          <w:sz w:val="28"/>
          <w:szCs w:val="28"/>
        </w:rPr>
        <w:t>ид экономической деятельности</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w:t>
      </w:r>
      <w:r w:rsidRPr="00C7598A">
        <w:rPr>
          <w:rFonts w:ascii="Times New Roman" w:hAnsi="Times New Roman" w:cs="Times New Roman"/>
          <w:color w:val="000000"/>
          <w:sz w:val="28"/>
          <w:szCs w:val="28"/>
        </w:rPr>
        <w:t>организационно-правовая форма</w:t>
      </w:r>
      <w:r w:rsidR="005D6427">
        <w:rPr>
          <w:rFonts w:ascii="Times New Roman" w:hAnsi="Times New Roman" w:cs="Times New Roman"/>
          <w:color w:val="000000"/>
          <w:sz w:val="28"/>
          <w:szCs w:val="28"/>
        </w:rPr>
        <w:t>.</w:t>
      </w:r>
    </w:p>
    <w:p w:rsidR="00B63156" w:rsidRDefault="00B63156" w:rsidP="00C7598A">
      <w:pPr>
        <w:widowControl w:val="0"/>
        <w:suppressAutoHyphens w:val="0"/>
        <w:spacing w:after="0" w:line="240" w:lineRule="auto"/>
        <w:ind w:firstLine="425"/>
        <w:jc w:val="center"/>
        <w:rPr>
          <w:rFonts w:ascii="Times New Roman" w:hAnsi="Times New Roman" w:cs="Times New Roman"/>
          <w:color w:val="000000"/>
          <w:sz w:val="28"/>
          <w:szCs w:val="28"/>
        </w:rPr>
      </w:pPr>
    </w:p>
    <w:p w:rsidR="00C7598A" w:rsidRDefault="00C7598A" w:rsidP="00C7598A">
      <w:pPr>
        <w:widowControl w:val="0"/>
        <w:suppressAutoHyphens w:val="0"/>
        <w:spacing w:after="0" w:line="240" w:lineRule="auto"/>
        <w:ind w:firstLine="425"/>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w:t>
      </w:r>
      <w:r w:rsidRPr="00C7598A">
        <w:rPr>
          <w:rFonts w:ascii="Times New Roman" w:hAnsi="Times New Roman" w:cs="Times New Roman"/>
          <w:color w:val="000000"/>
          <w:sz w:val="28"/>
          <w:szCs w:val="28"/>
        </w:rPr>
        <w:t>аблице 1</w:t>
      </w:r>
      <w:r w:rsidR="00860732">
        <w:rPr>
          <w:rFonts w:ascii="Times New Roman" w:hAnsi="Times New Roman" w:cs="Times New Roman"/>
          <w:color w:val="000000"/>
          <w:sz w:val="28"/>
          <w:szCs w:val="28"/>
        </w:rPr>
        <w:t>2</w:t>
      </w:r>
      <w:r>
        <w:rPr>
          <w:rFonts w:ascii="Times New Roman" w:hAnsi="Times New Roman" w:cs="Times New Roman"/>
          <w:color w:val="000000"/>
          <w:sz w:val="28"/>
          <w:szCs w:val="28"/>
        </w:rPr>
        <w:t>. - Характеристики предприятий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0"/>
        <w:gridCol w:w="1814"/>
        <w:gridCol w:w="2126"/>
        <w:gridCol w:w="1460"/>
      </w:tblGrid>
      <w:tr w:rsidR="00C7598A" w:rsidRPr="00C7598A" w:rsidTr="00B95C5C">
        <w:trPr>
          <w:trHeight w:val="537"/>
        </w:trPr>
        <w:tc>
          <w:tcPr>
            <w:tcW w:w="2088" w:type="dxa"/>
            <w:vMerge w:val="restart"/>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jc w:val="center"/>
              <w:rPr>
                <w:rFonts w:ascii="Times New Roman" w:hAnsi="Times New Roman" w:cs="Times New Roman"/>
                <w:sz w:val="24"/>
                <w:szCs w:val="24"/>
                <w:lang w:eastAsia="ru-RU"/>
              </w:rPr>
            </w:pPr>
            <w:r w:rsidRPr="00C7598A">
              <w:rPr>
                <w:rFonts w:ascii="Times New Roman" w:hAnsi="Times New Roman" w:cs="Times New Roman"/>
                <w:sz w:val="24"/>
                <w:szCs w:val="24"/>
                <w:lang w:eastAsia="ru-RU"/>
              </w:rPr>
              <w:t>Наименование предприятия, организации и организационно-правовая форма</w:t>
            </w:r>
          </w:p>
        </w:tc>
        <w:tc>
          <w:tcPr>
            <w:tcW w:w="2160" w:type="dxa"/>
            <w:vMerge w:val="restart"/>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jc w:val="center"/>
              <w:rPr>
                <w:rFonts w:ascii="Times New Roman" w:hAnsi="Times New Roman" w:cs="Times New Roman"/>
                <w:sz w:val="24"/>
                <w:szCs w:val="24"/>
                <w:lang w:eastAsia="ru-RU"/>
              </w:rPr>
            </w:pPr>
            <w:r w:rsidRPr="00C7598A">
              <w:rPr>
                <w:rFonts w:ascii="Times New Roman" w:hAnsi="Times New Roman" w:cs="Times New Roman"/>
                <w:sz w:val="24"/>
                <w:szCs w:val="24"/>
                <w:lang w:eastAsia="ru-RU"/>
              </w:rPr>
              <w:t>собственник</w:t>
            </w:r>
          </w:p>
        </w:tc>
        <w:tc>
          <w:tcPr>
            <w:tcW w:w="1814" w:type="dxa"/>
            <w:vMerge w:val="restart"/>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jc w:val="center"/>
              <w:rPr>
                <w:rFonts w:ascii="Times New Roman" w:hAnsi="Times New Roman" w:cs="Times New Roman"/>
                <w:sz w:val="24"/>
                <w:szCs w:val="24"/>
                <w:lang w:eastAsia="ru-RU"/>
              </w:rPr>
            </w:pPr>
            <w:r w:rsidRPr="00C7598A">
              <w:rPr>
                <w:rFonts w:ascii="Times New Roman" w:hAnsi="Times New Roman" w:cs="Times New Roman"/>
                <w:sz w:val="24"/>
                <w:szCs w:val="24"/>
                <w:lang w:eastAsia="ru-RU"/>
              </w:rPr>
              <w:t>Вид экономической деятельности</w:t>
            </w:r>
          </w:p>
        </w:tc>
        <w:tc>
          <w:tcPr>
            <w:tcW w:w="2126" w:type="dxa"/>
            <w:vMerge w:val="restart"/>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jc w:val="center"/>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Основные виды продукции</w:t>
            </w:r>
            <w:r>
              <w:rPr>
                <w:rFonts w:ascii="Times New Roman" w:hAnsi="Times New Roman" w:cs="Times New Roman"/>
                <w:sz w:val="24"/>
                <w:szCs w:val="24"/>
                <w:lang w:eastAsia="ru-RU"/>
              </w:rPr>
              <w:t xml:space="preserve"> </w:t>
            </w:r>
            <w:r w:rsidRPr="00C7598A">
              <w:rPr>
                <w:rFonts w:ascii="Times New Roman" w:hAnsi="Times New Roman" w:cs="Times New Roman"/>
                <w:sz w:val="24"/>
                <w:szCs w:val="24"/>
                <w:lang w:eastAsia="ru-RU"/>
              </w:rPr>
              <w:t>(для промышленности)</w:t>
            </w:r>
          </w:p>
        </w:tc>
        <w:tc>
          <w:tcPr>
            <w:tcW w:w="1460" w:type="dxa"/>
            <w:vMerge w:val="restart"/>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jc w:val="center"/>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Численность</w:t>
            </w:r>
            <w:r>
              <w:rPr>
                <w:rFonts w:ascii="Times New Roman" w:hAnsi="Times New Roman" w:cs="Times New Roman"/>
                <w:sz w:val="24"/>
                <w:szCs w:val="24"/>
                <w:lang w:eastAsia="ru-RU"/>
              </w:rPr>
              <w:t xml:space="preserve"> </w:t>
            </w:r>
            <w:proofErr w:type="gramStart"/>
            <w:r w:rsidRPr="00C7598A">
              <w:rPr>
                <w:rFonts w:ascii="Times New Roman" w:hAnsi="Times New Roman" w:cs="Times New Roman"/>
                <w:sz w:val="24"/>
                <w:szCs w:val="24"/>
                <w:lang w:eastAsia="ru-RU"/>
              </w:rPr>
              <w:t>работающих</w:t>
            </w:r>
            <w:proofErr w:type="gramEnd"/>
          </w:p>
        </w:tc>
      </w:tr>
      <w:tr w:rsidR="00C7598A" w:rsidRPr="00C7598A" w:rsidTr="00B95C5C">
        <w:trPr>
          <w:trHeight w:val="546"/>
        </w:trPr>
        <w:tc>
          <w:tcPr>
            <w:tcW w:w="2088" w:type="dxa"/>
            <w:vMerge/>
            <w:tcBorders>
              <w:top w:val="single" w:sz="4" w:space="0" w:color="auto"/>
              <w:left w:val="single" w:sz="4" w:space="0" w:color="auto"/>
              <w:bottom w:val="single" w:sz="4" w:space="0" w:color="auto"/>
              <w:right w:val="single" w:sz="4" w:space="0" w:color="auto"/>
            </w:tcBorders>
            <w:vAlign w:val="center"/>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ООО « Эконом дизайн»</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Иванов П.В.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пиломатериалы</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11</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 Ищенко»</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Ищенко И.</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пиломатериалы</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6</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ООО  Строительная компания «Новый город»</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Булин</w:t>
            </w:r>
            <w:proofErr w:type="spellEnd"/>
            <w:r w:rsidRPr="00C7598A">
              <w:rPr>
                <w:rFonts w:ascii="Times New Roman" w:hAnsi="Times New Roman" w:cs="Times New Roman"/>
                <w:sz w:val="24"/>
                <w:szCs w:val="24"/>
                <w:lang w:eastAsia="ru-RU"/>
              </w:rPr>
              <w:t xml:space="preserve"> А.В.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Двери</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15</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ООО «БАСС-Окна»</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Булина</w:t>
            </w:r>
            <w:proofErr w:type="spellEnd"/>
            <w:r w:rsidRPr="00C7598A">
              <w:rPr>
                <w:rFonts w:ascii="Times New Roman" w:hAnsi="Times New Roman" w:cs="Times New Roman"/>
                <w:sz w:val="24"/>
                <w:szCs w:val="24"/>
                <w:lang w:eastAsia="ru-RU"/>
              </w:rPr>
              <w:t xml:space="preserve"> И.В.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окна</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МДОУ</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п</w:t>
            </w:r>
            <w:proofErr w:type="gramStart"/>
            <w:r w:rsidRPr="00C7598A">
              <w:rPr>
                <w:rFonts w:ascii="Times New Roman" w:hAnsi="Times New Roman" w:cs="Times New Roman"/>
                <w:sz w:val="24"/>
                <w:szCs w:val="24"/>
                <w:lang w:eastAsia="ru-RU"/>
              </w:rPr>
              <w:t>.П</w:t>
            </w:r>
            <w:proofErr w:type="gramEnd"/>
            <w:r w:rsidRPr="00C7598A">
              <w:rPr>
                <w:rFonts w:ascii="Times New Roman" w:hAnsi="Times New Roman" w:cs="Times New Roman"/>
                <w:sz w:val="24"/>
                <w:szCs w:val="24"/>
                <w:lang w:eastAsia="ru-RU"/>
              </w:rPr>
              <w:t>рогресс</w:t>
            </w:r>
            <w:proofErr w:type="spellEnd"/>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КУМИ</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образование</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СПК « Прогресс»</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СПК «Прогресс»</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сельхозпродукция</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Овощи, </w:t>
            </w:r>
            <w:proofErr w:type="gramStart"/>
            <w:r w:rsidRPr="00C7598A">
              <w:rPr>
                <w:rFonts w:ascii="Times New Roman" w:hAnsi="Times New Roman" w:cs="Times New Roman"/>
                <w:sz w:val="24"/>
                <w:szCs w:val="24"/>
                <w:lang w:eastAsia="ru-RU"/>
              </w:rPr>
              <w:t>мясо-молочная</w:t>
            </w:r>
            <w:proofErr w:type="gramEnd"/>
            <w:r w:rsidRPr="00C7598A">
              <w:rPr>
                <w:rFonts w:ascii="Times New Roman" w:hAnsi="Times New Roman" w:cs="Times New Roman"/>
                <w:sz w:val="24"/>
                <w:szCs w:val="24"/>
                <w:lang w:eastAsia="ru-RU"/>
              </w:rPr>
              <w:t xml:space="preserve"> продукция</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ООО « Мста-М»</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Михайлов В.В.</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ООО « Торговый центр ОАО Деметра»</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торговля</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ООО «СПС»</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Иванов В.А.</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Тарусин М.Я.</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Степанюк</w:t>
            </w:r>
            <w:proofErr w:type="spellEnd"/>
            <w:r w:rsidRPr="00B63156">
              <w:rPr>
                <w:rFonts w:ascii="Times New Roman" w:hAnsi="Times New Roman" w:cs="Times New Roman"/>
                <w:sz w:val="24"/>
                <w:szCs w:val="24"/>
                <w:lang w:eastAsia="ru-RU"/>
              </w:rPr>
              <w:t xml:space="preserve"> А.А.</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Песчаные смеси</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8</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 Федорова»</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Федорова Н.В.</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Древесный уголь</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5</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 Федоров»</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Федоров В.В.</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5</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Боровичское</w:t>
            </w:r>
            <w:proofErr w:type="spellEnd"/>
            <w:r w:rsidRPr="00B63156">
              <w:rPr>
                <w:rFonts w:ascii="Times New Roman" w:hAnsi="Times New Roman" w:cs="Times New Roman"/>
                <w:sz w:val="24"/>
                <w:szCs w:val="24"/>
                <w:lang w:eastAsia="ru-RU"/>
              </w:rPr>
              <w:t xml:space="preserve"> РАЙПО</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РАЙПО</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торговля</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6</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 Саркисян»</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Саркисян А.Ю.</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автосервис</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 Чихачева»</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Чихачева В.А.</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База ОАО</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 «С-З МУ «Гидромонтаж»</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ОАО «С-З Монтажное Управление «Гидромонтаж» </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строительство</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19</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ООО « Атом-строй»</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Ветрова</w:t>
            </w:r>
            <w:proofErr w:type="spellEnd"/>
            <w:r w:rsidRPr="00C7598A">
              <w:rPr>
                <w:rFonts w:ascii="Times New Roman" w:hAnsi="Times New Roman" w:cs="Times New Roman"/>
                <w:sz w:val="24"/>
                <w:szCs w:val="24"/>
                <w:lang w:eastAsia="ru-RU"/>
              </w:rPr>
              <w:t xml:space="preserve"> А.В.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ФГУ </w:t>
            </w:r>
            <w:proofErr w:type="spellStart"/>
            <w:r w:rsidRPr="00C7598A">
              <w:rPr>
                <w:rFonts w:ascii="Times New Roman" w:hAnsi="Times New Roman" w:cs="Times New Roman"/>
                <w:sz w:val="24"/>
                <w:szCs w:val="24"/>
                <w:lang w:eastAsia="ru-RU"/>
              </w:rPr>
              <w:t>Госсеминспекция</w:t>
            </w:r>
            <w:proofErr w:type="spellEnd"/>
            <w:r w:rsidRPr="00C7598A">
              <w:rPr>
                <w:rFonts w:ascii="Times New Roman" w:hAnsi="Times New Roman" w:cs="Times New Roman"/>
                <w:sz w:val="24"/>
                <w:szCs w:val="24"/>
                <w:lang w:eastAsia="ru-RU"/>
              </w:rPr>
              <w:t xml:space="preserve"> по Новгородской обл.</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Боровичский</w:t>
            </w:r>
            <w:proofErr w:type="spellEnd"/>
            <w:r w:rsidRPr="00C7598A">
              <w:rPr>
                <w:rFonts w:ascii="Times New Roman" w:hAnsi="Times New Roman" w:cs="Times New Roman"/>
                <w:sz w:val="24"/>
                <w:szCs w:val="24"/>
                <w:lang w:eastAsia="ru-RU"/>
              </w:rPr>
              <w:t xml:space="preserve"> районный филиал</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3</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ДК Прогресс</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МО </w:t>
            </w:r>
            <w:proofErr w:type="spellStart"/>
            <w:r w:rsidRPr="00C7598A">
              <w:rPr>
                <w:rFonts w:ascii="Times New Roman" w:hAnsi="Times New Roman" w:cs="Times New Roman"/>
                <w:sz w:val="24"/>
                <w:szCs w:val="24"/>
                <w:lang w:eastAsia="ru-RU"/>
              </w:rPr>
              <w:t>Боровичский</w:t>
            </w:r>
            <w:proofErr w:type="spellEnd"/>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муниципальный</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lastRenderedPageBreak/>
              <w:t>район</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lastRenderedPageBreak/>
              <w:t>культура</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7</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lastRenderedPageBreak/>
              <w:t>Филиал № 36 БРЦБС п. Прогресс</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МО </w:t>
            </w:r>
            <w:proofErr w:type="spellStart"/>
            <w:r w:rsidRPr="00C7598A">
              <w:rPr>
                <w:rFonts w:ascii="Times New Roman" w:hAnsi="Times New Roman" w:cs="Times New Roman"/>
                <w:sz w:val="24"/>
                <w:szCs w:val="24"/>
                <w:lang w:eastAsia="ru-RU"/>
              </w:rPr>
              <w:t>Боровичский</w:t>
            </w:r>
            <w:proofErr w:type="spellEnd"/>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муниципальный</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район</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К</w:t>
            </w:r>
            <w:r w:rsidR="00C7598A" w:rsidRPr="00C7598A">
              <w:rPr>
                <w:rFonts w:ascii="Times New Roman" w:hAnsi="Times New Roman" w:cs="Times New Roman"/>
                <w:sz w:val="24"/>
                <w:szCs w:val="24"/>
                <w:lang w:eastAsia="ru-RU"/>
              </w:rPr>
              <w:t>ультура</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Филиал № 3 БРЦБС д. Березник</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МО </w:t>
            </w:r>
            <w:proofErr w:type="spellStart"/>
            <w:r w:rsidRPr="00B63156">
              <w:rPr>
                <w:rFonts w:ascii="Times New Roman" w:hAnsi="Times New Roman" w:cs="Times New Roman"/>
                <w:sz w:val="24"/>
                <w:szCs w:val="24"/>
                <w:lang w:eastAsia="ru-RU"/>
              </w:rPr>
              <w:t>Боровичский</w:t>
            </w:r>
            <w:proofErr w:type="spellEnd"/>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муниципальный</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район</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К</w:t>
            </w:r>
            <w:r w:rsidR="00C7598A" w:rsidRPr="00B63156">
              <w:rPr>
                <w:rFonts w:ascii="Times New Roman" w:hAnsi="Times New Roman" w:cs="Times New Roman"/>
                <w:sz w:val="24"/>
                <w:szCs w:val="24"/>
                <w:lang w:eastAsia="ru-RU"/>
              </w:rPr>
              <w:t>ультура</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ФАП д. Березник</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МО </w:t>
            </w:r>
            <w:proofErr w:type="spellStart"/>
            <w:r w:rsidRPr="00B63156">
              <w:rPr>
                <w:rFonts w:ascii="Times New Roman" w:hAnsi="Times New Roman" w:cs="Times New Roman"/>
                <w:sz w:val="24"/>
                <w:szCs w:val="24"/>
                <w:lang w:eastAsia="ru-RU"/>
              </w:rPr>
              <w:t>Боровичский</w:t>
            </w:r>
            <w:proofErr w:type="spellEnd"/>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муниципальный</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район</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З</w:t>
            </w:r>
            <w:r w:rsidR="00C7598A" w:rsidRPr="00B63156">
              <w:rPr>
                <w:rFonts w:ascii="Times New Roman" w:hAnsi="Times New Roman" w:cs="Times New Roman"/>
                <w:sz w:val="24"/>
                <w:szCs w:val="24"/>
                <w:lang w:eastAsia="ru-RU"/>
              </w:rPr>
              <w:t>дравоохранение</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ФАП д. Спасское</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МО </w:t>
            </w:r>
            <w:proofErr w:type="spellStart"/>
            <w:r w:rsidRPr="00B63156">
              <w:rPr>
                <w:rFonts w:ascii="Times New Roman" w:hAnsi="Times New Roman" w:cs="Times New Roman"/>
                <w:sz w:val="24"/>
                <w:szCs w:val="24"/>
                <w:lang w:eastAsia="ru-RU"/>
              </w:rPr>
              <w:t>Боровичский</w:t>
            </w:r>
            <w:proofErr w:type="spellEnd"/>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муниципальный</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район</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З</w:t>
            </w:r>
            <w:r w:rsidR="00C7598A" w:rsidRPr="00B63156">
              <w:rPr>
                <w:rFonts w:ascii="Times New Roman" w:hAnsi="Times New Roman" w:cs="Times New Roman"/>
                <w:sz w:val="24"/>
                <w:szCs w:val="24"/>
                <w:lang w:eastAsia="ru-RU"/>
              </w:rPr>
              <w:t>дравоохранение</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МУС (ЦОВ с практики </w:t>
            </w:r>
            <w:proofErr w:type="spellStart"/>
            <w:r w:rsidRPr="00B63156">
              <w:rPr>
                <w:rFonts w:ascii="Times New Roman" w:hAnsi="Times New Roman" w:cs="Times New Roman"/>
                <w:sz w:val="24"/>
                <w:szCs w:val="24"/>
                <w:lang w:eastAsia="ru-RU"/>
              </w:rPr>
              <w:t>Прогресская</w:t>
            </w:r>
            <w:proofErr w:type="spellEnd"/>
            <w:r w:rsidRPr="00B63156">
              <w:rPr>
                <w:rFonts w:ascii="Times New Roman" w:hAnsi="Times New Roman" w:cs="Times New Roman"/>
                <w:sz w:val="24"/>
                <w:szCs w:val="24"/>
                <w:lang w:eastAsia="ru-RU"/>
              </w:rPr>
              <w:t xml:space="preserve"> амбулатория)</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МО </w:t>
            </w:r>
            <w:proofErr w:type="spellStart"/>
            <w:r w:rsidRPr="00B63156">
              <w:rPr>
                <w:rFonts w:ascii="Times New Roman" w:hAnsi="Times New Roman" w:cs="Times New Roman"/>
                <w:sz w:val="24"/>
                <w:szCs w:val="24"/>
                <w:lang w:eastAsia="ru-RU"/>
              </w:rPr>
              <w:t>Боровичский</w:t>
            </w:r>
            <w:proofErr w:type="spellEnd"/>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муниципальный</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район</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З</w:t>
            </w:r>
            <w:r w:rsidR="00C7598A" w:rsidRPr="00B63156">
              <w:rPr>
                <w:rFonts w:ascii="Times New Roman" w:hAnsi="Times New Roman" w:cs="Times New Roman"/>
                <w:sz w:val="24"/>
                <w:szCs w:val="24"/>
                <w:lang w:eastAsia="ru-RU"/>
              </w:rPr>
              <w:t>дравоохранение</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9</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w:t>
            </w:r>
            <w:proofErr w:type="spellStart"/>
            <w:r w:rsidRPr="00B63156">
              <w:rPr>
                <w:rFonts w:ascii="Times New Roman" w:hAnsi="Times New Roman" w:cs="Times New Roman"/>
                <w:sz w:val="24"/>
                <w:szCs w:val="24"/>
                <w:lang w:eastAsia="ru-RU"/>
              </w:rPr>
              <w:t>Костюхина</w:t>
            </w:r>
            <w:proofErr w:type="spellEnd"/>
            <w:r w:rsidRPr="00B63156">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Костюхина</w:t>
            </w:r>
            <w:proofErr w:type="spellEnd"/>
            <w:r w:rsidRPr="00B63156">
              <w:rPr>
                <w:rFonts w:ascii="Times New Roman" w:hAnsi="Times New Roman" w:cs="Times New Roman"/>
                <w:sz w:val="24"/>
                <w:szCs w:val="24"/>
                <w:lang w:eastAsia="ru-RU"/>
              </w:rPr>
              <w:t xml:space="preserve"> М.М.</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w:t>
            </w:r>
            <w:r w:rsidR="00C7598A" w:rsidRPr="00B63156">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w:t>
            </w:r>
            <w:proofErr w:type="spellStart"/>
            <w:r w:rsidRPr="00B63156">
              <w:rPr>
                <w:rFonts w:ascii="Times New Roman" w:hAnsi="Times New Roman" w:cs="Times New Roman"/>
                <w:sz w:val="24"/>
                <w:szCs w:val="24"/>
                <w:lang w:eastAsia="ru-RU"/>
              </w:rPr>
              <w:t>Костюхин</w:t>
            </w:r>
            <w:proofErr w:type="spellEnd"/>
            <w:r w:rsidRPr="00B63156">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Костюхина</w:t>
            </w:r>
            <w:proofErr w:type="spellEnd"/>
            <w:r w:rsidRPr="00B63156">
              <w:rPr>
                <w:rFonts w:ascii="Times New Roman" w:hAnsi="Times New Roman" w:cs="Times New Roman"/>
                <w:sz w:val="24"/>
                <w:szCs w:val="24"/>
                <w:lang w:eastAsia="ru-RU"/>
              </w:rPr>
              <w:t xml:space="preserve"> А.А.</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w:t>
            </w:r>
            <w:r w:rsidR="00C7598A" w:rsidRPr="00B63156">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кроликоферма</w:t>
            </w:r>
            <w:proofErr w:type="spellEnd"/>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w:t>
            </w:r>
            <w:proofErr w:type="spellStart"/>
            <w:r w:rsidRPr="00B63156">
              <w:rPr>
                <w:rFonts w:ascii="Times New Roman" w:hAnsi="Times New Roman" w:cs="Times New Roman"/>
                <w:sz w:val="24"/>
                <w:szCs w:val="24"/>
                <w:lang w:eastAsia="ru-RU"/>
              </w:rPr>
              <w:t>Тонян</w:t>
            </w:r>
            <w:proofErr w:type="spellEnd"/>
            <w:r w:rsidRPr="00B63156">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Тонян</w:t>
            </w:r>
            <w:proofErr w:type="spellEnd"/>
            <w:r w:rsidRPr="00B63156">
              <w:rPr>
                <w:rFonts w:ascii="Times New Roman" w:hAnsi="Times New Roman" w:cs="Times New Roman"/>
                <w:sz w:val="24"/>
                <w:szCs w:val="24"/>
                <w:lang w:eastAsia="ru-RU"/>
              </w:rPr>
              <w:t xml:space="preserve"> Г.А.</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w:t>
            </w:r>
            <w:r w:rsidR="00C7598A" w:rsidRPr="00B63156">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Макаренкова</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Макаренкова А.А.</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парикмахерская</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3</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Магазин ЗАО Мясокомбинат</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ЗАО «</w:t>
            </w:r>
            <w:proofErr w:type="spellStart"/>
            <w:r w:rsidRPr="00C7598A">
              <w:rPr>
                <w:rFonts w:ascii="Times New Roman" w:hAnsi="Times New Roman" w:cs="Times New Roman"/>
                <w:sz w:val="24"/>
                <w:szCs w:val="24"/>
                <w:lang w:eastAsia="ru-RU"/>
              </w:rPr>
              <w:t>Боровичский</w:t>
            </w:r>
            <w:proofErr w:type="spellEnd"/>
            <w:r w:rsidRPr="00C7598A">
              <w:rPr>
                <w:rFonts w:ascii="Times New Roman" w:hAnsi="Times New Roman" w:cs="Times New Roman"/>
                <w:sz w:val="24"/>
                <w:szCs w:val="24"/>
                <w:lang w:eastAsia="ru-RU"/>
              </w:rPr>
              <w:t xml:space="preserve"> мясокомбинат»</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Т</w:t>
            </w:r>
            <w:r w:rsidR="00C7598A" w:rsidRPr="00C7598A">
              <w:rPr>
                <w:rFonts w:ascii="Times New Roman" w:hAnsi="Times New Roman" w:cs="Times New Roman"/>
                <w:sz w:val="24"/>
                <w:szCs w:val="24"/>
                <w:lang w:eastAsia="ru-RU"/>
              </w:rPr>
              <w:t>орговля</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8</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ИП «</w:t>
            </w:r>
            <w:proofErr w:type="spellStart"/>
            <w:r w:rsidRPr="00C7598A">
              <w:rPr>
                <w:rFonts w:ascii="Times New Roman" w:hAnsi="Times New Roman" w:cs="Times New Roman"/>
                <w:sz w:val="24"/>
                <w:szCs w:val="24"/>
                <w:lang w:eastAsia="ru-RU"/>
              </w:rPr>
              <w:t>Сологубова</w:t>
            </w:r>
            <w:proofErr w:type="spellEnd"/>
            <w:r w:rsidRPr="00C7598A">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СологубоваВ.А</w:t>
            </w:r>
            <w:proofErr w:type="spellEnd"/>
            <w:r w:rsidRPr="00C7598A">
              <w:rPr>
                <w:rFonts w:ascii="Times New Roman" w:hAnsi="Times New Roman" w:cs="Times New Roman"/>
                <w:sz w:val="24"/>
                <w:szCs w:val="24"/>
                <w:lang w:eastAsia="ru-RU"/>
              </w:rPr>
              <w:t>.</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Т</w:t>
            </w:r>
            <w:r w:rsidR="00C7598A" w:rsidRPr="00C7598A">
              <w:rPr>
                <w:rFonts w:ascii="Times New Roman" w:hAnsi="Times New Roman" w:cs="Times New Roman"/>
                <w:sz w:val="24"/>
                <w:szCs w:val="24"/>
                <w:lang w:eastAsia="ru-RU"/>
              </w:rPr>
              <w:t>орговля</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11</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«Чубенко»</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Чубенко Т.</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ИП «Акимов»</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«Наши двери»</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Акимов Н.А.</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w:t>
            </w:r>
            <w:r w:rsidR="00C7598A" w:rsidRPr="00B63156">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Двери, решётки</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6</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ООО « </w:t>
            </w:r>
            <w:proofErr w:type="spellStart"/>
            <w:r w:rsidRPr="00C7598A">
              <w:rPr>
                <w:rFonts w:ascii="Times New Roman" w:hAnsi="Times New Roman" w:cs="Times New Roman"/>
                <w:sz w:val="24"/>
                <w:szCs w:val="24"/>
                <w:lang w:eastAsia="ru-RU"/>
              </w:rPr>
              <w:t>Либен</w:t>
            </w:r>
            <w:proofErr w:type="spellEnd"/>
            <w:r w:rsidRPr="00C7598A">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Трошков С.А.</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мебель</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7</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ООО «Вариант»</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Алёшечкин</w:t>
            </w:r>
            <w:proofErr w:type="spellEnd"/>
            <w:r w:rsidRPr="00C7598A">
              <w:rPr>
                <w:rFonts w:ascii="Times New Roman" w:hAnsi="Times New Roman" w:cs="Times New Roman"/>
                <w:sz w:val="24"/>
                <w:szCs w:val="24"/>
                <w:lang w:eastAsia="ru-RU"/>
              </w:rPr>
              <w:t xml:space="preserve"> А.</w:t>
            </w:r>
            <w:proofErr w:type="gramStart"/>
            <w:r w:rsidRPr="00C7598A">
              <w:rPr>
                <w:rFonts w:ascii="Times New Roman" w:hAnsi="Times New Roman" w:cs="Times New Roman"/>
                <w:sz w:val="24"/>
                <w:szCs w:val="24"/>
                <w:lang w:eastAsia="ru-RU"/>
              </w:rPr>
              <w:t>В</w:t>
            </w:r>
            <w:proofErr w:type="gramEnd"/>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пиломатериалы</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3</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w:t>
            </w:r>
            <w:proofErr w:type="spellStart"/>
            <w:r w:rsidRPr="00C7598A">
              <w:rPr>
                <w:rFonts w:ascii="Times New Roman" w:hAnsi="Times New Roman" w:cs="Times New Roman"/>
                <w:sz w:val="24"/>
                <w:szCs w:val="24"/>
                <w:lang w:eastAsia="ru-RU"/>
              </w:rPr>
              <w:t>Сабиров</w:t>
            </w:r>
            <w:proofErr w:type="spellEnd"/>
            <w:r w:rsidRPr="00C7598A">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Сабиров</w:t>
            </w:r>
            <w:proofErr w:type="spellEnd"/>
            <w:r w:rsidRPr="00C7598A">
              <w:rPr>
                <w:rFonts w:ascii="Times New Roman" w:hAnsi="Times New Roman" w:cs="Times New Roman"/>
                <w:sz w:val="24"/>
                <w:szCs w:val="24"/>
                <w:lang w:eastAsia="ru-RU"/>
              </w:rPr>
              <w:t xml:space="preserve"> Э.К.</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Песчаные смеси</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5</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«Бондарева»</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Бондарева С.А.</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автосервис</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ЧП «Умов и Бойцов»</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Умов С.А.</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Бойцов Д.</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w:t>
            </w:r>
            <w:r w:rsidR="00C7598A" w:rsidRPr="00B63156">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Крестьянское х-во</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ИП «Плотникова»</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Плотникова Л.Н.</w:t>
            </w:r>
          </w:p>
          <w:p w:rsidR="00C7598A" w:rsidRPr="00B63156" w:rsidRDefault="00C7598A" w:rsidP="00C7598A">
            <w:pPr>
              <w:suppressAutoHyphens w:val="0"/>
              <w:spacing w:after="0" w:line="240" w:lineRule="auto"/>
              <w:rPr>
                <w:rFonts w:ascii="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B63156"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П</w:t>
            </w:r>
            <w:r w:rsidR="00C7598A" w:rsidRPr="00B63156">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торговля</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3</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Новгородский областной центр по </w:t>
            </w:r>
            <w:proofErr w:type="spellStart"/>
            <w:r w:rsidRPr="00C7598A">
              <w:rPr>
                <w:rFonts w:ascii="Times New Roman" w:hAnsi="Times New Roman" w:cs="Times New Roman"/>
                <w:sz w:val="24"/>
                <w:szCs w:val="24"/>
                <w:lang w:eastAsia="ru-RU"/>
              </w:rPr>
              <w:t>гидрометеоро</w:t>
            </w:r>
            <w:proofErr w:type="spellEnd"/>
            <w:r w:rsidRPr="00C7598A">
              <w:rPr>
                <w:rFonts w:ascii="Times New Roman" w:hAnsi="Times New Roman" w:cs="Times New Roman"/>
                <w:sz w:val="24"/>
                <w:szCs w:val="24"/>
                <w:lang w:eastAsia="ru-RU"/>
              </w:rPr>
              <w:t>-</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логии и мониторингу окружающей </w:t>
            </w:r>
            <w:r w:rsidRPr="00C7598A">
              <w:rPr>
                <w:rFonts w:ascii="Times New Roman" w:hAnsi="Times New Roman" w:cs="Times New Roman"/>
                <w:sz w:val="24"/>
                <w:szCs w:val="24"/>
                <w:lang w:eastAsia="ru-RU"/>
              </w:rPr>
              <w:lastRenderedPageBreak/>
              <w:t>среды</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lastRenderedPageBreak/>
              <w:t xml:space="preserve">Новгородский областной центр по </w:t>
            </w:r>
            <w:proofErr w:type="spellStart"/>
            <w:r w:rsidRPr="00C7598A">
              <w:rPr>
                <w:rFonts w:ascii="Times New Roman" w:hAnsi="Times New Roman" w:cs="Times New Roman"/>
                <w:sz w:val="24"/>
                <w:szCs w:val="24"/>
                <w:lang w:eastAsia="ru-RU"/>
              </w:rPr>
              <w:t>гидрометеоро</w:t>
            </w:r>
            <w:proofErr w:type="spellEnd"/>
            <w:r w:rsidRPr="00C7598A">
              <w:rPr>
                <w:rFonts w:ascii="Times New Roman" w:hAnsi="Times New Roman" w:cs="Times New Roman"/>
                <w:sz w:val="24"/>
                <w:szCs w:val="24"/>
                <w:lang w:eastAsia="ru-RU"/>
              </w:rPr>
              <w:t>-</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логии и мониторингу окружающей </w:t>
            </w:r>
            <w:r w:rsidRPr="00C7598A">
              <w:rPr>
                <w:rFonts w:ascii="Times New Roman" w:hAnsi="Times New Roman" w:cs="Times New Roman"/>
                <w:sz w:val="24"/>
                <w:szCs w:val="24"/>
                <w:lang w:eastAsia="ru-RU"/>
              </w:rPr>
              <w:lastRenderedPageBreak/>
              <w:t>среды</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lastRenderedPageBreak/>
              <w:t>ООО «</w:t>
            </w:r>
            <w:proofErr w:type="spellStart"/>
            <w:r w:rsidRPr="00C7598A">
              <w:rPr>
                <w:rFonts w:ascii="Times New Roman" w:hAnsi="Times New Roman" w:cs="Times New Roman"/>
                <w:sz w:val="24"/>
                <w:szCs w:val="24"/>
                <w:lang w:eastAsia="ru-RU"/>
              </w:rPr>
              <w:t>Вторпласт</w:t>
            </w:r>
            <w:proofErr w:type="spellEnd"/>
            <w:r w:rsidRPr="00C7598A">
              <w:rPr>
                <w:rFonts w:ascii="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Шевяков А.Г.</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Товпенец</w:t>
            </w:r>
            <w:proofErr w:type="spellEnd"/>
            <w:r w:rsidRPr="00C7598A">
              <w:rPr>
                <w:rFonts w:ascii="Times New Roman" w:hAnsi="Times New Roman" w:cs="Times New Roman"/>
                <w:sz w:val="24"/>
                <w:szCs w:val="24"/>
                <w:lang w:eastAsia="ru-RU"/>
              </w:rPr>
              <w:t xml:space="preserve"> А.В.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утилизация пластмассовых бутылок и стекла</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Яковлев М.Н.</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       </w:t>
            </w:r>
            <w:proofErr w:type="spellStart"/>
            <w:r w:rsidRPr="00C7598A">
              <w:rPr>
                <w:rFonts w:ascii="Times New Roman" w:hAnsi="Times New Roman" w:cs="Times New Roman"/>
                <w:sz w:val="24"/>
                <w:szCs w:val="24"/>
                <w:lang w:eastAsia="ru-RU"/>
              </w:rPr>
              <w:t>Лончук</w:t>
            </w:r>
            <w:proofErr w:type="spellEnd"/>
            <w:r w:rsidRPr="00C7598A">
              <w:rPr>
                <w:rFonts w:ascii="Times New Roman" w:hAnsi="Times New Roman" w:cs="Times New Roman"/>
                <w:sz w:val="24"/>
                <w:szCs w:val="24"/>
                <w:lang w:eastAsia="ru-RU"/>
              </w:rPr>
              <w:t xml:space="preserve"> В.</w:t>
            </w:r>
            <w:proofErr w:type="gramStart"/>
            <w:r w:rsidRPr="00C7598A">
              <w:rPr>
                <w:rFonts w:ascii="Times New Roman" w:hAnsi="Times New Roman" w:cs="Times New Roman"/>
                <w:sz w:val="24"/>
                <w:szCs w:val="24"/>
                <w:lang w:eastAsia="ru-RU"/>
              </w:rPr>
              <w:t>П</w:t>
            </w:r>
            <w:proofErr w:type="gramEnd"/>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       Яковлева Р.М</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      Яковлев М.Н.</w:t>
            </w:r>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       </w:t>
            </w:r>
            <w:proofErr w:type="spellStart"/>
            <w:r w:rsidRPr="00C7598A">
              <w:rPr>
                <w:rFonts w:ascii="Times New Roman" w:hAnsi="Times New Roman" w:cs="Times New Roman"/>
                <w:sz w:val="24"/>
                <w:szCs w:val="24"/>
                <w:lang w:eastAsia="ru-RU"/>
              </w:rPr>
              <w:t>Лончук</w:t>
            </w:r>
            <w:proofErr w:type="spellEnd"/>
            <w:r w:rsidRPr="00C7598A">
              <w:rPr>
                <w:rFonts w:ascii="Times New Roman" w:hAnsi="Times New Roman" w:cs="Times New Roman"/>
                <w:sz w:val="24"/>
                <w:szCs w:val="24"/>
                <w:lang w:eastAsia="ru-RU"/>
              </w:rPr>
              <w:t xml:space="preserve"> В.</w:t>
            </w:r>
            <w:proofErr w:type="gramStart"/>
            <w:r w:rsidRPr="00C7598A">
              <w:rPr>
                <w:rFonts w:ascii="Times New Roman" w:hAnsi="Times New Roman" w:cs="Times New Roman"/>
                <w:sz w:val="24"/>
                <w:szCs w:val="24"/>
                <w:lang w:eastAsia="ru-RU"/>
              </w:rPr>
              <w:t>П</w:t>
            </w:r>
            <w:proofErr w:type="gramEnd"/>
          </w:p>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       Яковлева Р.М</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9</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ИП Аленичев А.</w:t>
            </w:r>
            <w:proofErr w:type="gramStart"/>
            <w:r w:rsidRPr="00C7598A">
              <w:rPr>
                <w:rFonts w:ascii="Times New Roman" w:hAnsi="Times New Roman" w:cs="Times New Roman"/>
                <w:sz w:val="24"/>
                <w:szCs w:val="24"/>
                <w:lang w:eastAsia="ru-RU"/>
              </w:rPr>
              <w:t>В</w:t>
            </w:r>
            <w:proofErr w:type="gramEnd"/>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Аленичев А.</w:t>
            </w:r>
            <w:proofErr w:type="gramStart"/>
            <w:r w:rsidRPr="00C7598A">
              <w:rPr>
                <w:rFonts w:ascii="Times New Roman" w:hAnsi="Times New Roman" w:cs="Times New Roman"/>
                <w:sz w:val="24"/>
                <w:szCs w:val="24"/>
                <w:lang w:eastAsia="ru-RU"/>
              </w:rPr>
              <w:t>В</w:t>
            </w:r>
            <w:proofErr w:type="gramEnd"/>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3</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 xml:space="preserve">ЧП </w:t>
            </w:r>
            <w:proofErr w:type="spellStart"/>
            <w:r w:rsidRPr="00C7598A">
              <w:rPr>
                <w:rFonts w:ascii="Times New Roman" w:hAnsi="Times New Roman" w:cs="Times New Roman"/>
                <w:sz w:val="24"/>
                <w:szCs w:val="24"/>
                <w:lang w:eastAsia="ru-RU"/>
              </w:rPr>
              <w:t>Чилибьев</w:t>
            </w:r>
            <w:proofErr w:type="spellEnd"/>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Чилибьев</w:t>
            </w:r>
            <w:proofErr w:type="spellEnd"/>
            <w:r w:rsidRPr="00C7598A">
              <w:rPr>
                <w:rFonts w:ascii="Times New Roman" w:hAnsi="Times New Roman" w:cs="Times New Roman"/>
                <w:sz w:val="24"/>
                <w:szCs w:val="24"/>
                <w:lang w:eastAsia="ru-RU"/>
              </w:rPr>
              <w:t xml:space="preserve"> </w:t>
            </w:r>
            <w:proofErr w:type="spellStart"/>
            <w:r w:rsidRPr="00C7598A">
              <w:rPr>
                <w:rFonts w:ascii="Times New Roman" w:hAnsi="Times New Roman" w:cs="Times New Roman"/>
                <w:sz w:val="24"/>
                <w:szCs w:val="24"/>
                <w:lang w:eastAsia="ru-RU"/>
              </w:rPr>
              <w:t>Чилибьева</w:t>
            </w:r>
            <w:proofErr w:type="spellEnd"/>
            <w:r w:rsidRPr="00C7598A">
              <w:rPr>
                <w:rFonts w:ascii="Times New Roman" w:hAnsi="Times New Roman" w:cs="Times New Roman"/>
                <w:sz w:val="24"/>
                <w:szCs w:val="24"/>
                <w:lang w:eastAsia="ru-RU"/>
              </w:rPr>
              <w:t xml:space="preserve"> Л.С</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roofErr w:type="spellStart"/>
            <w:r w:rsidRPr="00C7598A">
              <w:rPr>
                <w:rFonts w:ascii="Times New Roman" w:hAnsi="Times New Roman" w:cs="Times New Roman"/>
                <w:sz w:val="24"/>
                <w:szCs w:val="24"/>
                <w:lang w:eastAsia="ru-RU"/>
              </w:rPr>
              <w:t>автогараж</w:t>
            </w:r>
            <w:proofErr w:type="spellEnd"/>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Константинов</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Константинов С.А</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пилорама</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3</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ЧП Калинина</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Калинина И.</w:t>
            </w:r>
            <w:proofErr w:type="gramStart"/>
            <w:r w:rsidRPr="00C7598A">
              <w:rPr>
                <w:rFonts w:ascii="Times New Roman" w:hAnsi="Times New Roman" w:cs="Times New Roman"/>
                <w:sz w:val="24"/>
                <w:szCs w:val="24"/>
                <w:lang w:eastAsia="ru-RU"/>
              </w:rPr>
              <w:t>П</w:t>
            </w:r>
            <w:proofErr w:type="gramEnd"/>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ИП Корженко</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Корженко О.Б.</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торговля</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ООО БУК</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Браун С.В.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B63156"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П</w:t>
            </w:r>
            <w:r w:rsidR="00C7598A" w:rsidRPr="00C7598A">
              <w:rPr>
                <w:rFonts w:ascii="Times New Roman" w:hAnsi="Times New Roman" w:cs="Times New Roman"/>
                <w:sz w:val="24"/>
                <w:szCs w:val="24"/>
                <w:lang w:eastAsia="ru-RU"/>
              </w:rPr>
              <w:t>редприниматель</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4</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ОАО « С-З Телеком»</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ОАО « Северо-Западный Телеком»</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Услуги связи</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УФПС Новгородской обл. Филиал ФГУП «Почта</w:t>
            </w:r>
            <w:proofErr w:type="gramStart"/>
            <w:r w:rsidRPr="00B63156">
              <w:rPr>
                <w:rFonts w:ascii="Times New Roman" w:hAnsi="Times New Roman" w:cs="Times New Roman"/>
                <w:sz w:val="24"/>
                <w:szCs w:val="24"/>
                <w:lang w:eastAsia="ru-RU"/>
              </w:rPr>
              <w:t xml:space="preserve"> Р</w:t>
            </w:r>
            <w:proofErr w:type="gramEnd"/>
            <w:r w:rsidRPr="00B63156">
              <w:rPr>
                <w:rFonts w:ascii="Times New Roman" w:hAnsi="Times New Roman" w:cs="Times New Roman"/>
                <w:sz w:val="24"/>
                <w:szCs w:val="24"/>
                <w:lang w:eastAsia="ru-RU"/>
              </w:rPr>
              <w:t>осит»</w:t>
            </w:r>
          </w:p>
        </w:tc>
        <w:tc>
          <w:tcPr>
            <w:tcW w:w="2160"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УФПС Новгородской обл.</w:t>
            </w:r>
          </w:p>
        </w:tc>
        <w:tc>
          <w:tcPr>
            <w:tcW w:w="1814" w:type="dxa"/>
            <w:tcBorders>
              <w:top w:val="single" w:sz="4" w:space="0" w:color="auto"/>
              <w:left w:val="single" w:sz="4" w:space="0" w:color="auto"/>
              <w:bottom w:val="single" w:sz="4" w:space="0" w:color="auto"/>
              <w:right w:val="single" w:sz="4" w:space="0" w:color="auto"/>
            </w:tcBorders>
          </w:tcPr>
          <w:p w:rsidR="00C7598A" w:rsidRPr="00B63156" w:rsidRDefault="00C7598A" w:rsidP="00C7598A">
            <w:pPr>
              <w:suppressAutoHyphens w:val="0"/>
              <w:spacing w:after="0" w:line="240" w:lineRule="auto"/>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Услуги почтовой связи</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7</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ИП Дмитриева</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Дмитриева Е.В.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маг.1000 мелочей</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ИП Дмитриева</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Дмитриева Л.В.</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магазин</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w:t>
            </w:r>
          </w:p>
        </w:tc>
      </w:tr>
      <w:tr w:rsidR="00C7598A" w:rsidRPr="00C7598A" w:rsidTr="00B95C5C">
        <w:tc>
          <w:tcPr>
            <w:tcW w:w="2088"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Итого</w:t>
            </w:r>
          </w:p>
        </w:tc>
        <w:tc>
          <w:tcPr>
            <w:tcW w:w="21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50</w:t>
            </w:r>
          </w:p>
        </w:tc>
        <w:tc>
          <w:tcPr>
            <w:tcW w:w="1814"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w:t>
            </w:r>
          </w:p>
        </w:tc>
        <w:tc>
          <w:tcPr>
            <w:tcW w:w="1460" w:type="dxa"/>
            <w:tcBorders>
              <w:top w:val="single" w:sz="4" w:space="0" w:color="auto"/>
              <w:left w:val="single" w:sz="4" w:space="0" w:color="auto"/>
              <w:bottom w:val="single" w:sz="4" w:space="0" w:color="auto"/>
              <w:right w:val="single" w:sz="4" w:space="0" w:color="auto"/>
            </w:tcBorders>
          </w:tcPr>
          <w:p w:rsidR="00C7598A" w:rsidRPr="00C7598A" w:rsidRDefault="00C7598A" w:rsidP="00C7598A">
            <w:pPr>
              <w:suppressAutoHyphens w:val="0"/>
              <w:spacing w:after="0" w:line="240" w:lineRule="auto"/>
              <w:rPr>
                <w:rFonts w:ascii="Times New Roman" w:hAnsi="Times New Roman" w:cs="Times New Roman"/>
                <w:sz w:val="24"/>
                <w:szCs w:val="24"/>
                <w:lang w:eastAsia="ru-RU"/>
              </w:rPr>
            </w:pPr>
            <w:r w:rsidRPr="00C7598A">
              <w:rPr>
                <w:rFonts w:ascii="Times New Roman" w:hAnsi="Times New Roman" w:cs="Times New Roman"/>
                <w:sz w:val="24"/>
                <w:szCs w:val="24"/>
                <w:lang w:eastAsia="ru-RU"/>
              </w:rPr>
              <w:t>270</w:t>
            </w:r>
          </w:p>
        </w:tc>
      </w:tr>
    </w:tbl>
    <w:p w:rsidR="00B8048E" w:rsidRDefault="00B8048E" w:rsidP="00C7135B">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2B4823">
        <w:rPr>
          <w:rFonts w:ascii="Times New Roman" w:hAnsi="Times New Roman" w:cs="Times New Roman"/>
          <w:color w:val="000000"/>
          <w:sz w:val="28"/>
          <w:szCs w:val="28"/>
        </w:rPr>
        <w:t xml:space="preserve">МО </w:t>
      </w:r>
      <w:proofErr w:type="spellStart"/>
      <w:r w:rsidR="00B95C5C" w:rsidRPr="00FB52A3">
        <w:rPr>
          <w:rFonts w:ascii="Times New Roman" w:hAnsi="Times New Roman" w:cs="Times New Roman"/>
          <w:color w:val="000000"/>
          <w:sz w:val="28"/>
          <w:szCs w:val="28"/>
        </w:rPr>
        <w:t>Прогресско</w:t>
      </w:r>
      <w:r w:rsidR="00B95C5C">
        <w:rPr>
          <w:rFonts w:ascii="Times New Roman" w:hAnsi="Times New Roman" w:cs="Times New Roman"/>
          <w:color w:val="000000"/>
          <w:sz w:val="28"/>
          <w:szCs w:val="28"/>
        </w:rPr>
        <w:t>м</w:t>
      </w:r>
      <w:proofErr w:type="spellEnd"/>
      <w:r w:rsidR="00B95C5C" w:rsidRPr="00FB52A3">
        <w:rPr>
          <w:rFonts w:ascii="Times New Roman" w:hAnsi="Times New Roman" w:cs="Times New Roman"/>
          <w:color w:val="000000"/>
          <w:sz w:val="28"/>
          <w:szCs w:val="28"/>
        </w:rPr>
        <w:t xml:space="preserve"> </w:t>
      </w:r>
      <w:r w:rsidRPr="002B4823">
        <w:rPr>
          <w:rFonts w:ascii="Times New Roman" w:hAnsi="Times New Roman" w:cs="Times New Roman"/>
          <w:color w:val="000000"/>
          <w:sz w:val="28"/>
          <w:szCs w:val="28"/>
        </w:rPr>
        <w:t>сельско</w:t>
      </w:r>
      <w:r w:rsidR="00B95C5C">
        <w:rPr>
          <w:rFonts w:ascii="Times New Roman" w:hAnsi="Times New Roman" w:cs="Times New Roman"/>
          <w:color w:val="000000"/>
          <w:sz w:val="28"/>
          <w:szCs w:val="28"/>
        </w:rPr>
        <w:t>м</w:t>
      </w:r>
      <w:r w:rsidRPr="00FB52A3">
        <w:rPr>
          <w:rFonts w:ascii="Times New Roman" w:hAnsi="Times New Roman" w:cs="Times New Roman"/>
          <w:color w:val="000000"/>
          <w:sz w:val="28"/>
          <w:szCs w:val="28"/>
        </w:rPr>
        <w:t xml:space="preserve"> поселени</w:t>
      </w:r>
      <w:r w:rsidR="00B95C5C">
        <w:rPr>
          <w:rFonts w:ascii="Times New Roman" w:hAnsi="Times New Roman" w:cs="Times New Roman"/>
          <w:color w:val="000000"/>
          <w:sz w:val="28"/>
          <w:szCs w:val="28"/>
        </w:rPr>
        <w:t>и</w:t>
      </w:r>
      <w:r w:rsidRPr="00FB52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w:t>
      </w:r>
      <w:r w:rsidRPr="002B4823">
        <w:rPr>
          <w:rFonts w:ascii="Times New Roman" w:hAnsi="Times New Roman" w:cs="Times New Roman"/>
          <w:color w:val="000000"/>
          <w:sz w:val="28"/>
          <w:szCs w:val="28"/>
        </w:rPr>
        <w:t xml:space="preserve">кономика </w:t>
      </w:r>
      <w:r w:rsidRPr="00FB52A3">
        <w:rPr>
          <w:rFonts w:ascii="Times New Roman" w:hAnsi="Times New Roman" w:cs="Times New Roman"/>
          <w:color w:val="000000"/>
          <w:sz w:val="28"/>
          <w:szCs w:val="28"/>
        </w:rPr>
        <w:t>развита недостаточно</w:t>
      </w:r>
      <w:r w:rsidRPr="00792F8D">
        <w:rPr>
          <w:rFonts w:ascii="Times New Roman" w:hAnsi="Times New Roman" w:cs="Times New Roman"/>
          <w:color w:val="000000"/>
          <w:sz w:val="28"/>
          <w:szCs w:val="28"/>
        </w:rPr>
        <w:t>.</w:t>
      </w:r>
    </w:p>
    <w:p w:rsidR="00C7135B" w:rsidRDefault="002B4823" w:rsidP="00C7135B">
      <w:pPr>
        <w:widowControl w:val="0"/>
        <w:suppressAutoHyphens w:val="0"/>
        <w:spacing w:after="0" w:line="240" w:lineRule="auto"/>
        <w:ind w:firstLine="425"/>
        <w:jc w:val="both"/>
        <w:rPr>
          <w:rFonts w:ascii="Times New Roman" w:hAnsi="Times New Roman" w:cs="Times New Roman"/>
          <w:color w:val="000000"/>
          <w:sz w:val="28"/>
          <w:szCs w:val="28"/>
        </w:rPr>
      </w:pPr>
      <w:r w:rsidRPr="002B4823">
        <w:rPr>
          <w:rFonts w:ascii="Times New Roman" w:hAnsi="Times New Roman" w:cs="Times New Roman"/>
          <w:color w:val="000000"/>
          <w:sz w:val="28"/>
          <w:szCs w:val="28"/>
        </w:rPr>
        <w:t xml:space="preserve">В таблице </w:t>
      </w:r>
      <w:r w:rsidR="002D3C22">
        <w:rPr>
          <w:rFonts w:ascii="Times New Roman" w:hAnsi="Times New Roman" w:cs="Times New Roman"/>
          <w:color w:val="000000"/>
          <w:sz w:val="28"/>
          <w:szCs w:val="28"/>
        </w:rPr>
        <w:t>1</w:t>
      </w:r>
      <w:r w:rsidR="0086073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приведен п</w:t>
      </w:r>
      <w:r w:rsidRPr="002B4823">
        <w:rPr>
          <w:rFonts w:ascii="Times New Roman" w:hAnsi="Times New Roman" w:cs="Times New Roman"/>
          <w:color w:val="000000"/>
          <w:sz w:val="28"/>
          <w:szCs w:val="28"/>
        </w:rPr>
        <w:t xml:space="preserve">еречень субъектов малого и среднего предпринимательства, расположенных на территории </w:t>
      </w:r>
      <w:proofErr w:type="spellStart"/>
      <w:r w:rsidRPr="002B4823">
        <w:rPr>
          <w:rFonts w:ascii="Times New Roman" w:hAnsi="Times New Roman" w:cs="Times New Roman"/>
          <w:color w:val="000000"/>
          <w:sz w:val="28"/>
          <w:szCs w:val="28"/>
        </w:rPr>
        <w:t>Прогресского</w:t>
      </w:r>
      <w:proofErr w:type="spellEnd"/>
      <w:r w:rsidRPr="002B4823">
        <w:rPr>
          <w:rFonts w:ascii="Times New Roman" w:hAnsi="Times New Roman" w:cs="Times New Roman"/>
          <w:color w:val="000000"/>
          <w:sz w:val="28"/>
          <w:szCs w:val="28"/>
        </w:rPr>
        <w:t xml:space="preserve"> сельского поселения</w:t>
      </w:r>
      <w:r w:rsidR="00C7135B">
        <w:rPr>
          <w:rFonts w:ascii="Times New Roman" w:hAnsi="Times New Roman" w:cs="Times New Roman"/>
          <w:color w:val="000000"/>
          <w:sz w:val="28"/>
          <w:szCs w:val="28"/>
        </w:rPr>
        <w:t>. Т</w:t>
      </w:r>
      <w:r w:rsidR="00C7135B" w:rsidRPr="00C7135B">
        <w:rPr>
          <w:rFonts w:ascii="Times New Roman" w:hAnsi="Times New Roman" w:cs="Times New Roman"/>
          <w:color w:val="000000"/>
          <w:sz w:val="28"/>
          <w:szCs w:val="28"/>
        </w:rPr>
        <w:t>аблиц</w:t>
      </w:r>
      <w:r w:rsidR="00C7135B">
        <w:rPr>
          <w:rFonts w:ascii="Times New Roman" w:hAnsi="Times New Roman" w:cs="Times New Roman"/>
          <w:color w:val="000000"/>
          <w:sz w:val="28"/>
          <w:szCs w:val="28"/>
        </w:rPr>
        <w:t>а</w:t>
      </w:r>
      <w:r w:rsidR="00C7135B" w:rsidRPr="00C7135B">
        <w:rPr>
          <w:rFonts w:ascii="Times New Roman" w:hAnsi="Times New Roman" w:cs="Times New Roman"/>
          <w:color w:val="000000"/>
          <w:sz w:val="28"/>
          <w:szCs w:val="28"/>
        </w:rPr>
        <w:t xml:space="preserve"> 1</w:t>
      </w:r>
      <w:r w:rsidR="005D6427">
        <w:rPr>
          <w:rFonts w:ascii="Times New Roman" w:hAnsi="Times New Roman" w:cs="Times New Roman"/>
          <w:color w:val="000000"/>
          <w:sz w:val="28"/>
          <w:szCs w:val="28"/>
        </w:rPr>
        <w:t>3</w:t>
      </w:r>
      <w:r w:rsidR="00C7135B" w:rsidRPr="00C7135B">
        <w:rPr>
          <w:rFonts w:ascii="Times New Roman" w:hAnsi="Times New Roman" w:cs="Times New Roman"/>
          <w:color w:val="000000"/>
          <w:sz w:val="28"/>
          <w:szCs w:val="28"/>
        </w:rPr>
        <w:t xml:space="preserve"> </w:t>
      </w:r>
      <w:r w:rsidR="00C7135B">
        <w:rPr>
          <w:rFonts w:ascii="Times New Roman" w:hAnsi="Times New Roman" w:cs="Times New Roman"/>
          <w:color w:val="000000"/>
          <w:sz w:val="28"/>
          <w:szCs w:val="28"/>
        </w:rPr>
        <w:t>отображает средние с</w:t>
      </w:r>
      <w:r w:rsidR="00C7135B" w:rsidRPr="00C7135B">
        <w:rPr>
          <w:rFonts w:ascii="Times New Roman" w:hAnsi="Times New Roman" w:cs="Times New Roman"/>
          <w:color w:val="000000"/>
          <w:sz w:val="28"/>
          <w:szCs w:val="28"/>
        </w:rPr>
        <w:t xml:space="preserve">ведения о количестве субъектов малого и среднего предпринимательства, зарегистрированных на территории </w:t>
      </w:r>
      <w:proofErr w:type="spellStart"/>
      <w:r w:rsidR="00C7135B" w:rsidRPr="00C7135B">
        <w:rPr>
          <w:rFonts w:ascii="Times New Roman" w:hAnsi="Times New Roman" w:cs="Times New Roman"/>
          <w:color w:val="000000"/>
          <w:sz w:val="28"/>
          <w:szCs w:val="28"/>
        </w:rPr>
        <w:t>Прогресского</w:t>
      </w:r>
      <w:proofErr w:type="spellEnd"/>
      <w:r w:rsidR="00C7135B" w:rsidRPr="00C7135B">
        <w:rPr>
          <w:rFonts w:ascii="Times New Roman" w:hAnsi="Times New Roman" w:cs="Times New Roman"/>
          <w:color w:val="000000"/>
          <w:sz w:val="28"/>
          <w:szCs w:val="28"/>
        </w:rPr>
        <w:t xml:space="preserve"> сельского поселения</w:t>
      </w:r>
      <w:r w:rsidR="00C7135B">
        <w:rPr>
          <w:rFonts w:ascii="Times New Roman" w:hAnsi="Times New Roman" w:cs="Times New Roman"/>
          <w:color w:val="000000"/>
          <w:sz w:val="28"/>
          <w:szCs w:val="28"/>
        </w:rPr>
        <w:t>.</w:t>
      </w:r>
    </w:p>
    <w:p w:rsidR="00680292" w:rsidRPr="00680292" w:rsidRDefault="002B4823" w:rsidP="00C7135B">
      <w:pPr>
        <w:widowControl w:val="0"/>
        <w:suppressAutoHyphens w:val="0"/>
        <w:spacing w:after="0" w:line="240" w:lineRule="auto"/>
        <w:ind w:firstLine="425"/>
        <w:jc w:val="both"/>
        <w:rPr>
          <w:rFonts w:ascii="Times New Roman" w:hAnsi="Times New Roman" w:cs="Times New Roman"/>
          <w:sz w:val="24"/>
          <w:szCs w:val="24"/>
          <w:lang w:eastAsia="ru-RU"/>
        </w:rPr>
      </w:pPr>
      <w:r w:rsidRPr="002B4823">
        <w:rPr>
          <w:rFonts w:ascii="Times New Roman" w:hAnsi="Times New Roman" w:cs="Times New Roman"/>
          <w:color w:val="000000"/>
          <w:sz w:val="28"/>
          <w:szCs w:val="28"/>
        </w:rPr>
        <w:t xml:space="preserve">Таблица </w:t>
      </w:r>
      <w:r w:rsidR="002D3C22">
        <w:rPr>
          <w:rFonts w:ascii="Times New Roman" w:hAnsi="Times New Roman" w:cs="Times New Roman"/>
          <w:color w:val="000000"/>
          <w:sz w:val="28"/>
          <w:szCs w:val="28"/>
        </w:rPr>
        <w:t>1</w:t>
      </w:r>
      <w:r w:rsidR="00860732">
        <w:rPr>
          <w:rFonts w:ascii="Times New Roman" w:hAnsi="Times New Roman" w:cs="Times New Roman"/>
          <w:color w:val="000000"/>
          <w:sz w:val="28"/>
          <w:szCs w:val="28"/>
        </w:rPr>
        <w:t>3</w:t>
      </w:r>
      <w:r w:rsidRPr="002B482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00680292" w:rsidRPr="00680292">
        <w:rPr>
          <w:rFonts w:ascii="Times New Roman" w:hAnsi="Times New Roman" w:cs="Times New Roman"/>
          <w:color w:val="000000"/>
          <w:sz w:val="28"/>
          <w:szCs w:val="28"/>
        </w:rPr>
        <w:t>убъект</w:t>
      </w:r>
      <w:r w:rsidRPr="002B4823">
        <w:rPr>
          <w:rFonts w:ascii="Times New Roman" w:hAnsi="Times New Roman" w:cs="Times New Roman"/>
          <w:color w:val="000000"/>
          <w:sz w:val="28"/>
          <w:szCs w:val="28"/>
        </w:rPr>
        <w:t>ы</w:t>
      </w:r>
      <w:r w:rsidR="00680292" w:rsidRPr="00680292">
        <w:rPr>
          <w:rFonts w:ascii="Times New Roman" w:hAnsi="Times New Roman" w:cs="Times New Roman"/>
          <w:color w:val="000000"/>
          <w:sz w:val="28"/>
          <w:szCs w:val="28"/>
        </w:rPr>
        <w:t xml:space="preserve"> малого и среднего предпринимательств</w:t>
      </w:r>
      <w:r>
        <w:rPr>
          <w:rFonts w:ascii="Times New Roman" w:hAnsi="Times New Roman" w:cs="Times New Roman"/>
          <w:color w:val="000000"/>
          <w:sz w:val="28"/>
          <w:szCs w:val="28"/>
        </w:rPr>
        <w:t xml:space="preserve">а, </w:t>
      </w:r>
      <w:proofErr w:type="gramStart"/>
      <w:r>
        <w:rPr>
          <w:rFonts w:ascii="Times New Roman" w:hAnsi="Times New Roman" w:cs="Times New Roman"/>
          <w:color w:val="000000"/>
          <w:sz w:val="28"/>
          <w:szCs w:val="28"/>
        </w:rPr>
        <w:t>расположенных</w:t>
      </w:r>
      <w:proofErr w:type="gramEnd"/>
      <w:r>
        <w:rPr>
          <w:rFonts w:ascii="Times New Roman" w:hAnsi="Times New Roman" w:cs="Times New Roman"/>
          <w:color w:val="000000"/>
          <w:sz w:val="28"/>
          <w:szCs w:val="28"/>
        </w:rPr>
        <w:t xml:space="preserve"> на территории </w:t>
      </w:r>
      <w:proofErr w:type="spellStart"/>
      <w:r w:rsidR="00680292" w:rsidRPr="00680292">
        <w:rPr>
          <w:rFonts w:ascii="Times New Roman" w:hAnsi="Times New Roman" w:cs="Times New Roman"/>
          <w:color w:val="000000"/>
          <w:sz w:val="28"/>
          <w:szCs w:val="28"/>
        </w:rPr>
        <w:t>Прогресского</w:t>
      </w:r>
      <w:proofErr w:type="spellEnd"/>
      <w:r w:rsidR="00680292" w:rsidRPr="00680292">
        <w:rPr>
          <w:rFonts w:ascii="Times New Roman" w:hAnsi="Times New Roman" w:cs="Times New Roman"/>
          <w:color w:val="000000"/>
          <w:sz w:val="28"/>
          <w:szCs w:val="28"/>
        </w:rPr>
        <w:t xml:space="preserve"> сельского поселения</w:t>
      </w:r>
    </w:p>
    <w:tbl>
      <w:tblPr>
        <w:tblpPr w:leftFromText="180" w:rightFromText="180" w:bottomFromText="200" w:vertAnchor="text" w:horzAnchor="margin" w:tblpY="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2552"/>
        <w:gridCol w:w="4252"/>
      </w:tblGrid>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 </w:t>
            </w:r>
            <w:proofErr w:type="gramStart"/>
            <w:r w:rsidRPr="00680292">
              <w:rPr>
                <w:rFonts w:ascii="Times New Roman" w:hAnsi="Times New Roman" w:cs="Times New Roman"/>
                <w:sz w:val="24"/>
                <w:szCs w:val="24"/>
                <w:lang w:eastAsia="ru-RU"/>
              </w:rPr>
              <w:t>п</w:t>
            </w:r>
            <w:proofErr w:type="gramEnd"/>
            <w:r w:rsidRPr="00680292">
              <w:rPr>
                <w:rFonts w:ascii="Times New Roman" w:hAnsi="Times New Roman" w:cs="Times New Roman"/>
                <w:sz w:val="24"/>
                <w:szCs w:val="24"/>
                <w:lang w:eastAsia="ru-RU"/>
              </w:rPr>
              <w:t>/п</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Наименование юридического лица или фамилия, имя, отчество индивидуального предпринимателя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Почтовый адрес (место нахождения) юридического лица или место жительства индивидуального предпринимателя</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Основной вид деятельности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КФХ Ермолаева Александра Ивановича</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деревня </w:t>
            </w:r>
            <w:proofErr w:type="spellStart"/>
            <w:r w:rsidRPr="00680292">
              <w:rPr>
                <w:rFonts w:ascii="Times New Roman" w:hAnsi="Times New Roman" w:cs="Times New Roman"/>
                <w:sz w:val="24"/>
                <w:szCs w:val="24"/>
                <w:lang w:eastAsia="ru-RU"/>
              </w:rPr>
              <w:t>Шестниково</w:t>
            </w:r>
            <w:proofErr w:type="spellEnd"/>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9378FA"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w:t>
            </w:r>
            <w:r w:rsidR="00680292" w:rsidRPr="00680292">
              <w:rPr>
                <w:rFonts w:ascii="Times New Roman" w:hAnsi="Times New Roman" w:cs="Times New Roman"/>
                <w:sz w:val="24"/>
                <w:szCs w:val="24"/>
                <w:lang w:eastAsia="ru-RU"/>
              </w:rPr>
              <w:t>астениеводство</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lastRenderedPageBreak/>
              <w:t>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ООО «ПРОДВИЖЕНИЕ»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Прогресс, улица Гагарина, дом 14</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gramStart"/>
            <w:r w:rsidRPr="00680292">
              <w:rPr>
                <w:rFonts w:ascii="Times New Roman" w:hAnsi="Times New Roman" w:cs="Times New Roman"/>
                <w:sz w:val="24"/>
                <w:szCs w:val="24"/>
                <w:lang w:eastAsia="ru-RU"/>
              </w:rPr>
              <w:t>санитарно-технических</w:t>
            </w:r>
            <w:proofErr w:type="gramEnd"/>
            <w:r w:rsidRPr="00680292">
              <w:rPr>
                <w:rFonts w:ascii="Times New Roman" w:hAnsi="Times New Roman" w:cs="Times New Roman"/>
                <w:sz w:val="24"/>
                <w:szCs w:val="24"/>
                <w:lang w:eastAsia="ru-RU"/>
              </w:rPr>
              <w:t xml:space="preserve"> работы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ООО «АКТИВ СТРОЙ»</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Прогресс, улица Шоссейная, дом 34</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общестроительные работы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ООО «БАС</w:t>
            </w:r>
            <w:proofErr w:type="gramStart"/>
            <w:r w:rsidRPr="00680292">
              <w:rPr>
                <w:rFonts w:ascii="Times New Roman" w:hAnsi="Times New Roman" w:cs="Times New Roman"/>
                <w:sz w:val="24"/>
                <w:szCs w:val="24"/>
                <w:lang w:eastAsia="ru-RU"/>
              </w:rPr>
              <w:t>.С</w:t>
            </w:r>
            <w:proofErr w:type="gramEnd"/>
            <w:r w:rsidRPr="00680292">
              <w:rPr>
                <w:rFonts w:ascii="Times New Roman" w:hAnsi="Times New Roman" w:cs="Times New Roman"/>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Раздолье 2, дом 2А</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прочие услуги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ООО «БОРОВИЧИСТР</w:t>
            </w:r>
            <w:r w:rsidR="007B5F6D">
              <w:rPr>
                <w:rFonts w:ascii="Times New Roman" w:hAnsi="Times New Roman" w:cs="Times New Roman"/>
                <w:sz w:val="24"/>
                <w:szCs w:val="24"/>
                <w:lang w:eastAsia="ru-RU"/>
              </w:rPr>
              <w:t>О</w:t>
            </w:r>
            <w:r w:rsidRPr="00680292">
              <w:rPr>
                <w:rFonts w:ascii="Times New Roman" w:hAnsi="Times New Roman" w:cs="Times New Roman"/>
                <w:sz w:val="24"/>
                <w:szCs w:val="24"/>
                <w:lang w:eastAsia="ru-RU"/>
              </w:rPr>
              <w:t xml:space="preserve">ЙДОМ»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0257C5">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Прогресс, улица Дружбы, дом 3</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строительные работы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ООО «ВТОРПЛАСТ»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Прогресс, улица Дружбы, дом 1</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обработка отходов и лома пластмасс </w:t>
            </w:r>
          </w:p>
        </w:tc>
      </w:tr>
      <w:tr w:rsidR="00373CBE" w:rsidRPr="00680292" w:rsidTr="00723793">
        <w:trPr>
          <w:trHeight w:val="1272"/>
        </w:trPr>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7</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ООО «ИНТЕР»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Раздолье, дом 16А</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пищевыми продуктами и табачными изделиями</w:t>
            </w:r>
          </w:p>
        </w:tc>
      </w:tr>
      <w:tr w:rsidR="00373CBE" w:rsidRPr="00680292" w:rsidTr="00723793">
        <w:trPr>
          <w:trHeight w:val="1272"/>
        </w:trPr>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8</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ООО «ИНТЕРКОМ»</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Раздолье, дом 16А</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распиловка и строгание </w:t>
            </w:r>
            <w:proofErr w:type="spellStart"/>
            <w:r w:rsidRPr="00680292">
              <w:rPr>
                <w:rFonts w:ascii="Times New Roman" w:hAnsi="Times New Roman" w:cs="Times New Roman"/>
                <w:sz w:val="24"/>
                <w:szCs w:val="24"/>
                <w:lang w:eastAsia="ru-RU"/>
              </w:rPr>
              <w:t>древсины</w:t>
            </w:r>
            <w:proofErr w:type="spellEnd"/>
            <w:r w:rsidRPr="00680292">
              <w:rPr>
                <w:rFonts w:ascii="Times New Roman" w:hAnsi="Times New Roman" w:cs="Times New Roman"/>
                <w:sz w:val="24"/>
                <w:szCs w:val="24"/>
                <w:lang w:eastAsia="ru-RU"/>
              </w:rPr>
              <w:t>, пропитка древесины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9</w:t>
            </w:r>
          </w:p>
        </w:tc>
        <w:tc>
          <w:tcPr>
            <w:tcW w:w="2525" w:type="dxa"/>
            <w:tcBorders>
              <w:top w:val="single" w:sz="4" w:space="0" w:color="auto"/>
              <w:left w:val="single" w:sz="4" w:space="0" w:color="auto"/>
              <w:bottom w:val="single" w:sz="4" w:space="0" w:color="auto"/>
              <w:right w:val="single" w:sz="4" w:space="0" w:color="auto"/>
            </w:tcBorders>
            <w:hideMark/>
          </w:tcPr>
          <w:p w:rsidR="00680292" w:rsidRPr="00B63156" w:rsidRDefault="00680292" w:rsidP="00680292">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ООО «МСТА-М»</w:t>
            </w:r>
          </w:p>
        </w:tc>
        <w:tc>
          <w:tcPr>
            <w:tcW w:w="2552" w:type="dxa"/>
            <w:tcBorders>
              <w:top w:val="single" w:sz="4" w:space="0" w:color="auto"/>
              <w:left w:val="single" w:sz="4" w:space="0" w:color="auto"/>
              <w:bottom w:val="single" w:sz="4" w:space="0" w:color="auto"/>
              <w:right w:val="single" w:sz="4" w:space="0" w:color="auto"/>
            </w:tcBorders>
            <w:hideMark/>
          </w:tcPr>
          <w:p w:rsidR="00680292" w:rsidRPr="00B63156" w:rsidRDefault="00680292" w:rsidP="00680292">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Новгородская область, </w:t>
            </w:r>
            <w:proofErr w:type="spellStart"/>
            <w:r w:rsidRPr="00B63156">
              <w:rPr>
                <w:rFonts w:ascii="Times New Roman" w:hAnsi="Times New Roman" w:cs="Times New Roman"/>
                <w:sz w:val="24"/>
                <w:szCs w:val="24"/>
                <w:lang w:eastAsia="ru-RU"/>
              </w:rPr>
              <w:t>Боровичский</w:t>
            </w:r>
            <w:proofErr w:type="spellEnd"/>
            <w:r w:rsidRPr="00B63156">
              <w:rPr>
                <w:rFonts w:ascii="Times New Roman" w:hAnsi="Times New Roman" w:cs="Times New Roman"/>
                <w:sz w:val="24"/>
                <w:szCs w:val="24"/>
                <w:lang w:eastAsia="ru-RU"/>
              </w:rPr>
              <w:t xml:space="preserve"> район, деревня </w:t>
            </w:r>
            <w:proofErr w:type="spellStart"/>
            <w:r w:rsidRPr="00B63156">
              <w:rPr>
                <w:rFonts w:ascii="Times New Roman" w:hAnsi="Times New Roman" w:cs="Times New Roman"/>
                <w:sz w:val="24"/>
                <w:szCs w:val="24"/>
                <w:lang w:eastAsia="ru-RU"/>
              </w:rPr>
              <w:t>Тини</w:t>
            </w:r>
            <w:proofErr w:type="spellEnd"/>
            <w:r w:rsidRPr="00B63156">
              <w:rPr>
                <w:rFonts w:ascii="Times New Roman" w:hAnsi="Times New Roman" w:cs="Times New Roman"/>
                <w:sz w:val="24"/>
                <w:szCs w:val="24"/>
                <w:lang w:eastAsia="ru-RU"/>
              </w:rPr>
              <w:t>, улица Мира, дом 1А</w:t>
            </w:r>
          </w:p>
        </w:tc>
        <w:tc>
          <w:tcPr>
            <w:tcW w:w="4252" w:type="dxa"/>
            <w:tcBorders>
              <w:top w:val="single" w:sz="4" w:space="0" w:color="auto"/>
              <w:left w:val="single" w:sz="4" w:space="0" w:color="auto"/>
              <w:bottom w:val="single" w:sz="4" w:space="0" w:color="auto"/>
              <w:right w:val="single" w:sz="4" w:space="0" w:color="auto"/>
            </w:tcBorders>
            <w:hideMark/>
          </w:tcPr>
          <w:p w:rsidR="00680292" w:rsidRPr="00B63156" w:rsidRDefault="00680292" w:rsidP="00680292">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деятельность ресторанов и кафе</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10</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ООО «ОКНА – </w:t>
            </w:r>
            <w:proofErr w:type="gramStart"/>
            <w:r w:rsidRPr="00680292">
              <w:rPr>
                <w:rFonts w:ascii="Times New Roman" w:hAnsi="Times New Roman" w:cs="Times New Roman"/>
                <w:sz w:val="24"/>
                <w:szCs w:val="24"/>
                <w:lang w:eastAsia="ru-RU"/>
              </w:rPr>
              <w:t>БАСС</w:t>
            </w:r>
            <w:proofErr w:type="gramEnd"/>
            <w:r w:rsidRPr="00680292">
              <w:rPr>
                <w:rFonts w:ascii="Times New Roman" w:hAnsi="Times New Roman" w:cs="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Раздолье 2, дом 2А</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пластмассовых изделий</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ООО «СПО» </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Прогресс, </w:t>
            </w:r>
          </w:p>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улица Шоссейная</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производство прочей неметаллической минеральной продукции </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ООО «ЧИСТАЯ ВОДА» Минаев Валерий Алексеевич</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деревня </w:t>
            </w:r>
            <w:proofErr w:type="spellStart"/>
            <w:r w:rsidRPr="00680292">
              <w:rPr>
                <w:rFonts w:ascii="Times New Roman" w:hAnsi="Times New Roman" w:cs="Times New Roman"/>
                <w:sz w:val="24"/>
                <w:szCs w:val="24"/>
                <w:lang w:eastAsia="ru-RU"/>
              </w:rPr>
              <w:t>Тини</w:t>
            </w:r>
            <w:proofErr w:type="spellEnd"/>
            <w:r w:rsidRPr="00680292">
              <w:rPr>
                <w:rFonts w:ascii="Times New Roman" w:hAnsi="Times New Roman" w:cs="Times New Roman"/>
                <w:sz w:val="24"/>
                <w:szCs w:val="24"/>
                <w:lang w:eastAsia="ru-RU"/>
              </w:rPr>
              <w:t>, улица Новая, дом 2)</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предоставление услуг по монтажу, ремонту и техническому обслуживанию прочего оборудования общего назначения, не включенного в другие группировки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lastRenderedPageBreak/>
              <w:t>13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ООО «ЭКО – ДОМ» </w:t>
            </w:r>
            <w:proofErr w:type="spellStart"/>
            <w:r w:rsidRPr="00680292">
              <w:rPr>
                <w:rFonts w:ascii="Times New Roman" w:hAnsi="Times New Roman" w:cs="Times New Roman"/>
                <w:sz w:val="24"/>
                <w:szCs w:val="24"/>
                <w:lang w:eastAsia="ru-RU"/>
              </w:rPr>
              <w:t>Булин</w:t>
            </w:r>
            <w:proofErr w:type="spellEnd"/>
            <w:r w:rsidRPr="00680292">
              <w:rPr>
                <w:rFonts w:ascii="Times New Roman" w:hAnsi="Times New Roman" w:cs="Times New Roman"/>
                <w:sz w:val="24"/>
                <w:szCs w:val="24"/>
                <w:lang w:eastAsia="ru-RU"/>
              </w:rPr>
              <w:t xml:space="preserve"> Андрей Викторович</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поселок Раздолье, дом 10А</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непродовольственными товарами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14</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СПК «Прогресс»</w:t>
            </w:r>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Новгородская область, </w:t>
            </w:r>
            <w:proofErr w:type="spellStart"/>
            <w:r w:rsidRPr="00680292">
              <w:rPr>
                <w:rFonts w:ascii="Times New Roman" w:hAnsi="Times New Roman" w:cs="Times New Roman"/>
                <w:sz w:val="24"/>
                <w:szCs w:val="24"/>
                <w:lang w:eastAsia="ru-RU"/>
              </w:rPr>
              <w:t>Боровичский</w:t>
            </w:r>
            <w:proofErr w:type="spellEnd"/>
            <w:r w:rsidRPr="00680292">
              <w:rPr>
                <w:rFonts w:ascii="Times New Roman" w:hAnsi="Times New Roman" w:cs="Times New Roman"/>
                <w:sz w:val="24"/>
                <w:szCs w:val="24"/>
                <w:lang w:eastAsia="ru-RU"/>
              </w:rPr>
              <w:t xml:space="preserve"> район, </w:t>
            </w:r>
          </w:p>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поселок Прогресс, </w:t>
            </w:r>
          </w:p>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ул. Строителей, дом 7</w:t>
            </w: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растениеводство в сочетании с животноводством</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15</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Ашуров</w:t>
            </w:r>
            <w:proofErr w:type="spellEnd"/>
            <w:r w:rsidRPr="00680292">
              <w:rPr>
                <w:rFonts w:ascii="Times New Roman" w:hAnsi="Times New Roman" w:cs="Times New Roman"/>
                <w:sz w:val="24"/>
                <w:szCs w:val="24"/>
                <w:lang w:eastAsia="ru-RU"/>
              </w:rPr>
              <w:t xml:space="preserve"> </w:t>
            </w:r>
            <w:proofErr w:type="spellStart"/>
            <w:r w:rsidRPr="00680292">
              <w:rPr>
                <w:rFonts w:ascii="Times New Roman" w:hAnsi="Times New Roman" w:cs="Times New Roman"/>
                <w:sz w:val="24"/>
                <w:szCs w:val="24"/>
                <w:lang w:eastAsia="ru-RU"/>
              </w:rPr>
              <w:t>Мехроб</w:t>
            </w:r>
            <w:proofErr w:type="spellEnd"/>
            <w:r w:rsidRPr="00680292">
              <w:rPr>
                <w:rFonts w:ascii="Times New Roman" w:hAnsi="Times New Roman" w:cs="Times New Roman"/>
                <w:sz w:val="24"/>
                <w:szCs w:val="24"/>
                <w:lang w:eastAsia="ru-RU"/>
              </w:rPr>
              <w:t xml:space="preserve"> </w:t>
            </w:r>
            <w:proofErr w:type="spellStart"/>
            <w:r w:rsidRPr="00680292">
              <w:rPr>
                <w:rFonts w:ascii="Times New Roman" w:hAnsi="Times New Roman" w:cs="Times New Roman"/>
                <w:sz w:val="24"/>
                <w:szCs w:val="24"/>
                <w:lang w:eastAsia="ru-RU"/>
              </w:rPr>
              <w:t>Гулмахмадович</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предоставление услуг парикмахерскими и салонами красоты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Белякова Галина Александровна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17</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Бобкинова</w:t>
            </w:r>
            <w:proofErr w:type="spellEnd"/>
            <w:r w:rsidRPr="00680292">
              <w:rPr>
                <w:rFonts w:ascii="Times New Roman" w:hAnsi="Times New Roman" w:cs="Times New Roman"/>
                <w:sz w:val="24"/>
                <w:szCs w:val="24"/>
                <w:lang w:eastAsia="ru-RU"/>
              </w:rPr>
              <w:t xml:space="preserve"> Юлия Владимировна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консультирование по вопросам коммерческой деятельности и управления</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18</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Павлова Екатерина Евгеньевна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мебелью и товарами для дома</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19</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Букетова</w:t>
            </w:r>
            <w:proofErr w:type="spellEnd"/>
            <w:r w:rsidRPr="00680292">
              <w:rPr>
                <w:rFonts w:ascii="Times New Roman" w:hAnsi="Times New Roman" w:cs="Times New Roman"/>
                <w:sz w:val="24"/>
                <w:szCs w:val="24"/>
                <w:lang w:eastAsia="ru-RU"/>
              </w:rPr>
              <w:t xml:space="preserve"> Маргарита </w:t>
            </w:r>
            <w:proofErr w:type="spellStart"/>
            <w:r w:rsidRPr="00680292">
              <w:rPr>
                <w:rFonts w:ascii="Times New Roman" w:hAnsi="Times New Roman" w:cs="Times New Roman"/>
                <w:sz w:val="24"/>
                <w:szCs w:val="24"/>
                <w:lang w:eastAsia="ru-RU"/>
              </w:rPr>
              <w:t>Иванована</w:t>
            </w:r>
            <w:proofErr w:type="spellEnd"/>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20</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Ванинов</w:t>
            </w:r>
            <w:proofErr w:type="spellEnd"/>
            <w:r w:rsidRPr="00680292">
              <w:rPr>
                <w:rFonts w:ascii="Times New Roman" w:hAnsi="Times New Roman" w:cs="Times New Roman"/>
                <w:sz w:val="24"/>
                <w:szCs w:val="24"/>
                <w:lang w:eastAsia="ru-RU"/>
              </w:rPr>
              <w:t xml:space="preserve"> Сергей Павлович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сувенирами, изделиями народных художественных промыслов</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Ванинова</w:t>
            </w:r>
            <w:proofErr w:type="spellEnd"/>
            <w:r w:rsidRPr="00680292">
              <w:rPr>
                <w:rFonts w:ascii="Times New Roman" w:hAnsi="Times New Roman" w:cs="Times New Roman"/>
                <w:sz w:val="24"/>
                <w:szCs w:val="24"/>
                <w:lang w:eastAsia="ru-RU"/>
              </w:rPr>
              <w:t xml:space="preserve"> Ирина Владимировна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одеждой</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Васильев Алексей Евгеньевич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товарами бытовой химии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Васильев Андрей Сергеевич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техническое обслуживание и ремонт легковых автомобилей</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Волошин Владимир Васильевич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выращивание кормовых культур, разведение кроликов</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27</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Гаджиев </w:t>
            </w:r>
            <w:proofErr w:type="spellStart"/>
            <w:r w:rsidRPr="00680292">
              <w:rPr>
                <w:rFonts w:ascii="Times New Roman" w:hAnsi="Times New Roman" w:cs="Times New Roman"/>
                <w:sz w:val="24"/>
                <w:szCs w:val="24"/>
                <w:lang w:eastAsia="ru-RU"/>
              </w:rPr>
              <w:t>Тахир</w:t>
            </w:r>
            <w:proofErr w:type="spellEnd"/>
            <w:r w:rsidRPr="00680292">
              <w:rPr>
                <w:rFonts w:ascii="Times New Roman" w:hAnsi="Times New Roman" w:cs="Times New Roman"/>
                <w:sz w:val="24"/>
                <w:szCs w:val="24"/>
                <w:lang w:eastAsia="ru-RU"/>
              </w:rPr>
              <w:t xml:space="preserve"> Ислам</w:t>
            </w:r>
            <w:proofErr w:type="gramStart"/>
            <w:r w:rsidRPr="00680292">
              <w:rPr>
                <w:rFonts w:ascii="Times New Roman" w:hAnsi="Times New Roman" w:cs="Times New Roman"/>
                <w:sz w:val="24"/>
                <w:szCs w:val="24"/>
                <w:lang w:eastAsia="ru-RU"/>
              </w:rPr>
              <w:t xml:space="preserve"> </w:t>
            </w:r>
            <w:proofErr w:type="spellStart"/>
            <w:r w:rsidRPr="00680292">
              <w:rPr>
                <w:rFonts w:ascii="Times New Roman" w:hAnsi="Times New Roman" w:cs="Times New Roman"/>
                <w:sz w:val="24"/>
                <w:szCs w:val="24"/>
                <w:lang w:eastAsia="ru-RU"/>
              </w:rPr>
              <w:t>О</w:t>
            </w:r>
            <w:proofErr w:type="gramEnd"/>
            <w:r w:rsidRPr="00680292">
              <w:rPr>
                <w:rFonts w:ascii="Times New Roman" w:hAnsi="Times New Roman" w:cs="Times New Roman"/>
                <w:sz w:val="24"/>
                <w:szCs w:val="24"/>
                <w:lang w:eastAsia="ru-RU"/>
              </w:rPr>
              <w:t>глы</w:t>
            </w:r>
            <w:proofErr w:type="spellEnd"/>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такси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28</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Галлямов</w:t>
            </w:r>
            <w:proofErr w:type="spellEnd"/>
            <w:r w:rsidRPr="00680292">
              <w:rPr>
                <w:rFonts w:ascii="Times New Roman" w:hAnsi="Times New Roman" w:cs="Times New Roman"/>
                <w:sz w:val="24"/>
                <w:szCs w:val="24"/>
                <w:lang w:eastAsia="ru-RU"/>
              </w:rPr>
              <w:t xml:space="preserve"> Олег </w:t>
            </w:r>
            <w:proofErr w:type="spellStart"/>
            <w:r w:rsidRPr="00680292">
              <w:rPr>
                <w:rFonts w:ascii="Times New Roman" w:hAnsi="Times New Roman" w:cs="Times New Roman"/>
                <w:sz w:val="24"/>
                <w:szCs w:val="24"/>
                <w:lang w:eastAsia="ru-RU"/>
              </w:rPr>
              <w:t>Талгатович</w:t>
            </w:r>
            <w:proofErr w:type="spellEnd"/>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 розничная торговля домашними животными и кормами для животных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29</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Голубева Майя Анатольевна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предоставление прочих персональных услуг</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30</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Давыдов Денис Александрович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столярных и плотничных 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Дмитриев Михаил Сергеевич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техническое обслуживание и ремонт автотранспортных средств</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Дмитриева Лариса Владимировна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Дмитриева Людмила Николаевна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34</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Дмитриева Надежда Викторовна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электротоварами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35</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Железнов Артём Владимирович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мотоциклами и их деталями, узлами и принадлежностями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Звонарев Николай Геннадьевич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такси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lastRenderedPageBreak/>
              <w:t>37</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Климов Виталий Викторович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такси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38</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Козлов Сергей Владимирович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вылов рыбы и водных биоресурсов в реках, озерах, водохранилищах и прудах сельхозпроизводителями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39</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Константинова Светлана  Александровна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цветами и другими растениями, семенами и удобрениями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40</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Кудрявцев Сергей Геннадьевич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Макаренкова Алла Александровна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предоставление услуг парикмахерскими и салонами красоты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Михалёв</w:t>
            </w:r>
            <w:proofErr w:type="spellEnd"/>
            <w:r w:rsidRPr="00680292">
              <w:rPr>
                <w:rFonts w:ascii="Times New Roman" w:hAnsi="Times New Roman" w:cs="Times New Roman"/>
                <w:sz w:val="24"/>
                <w:szCs w:val="24"/>
                <w:lang w:eastAsia="ru-RU"/>
              </w:rPr>
              <w:t xml:space="preserve"> Владимир Федорович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земляных 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Муллахунов</w:t>
            </w:r>
            <w:proofErr w:type="spellEnd"/>
            <w:r w:rsidRPr="00680292">
              <w:rPr>
                <w:rFonts w:ascii="Times New Roman" w:hAnsi="Times New Roman" w:cs="Times New Roman"/>
                <w:sz w:val="24"/>
                <w:szCs w:val="24"/>
                <w:lang w:eastAsia="ru-RU"/>
              </w:rPr>
              <w:t xml:space="preserve"> Дмитрий Николаевич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автомобильного грузового транспорта</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44</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Мурашов Яков Алексеевич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оптовая торговля водопроводным и отопительным оборудованием</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45</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Низамеддинов</w:t>
            </w:r>
            <w:proofErr w:type="spellEnd"/>
            <w:r w:rsidRPr="00680292">
              <w:rPr>
                <w:rFonts w:ascii="Times New Roman" w:hAnsi="Times New Roman" w:cs="Times New Roman"/>
                <w:sz w:val="24"/>
                <w:szCs w:val="24"/>
                <w:lang w:eastAsia="ru-RU"/>
              </w:rPr>
              <w:t xml:space="preserve"> </w:t>
            </w:r>
            <w:proofErr w:type="spellStart"/>
            <w:r w:rsidRPr="00680292">
              <w:rPr>
                <w:rFonts w:ascii="Times New Roman" w:hAnsi="Times New Roman" w:cs="Times New Roman"/>
                <w:sz w:val="24"/>
                <w:szCs w:val="24"/>
                <w:lang w:eastAsia="ru-RU"/>
              </w:rPr>
              <w:t>Мехралы</w:t>
            </w:r>
            <w:proofErr w:type="spellEnd"/>
            <w:r w:rsidRPr="00680292">
              <w:rPr>
                <w:rFonts w:ascii="Times New Roman" w:hAnsi="Times New Roman" w:cs="Times New Roman"/>
                <w:sz w:val="24"/>
                <w:szCs w:val="24"/>
                <w:lang w:eastAsia="ru-RU"/>
              </w:rPr>
              <w:t xml:space="preserve"> ислам</w:t>
            </w:r>
            <w:proofErr w:type="gramStart"/>
            <w:r w:rsidRPr="00680292">
              <w:rPr>
                <w:rFonts w:ascii="Times New Roman" w:hAnsi="Times New Roman" w:cs="Times New Roman"/>
                <w:sz w:val="24"/>
                <w:szCs w:val="24"/>
                <w:lang w:eastAsia="ru-RU"/>
              </w:rPr>
              <w:t xml:space="preserve"> </w:t>
            </w:r>
            <w:proofErr w:type="spellStart"/>
            <w:r w:rsidRPr="00680292">
              <w:rPr>
                <w:rFonts w:ascii="Times New Roman" w:hAnsi="Times New Roman" w:cs="Times New Roman"/>
                <w:sz w:val="24"/>
                <w:szCs w:val="24"/>
                <w:lang w:eastAsia="ru-RU"/>
              </w:rPr>
              <w:t>О</w:t>
            </w:r>
            <w:proofErr w:type="gramEnd"/>
            <w:r w:rsidRPr="00680292">
              <w:rPr>
                <w:rFonts w:ascii="Times New Roman" w:hAnsi="Times New Roman" w:cs="Times New Roman"/>
                <w:sz w:val="24"/>
                <w:szCs w:val="24"/>
                <w:lang w:eastAsia="ru-RU"/>
              </w:rPr>
              <w:t>глы</w:t>
            </w:r>
            <w:proofErr w:type="spellEnd"/>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разведение КРС</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Осадчий Юрий Сергеевич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автомобильного грузового транспорта</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47</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Пальмовский</w:t>
            </w:r>
            <w:proofErr w:type="spellEnd"/>
            <w:r w:rsidRPr="00680292">
              <w:rPr>
                <w:rFonts w:ascii="Times New Roman" w:hAnsi="Times New Roman" w:cs="Times New Roman"/>
                <w:sz w:val="24"/>
                <w:szCs w:val="24"/>
                <w:lang w:eastAsia="ru-RU"/>
              </w:rPr>
              <w:t xml:space="preserve"> Дмитрий Сергеевич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прочих отделочных и завершающих 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48</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Петров Сергей Владимирович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агентств по операциям с недвижимым имуществом</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49</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Прокофьева Елена Николаевна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прочая розничная торговля вне магазинов</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50</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Романова Галина Викторовна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косметическими и парфюмерными товарами, кроме мыла</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Рыбникова Лилия Александровна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Смирнова Татьяна Юрьевна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предоставление услуг парикмахерскими и салонами красоты</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Стафеев</w:t>
            </w:r>
            <w:proofErr w:type="spellEnd"/>
            <w:r w:rsidRPr="00680292">
              <w:rPr>
                <w:rFonts w:ascii="Times New Roman" w:hAnsi="Times New Roman" w:cs="Times New Roman"/>
                <w:sz w:val="24"/>
                <w:szCs w:val="24"/>
                <w:lang w:eastAsia="ru-RU"/>
              </w:rPr>
              <w:t xml:space="preserve"> Олег Николаевич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общестроительных работ по возведению зданий</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54</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Терентьев Денис Александрович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деятельность такси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55</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Товпинец</w:t>
            </w:r>
            <w:proofErr w:type="spellEnd"/>
            <w:r w:rsidRPr="00680292">
              <w:rPr>
                <w:rFonts w:ascii="Times New Roman" w:hAnsi="Times New Roman" w:cs="Times New Roman"/>
                <w:sz w:val="24"/>
                <w:szCs w:val="24"/>
                <w:lang w:eastAsia="ru-RU"/>
              </w:rPr>
              <w:t xml:space="preserve"> Артем Владимирович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Товпинец</w:t>
            </w:r>
            <w:proofErr w:type="spellEnd"/>
            <w:r w:rsidRPr="00680292">
              <w:rPr>
                <w:rFonts w:ascii="Times New Roman" w:hAnsi="Times New Roman" w:cs="Times New Roman"/>
                <w:sz w:val="24"/>
                <w:szCs w:val="24"/>
                <w:lang w:eastAsia="ru-RU"/>
              </w:rPr>
              <w:t xml:space="preserve"> Владимир Николаевич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57</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Харитонов Альберт </w:t>
            </w:r>
            <w:proofErr w:type="spellStart"/>
            <w:r w:rsidRPr="00680292">
              <w:rPr>
                <w:rFonts w:ascii="Times New Roman" w:hAnsi="Times New Roman" w:cs="Times New Roman"/>
                <w:sz w:val="24"/>
                <w:szCs w:val="24"/>
                <w:lang w:eastAsia="ru-RU"/>
              </w:rPr>
              <w:t>Казымович</w:t>
            </w:r>
            <w:proofErr w:type="spellEnd"/>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общестроительных 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58</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Харламова Лидия Васильевна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общестроительных 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59</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Хватова</w:t>
            </w:r>
            <w:proofErr w:type="spellEnd"/>
            <w:r w:rsidRPr="00680292">
              <w:rPr>
                <w:rFonts w:ascii="Times New Roman" w:hAnsi="Times New Roman" w:cs="Times New Roman"/>
                <w:sz w:val="24"/>
                <w:szCs w:val="24"/>
                <w:lang w:eastAsia="ru-RU"/>
              </w:rPr>
              <w:t xml:space="preserve"> Татьяна Николаевна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мужской, женской и детской одеждой</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60</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Чеченя</w:t>
            </w:r>
            <w:proofErr w:type="spellEnd"/>
            <w:r w:rsidRPr="00680292">
              <w:rPr>
                <w:rFonts w:ascii="Times New Roman" w:hAnsi="Times New Roman" w:cs="Times New Roman"/>
                <w:sz w:val="24"/>
                <w:szCs w:val="24"/>
                <w:lang w:eastAsia="ru-RU"/>
              </w:rPr>
              <w:t xml:space="preserve"> Татьяна Олеговна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текстильными и галантерейными изделиями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61</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Шабунин</w:t>
            </w:r>
            <w:proofErr w:type="spellEnd"/>
            <w:r w:rsidRPr="00680292">
              <w:rPr>
                <w:rFonts w:ascii="Times New Roman" w:hAnsi="Times New Roman" w:cs="Times New Roman"/>
                <w:sz w:val="24"/>
                <w:szCs w:val="24"/>
                <w:lang w:eastAsia="ru-RU"/>
              </w:rPr>
              <w:t xml:space="preserve"> Иван </w:t>
            </w:r>
            <w:r w:rsidRPr="00680292">
              <w:rPr>
                <w:rFonts w:ascii="Times New Roman" w:hAnsi="Times New Roman" w:cs="Times New Roman"/>
                <w:sz w:val="24"/>
                <w:szCs w:val="24"/>
                <w:lang w:eastAsia="ru-RU"/>
              </w:rPr>
              <w:lastRenderedPageBreak/>
              <w:t>Александрович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 xml:space="preserve">производство общестроительных </w:t>
            </w:r>
            <w:r w:rsidRPr="00680292">
              <w:rPr>
                <w:rFonts w:ascii="Times New Roman" w:hAnsi="Times New Roman" w:cs="Times New Roman"/>
                <w:sz w:val="24"/>
                <w:szCs w:val="24"/>
                <w:lang w:eastAsia="ru-RU"/>
              </w:rPr>
              <w:lastRenderedPageBreak/>
              <w:t>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lastRenderedPageBreak/>
              <w:t>62</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Шевяков Александр Григорьевич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разведение овец и коз</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63</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Щедрин Николай Алексеевич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производство санитарно-технических работ</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64</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Ястребова</w:t>
            </w:r>
            <w:proofErr w:type="spellEnd"/>
            <w:r w:rsidRPr="00680292">
              <w:rPr>
                <w:rFonts w:ascii="Times New Roman" w:hAnsi="Times New Roman" w:cs="Times New Roman"/>
                <w:sz w:val="24"/>
                <w:szCs w:val="24"/>
                <w:lang w:eastAsia="ru-RU"/>
              </w:rPr>
              <w:t xml:space="preserve"> Галина Степановна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в палатках и на рынках</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65</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roofErr w:type="spellStart"/>
            <w:r w:rsidRPr="00680292">
              <w:rPr>
                <w:rFonts w:ascii="Times New Roman" w:hAnsi="Times New Roman" w:cs="Times New Roman"/>
                <w:sz w:val="24"/>
                <w:szCs w:val="24"/>
                <w:lang w:eastAsia="ru-RU"/>
              </w:rPr>
              <w:t>Сумачев</w:t>
            </w:r>
            <w:proofErr w:type="spellEnd"/>
            <w:r w:rsidRPr="00680292">
              <w:rPr>
                <w:rFonts w:ascii="Times New Roman" w:hAnsi="Times New Roman" w:cs="Times New Roman"/>
                <w:sz w:val="24"/>
                <w:szCs w:val="24"/>
                <w:lang w:eastAsia="ru-RU"/>
              </w:rPr>
              <w:t xml:space="preserve"> Сергей Владимирович</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техническое обслуживание и ремонт офисных машин и вычислительной техники</w:t>
            </w:r>
          </w:p>
        </w:tc>
      </w:tr>
      <w:tr w:rsidR="00373CBE" w:rsidRPr="00680292" w:rsidTr="00723793">
        <w:tc>
          <w:tcPr>
            <w:tcW w:w="560"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66</w:t>
            </w:r>
          </w:p>
        </w:tc>
        <w:tc>
          <w:tcPr>
            <w:tcW w:w="2525"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Дмитриева Наталья Владимировна</w:t>
            </w:r>
          </w:p>
        </w:tc>
        <w:tc>
          <w:tcPr>
            <w:tcW w:w="2552" w:type="dxa"/>
            <w:tcBorders>
              <w:top w:val="single" w:sz="4" w:space="0" w:color="auto"/>
              <w:left w:val="single" w:sz="4" w:space="0" w:color="auto"/>
              <w:bottom w:val="single" w:sz="4" w:space="0" w:color="auto"/>
              <w:right w:val="single" w:sz="4" w:space="0" w:color="auto"/>
            </w:tcBorders>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80292" w:rsidRPr="00680292" w:rsidRDefault="00680292" w:rsidP="00680292">
            <w:pPr>
              <w:suppressAutoHyphens w:val="0"/>
              <w:spacing w:after="0" w:line="240" w:lineRule="auto"/>
              <w:jc w:val="center"/>
              <w:rPr>
                <w:rFonts w:ascii="Times New Roman" w:hAnsi="Times New Roman" w:cs="Times New Roman"/>
                <w:sz w:val="24"/>
                <w:szCs w:val="24"/>
                <w:lang w:eastAsia="ru-RU"/>
              </w:rPr>
            </w:pPr>
            <w:r w:rsidRPr="00680292">
              <w:rPr>
                <w:rFonts w:ascii="Times New Roman" w:hAnsi="Times New Roman" w:cs="Times New Roman"/>
                <w:sz w:val="24"/>
                <w:szCs w:val="24"/>
                <w:lang w:eastAsia="ru-RU"/>
              </w:rPr>
              <w:t>розничная торговля светильниками</w:t>
            </w:r>
          </w:p>
        </w:tc>
      </w:tr>
    </w:tbl>
    <w:p w:rsidR="00C7135B" w:rsidRPr="00C7135B" w:rsidRDefault="003C652C" w:rsidP="003C652C">
      <w:pPr>
        <w:suppressAutoHyphens w:val="0"/>
        <w:spacing w:after="0" w:line="240" w:lineRule="auto"/>
        <w:jc w:val="center"/>
        <w:rPr>
          <w:rFonts w:ascii="Times New Roman" w:hAnsi="Times New Roman" w:cs="Times New Roman"/>
          <w:sz w:val="28"/>
          <w:szCs w:val="28"/>
          <w:lang w:eastAsia="ru-RU"/>
        </w:rPr>
      </w:pPr>
      <w:r w:rsidRPr="00373CBE">
        <w:rPr>
          <w:rFonts w:ascii="Times New Roman" w:hAnsi="Times New Roman" w:cs="Times New Roman"/>
          <w:sz w:val="28"/>
          <w:szCs w:val="28"/>
          <w:lang w:eastAsia="ru-RU"/>
        </w:rPr>
        <w:t>Таблице 1</w:t>
      </w:r>
      <w:r w:rsidR="00860732">
        <w:rPr>
          <w:rFonts w:ascii="Times New Roman" w:hAnsi="Times New Roman" w:cs="Times New Roman"/>
          <w:sz w:val="28"/>
          <w:szCs w:val="28"/>
          <w:lang w:eastAsia="ru-RU"/>
        </w:rPr>
        <w:t>4</w:t>
      </w:r>
      <w:r w:rsidRPr="00373CBE">
        <w:rPr>
          <w:rFonts w:ascii="Times New Roman" w:hAnsi="Times New Roman" w:cs="Times New Roman"/>
          <w:sz w:val="28"/>
          <w:szCs w:val="28"/>
          <w:lang w:eastAsia="ru-RU"/>
        </w:rPr>
        <w:t xml:space="preserve">. </w:t>
      </w:r>
      <w:proofErr w:type="gramStart"/>
      <w:r w:rsidRPr="00373CBE">
        <w:rPr>
          <w:rFonts w:ascii="Times New Roman" w:hAnsi="Times New Roman" w:cs="Times New Roman"/>
          <w:sz w:val="28"/>
          <w:szCs w:val="28"/>
          <w:lang w:eastAsia="ru-RU"/>
        </w:rPr>
        <w:t xml:space="preserve">Средние </w:t>
      </w:r>
      <w:r w:rsidR="00C7135B" w:rsidRPr="00C7135B">
        <w:rPr>
          <w:rFonts w:ascii="Times New Roman" w:hAnsi="Times New Roman" w:cs="Times New Roman"/>
          <w:sz w:val="28"/>
          <w:szCs w:val="28"/>
          <w:lang w:eastAsia="ru-RU"/>
        </w:rPr>
        <w:t>количеств</w:t>
      </w:r>
      <w:r w:rsidRPr="00373CBE">
        <w:rPr>
          <w:rFonts w:ascii="Times New Roman" w:hAnsi="Times New Roman" w:cs="Times New Roman"/>
          <w:sz w:val="28"/>
          <w:szCs w:val="28"/>
          <w:lang w:eastAsia="ru-RU"/>
        </w:rPr>
        <w:t>о</w:t>
      </w:r>
      <w:r w:rsidR="00C7135B" w:rsidRPr="00C7135B">
        <w:rPr>
          <w:rFonts w:ascii="Times New Roman" w:hAnsi="Times New Roman" w:cs="Times New Roman"/>
          <w:sz w:val="28"/>
          <w:szCs w:val="28"/>
          <w:lang w:eastAsia="ru-RU"/>
        </w:rPr>
        <w:t xml:space="preserve"> субъектов малого и среднего предпринимательства, зарегистрированных на территории </w:t>
      </w:r>
      <w:proofErr w:type="spellStart"/>
      <w:r w:rsidRPr="00373CBE">
        <w:rPr>
          <w:rFonts w:ascii="Times New Roman" w:hAnsi="Times New Roman" w:cs="Times New Roman"/>
          <w:sz w:val="28"/>
          <w:szCs w:val="28"/>
          <w:lang w:eastAsia="ru-RU"/>
        </w:rPr>
        <w:t>Прогресского</w:t>
      </w:r>
      <w:proofErr w:type="spellEnd"/>
      <w:r w:rsidR="00C7135B" w:rsidRPr="00C7135B">
        <w:rPr>
          <w:rFonts w:ascii="Times New Roman" w:hAnsi="Times New Roman" w:cs="Times New Roman"/>
          <w:sz w:val="28"/>
          <w:szCs w:val="28"/>
          <w:lang w:eastAsia="ru-RU"/>
        </w:rPr>
        <w:t xml:space="preserve"> сельского поселения</w:t>
      </w:r>
      <w:proofErr w:type="gramEnd"/>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850"/>
        <w:gridCol w:w="1559"/>
        <w:gridCol w:w="851"/>
        <w:gridCol w:w="2065"/>
      </w:tblGrid>
      <w:tr w:rsidR="00373CBE" w:rsidRPr="00373CBE" w:rsidTr="003C652C">
        <w:trPr>
          <w:trHeight w:val="240"/>
        </w:trPr>
        <w:tc>
          <w:tcPr>
            <w:tcW w:w="4503" w:type="dxa"/>
            <w:vMerge w:val="restart"/>
          </w:tcPr>
          <w:p w:rsidR="003C652C" w:rsidRPr="00C7135B" w:rsidRDefault="003C652C" w:rsidP="00C7135B">
            <w:pPr>
              <w:suppressAutoHyphens w:val="0"/>
              <w:spacing w:after="0" w:line="240" w:lineRule="auto"/>
              <w:rPr>
                <w:rFonts w:ascii="Times New Roman" w:hAnsi="Times New Roman" w:cs="Times New Roman"/>
                <w:sz w:val="24"/>
                <w:szCs w:val="24"/>
                <w:lang w:eastAsia="ru-RU"/>
              </w:rPr>
            </w:pPr>
          </w:p>
        </w:tc>
        <w:tc>
          <w:tcPr>
            <w:tcW w:w="850" w:type="dxa"/>
            <w:vMerge w:val="restart"/>
          </w:tcPr>
          <w:p w:rsidR="003C652C" w:rsidRPr="00C7135B" w:rsidRDefault="003C652C" w:rsidP="00C7135B">
            <w:pPr>
              <w:suppressAutoHyphens w:val="0"/>
              <w:spacing w:after="0" w:line="240" w:lineRule="auto"/>
              <w:rPr>
                <w:rFonts w:ascii="Times New Roman" w:hAnsi="Times New Roman" w:cs="Times New Roman"/>
                <w:sz w:val="24"/>
                <w:szCs w:val="24"/>
                <w:lang w:eastAsia="ru-RU"/>
              </w:rPr>
            </w:pPr>
            <w:r w:rsidRPr="00C7135B">
              <w:rPr>
                <w:rFonts w:ascii="Times New Roman" w:hAnsi="Times New Roman" w:cs="Times New Roman"/>
                <w:sz w:val="24"/>
                <w:szCs w:val="24"/>
                <w:lang w:eastAsia="ru-RU"/>
              </w:rPr>
              <w:t>В</w:t>
            </w:r>
            <w:r w:rsidRPr="00373CBE">
              <w:rPr>
                <w:rFonts w:ascii="Times New Roman" w:hAnsi="Times New Roman" w:cs="Times New Roman"/>
                <w:sz w:val="24"/>
                <w:szCs w:val="24"/>
                <w:lang w:eastAsia="ru-RU"/>
              </w:rPr>
              <w:t>сего</w:t>
            </w:r>
          </w:p>
        </w:tc>
        <w:tc>
          <w:tcPr>
            <w:tcW w:w="4475" w:type="dxa"/>
            <w:gridSpan w:val="3"/>
          </w:tcPr>
          <w:p w:rsidR="003C652C" w:rsidRPr="00C7135B" w:rsidRDefault="003C652C"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в том числе</w:t>
            </w:r>
          </w:p>
        </w:tc>
      </w:tr>
      <w:tr w:rsidR="00373CBE" w:rsidRPr="00C7135B" w:rsidTr="003C652C">
        <w:trPr>
          <w:trHeight w:val="307"/>
        </w:trPr>
        <w:tc>
          <w:tcPr>
            <w:tcW w:w="4503" w:type="dxa"/>
            <w:vMerge/>
          </w:tcPr>
          <w:p w:rsidR="00C7135B" w:rsidRPr="00C7135B" w:rsidRDefault="00C7135B" w:rsidP="00C7135B">
            <w:pPr>
              <w:suppressAutoHyphens w:val="0"/>
              <w:spacing w:after="0" w:line="240" w:lineRule="auto"/>
              <w:rPr>
                <w:rFonts w:ascii="Times New Roman" w:hAnsi="Times New Roman" w:cs="Times New Roman"/>
                <w:sz w:val="24"/>
                <w:szCs w:val="24"/>
                <w:lang w:eastAsia="ru-RU"/>
              </w:rPr>
            </w:pPr>
          </w:p>
        </w:tc>
        <w:tc>
          <w:tcPr>
            <w:tcW w:w="850" w:type="dxa"/>
            <w:vMerge/>
          </w:tcPr>
          <w:p w:rsidR="00C7135B" w:rsidRPr="00C7135B" w:rsidRDefault="00C7135B" w:rsidP="00C7135B">
            <w:pPr>
              <w:suppressAutoHyphens w:val="0"/>
              <w:spacing w:after="0" w:line="240" w:lineRule="auto"/>
              <w:rPr>
                <w:rFonts w:ascii="Times New Roman" w:hAnsi="Times New Roman" w:cs="Times New Roman"/>
                <w:sz w:val="24"/>
                <w:szCs w:val="24"/>
                <w:lang w:eastAsia="ru-RU"/>
              </w:rPr>
            </w:pPr>
          </w:p>
        </w:tc>
        <w:tc>
          <w:tcPr>
            <w:tcW w:w="2410" w:type="dxa"/>
            <w:gridSpan w:val="2"/>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предприятия – юридические лица</w:t>
            </w:r>
          </w:p>
        </w:tc>
        <w:tc>
          <w:tcPr>
            <w:tcW w:w="2065" w:type="dxa"/>
            <w:vMerge w:val="restart"/>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индивидуальные предприниматели</w:t>
            </w:r>
          </w:p>
        </w:tc>
      </w:tr>
      <w:tr w:rsidR="00373CBE" w:rsidRPr="00C7135B" w:rsidTr="003C652C">
        <w:trPr>
          <w:trHeight w:val="539"/>
        </w:trPr>
        <w:tc>
          <w:tcPr>
            <w:tcW w:w="4503" w:type="dxa"/>
            <w:vMerge/>
          </w:tcPr>
          <w:p w:rsidR="00C7135B" w:rsidRPr="00C7135B" w:rsidRDefault="00C7135B" w:rsidP="00C7135B">
            <w:pPr>
              <w:suppressAutoHyphens w:val="0"/>
              <w:spacing w:after="0" w:line="240" w:lineRule="auto"/>
              <w:rPr>
                <w:rFonts w:ascii="Times New Roman" w:hAnsi="Times New Roman" w:cs="Times New Roman"/>
                <w:sz w:val="24"/>
                <w:szCs w:val="24"/>
                <w:lang w:eastAsia="ru-RU"/>
              </w:rPr>
            </w:pPr>
          </w:p>
        </w:tc>
        <w:tc>
          <w:tcPr>
            <w:tcW w:w="850" w:type="dxa"/>
            <w:vMerge/>
          </w:tcPr>
          <w:p w:rsidR="00C7135B" w:rsidRPr="00C7135B" w:rsidRDefault="00C7135B" w:rsidP="00C7135B">
            <w:pPr>
              <w:suppressAutoHyphens w:val="0"/>
              <w:spacing w:after="0" w:line="240" w:lineRule="auto"/>
              <w:rPr>
                <w:rFonts w:ascii="Times New Roman" w:hAnsi="Times New Roman" w:cs="Times New Roman"/>
                <w:sz w:val="24"/>
                <w:szCs w:val="24"/>
                <w:lang w:eastAsia="ru-RU"/>
              </w:rPr>
            </w:pP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средние предприятия</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малое предприятия</w:t>
            </w:r>
          </w:p>
        </w:tc>
        <w:tc>
          <w:tcPr>
            <w:tcW w:w="2065" w:type="dxa"/>
            <w:vMerge/>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p>
        </w:tc>
      </w:tr>
      <w:tr w:rsidR="00373CBE" w:rsidRPr="00C7135B" w:rsidTr="003C652C">
        <w:tc>
          <w:tcPr>
            <w:tcW w:w="4503" w:type="dxa"/>
          </w:tcPr>
          <w:p w:rsidR="00C7135B" w:rsidRPr="00C7135B" w:rsidRDefault="00C7135B" w:rsidP="00C7135B">
            <w:pPr>
              <w:suppressAutoHyphens w:val="0"/>
              <w:spacing w:after="0" w:line="240" w:lineRule="auto"/>
              <w:rPr>
                <w:rFonts w:ascii="Times New Roman" w:hAnsi="Times New Roman" w:cs="Times New Roman"/>
                <w:sz w:val="24"/>
                <w:szCs w:val="24"/>
                <w:lang w:eastAsia="ru-RU"/>
              </w:rPr>
            </w:pPr>
            <w:r w:rsidRPr="00C7135B">
              <w:rPr>
                <w:rFonts w:ascii="Times New Roman" w:hAnsi="Times New Roman" w:cs="Times New Roman"/>
                <w:sz w:val="24"/>
                <w:szCs w:val="24"/>
                <w:lang w:eastAsia="ru-RU"/>
              </w:rPr>
              <w:t>В</w:t>
            </w:r>
            <w:r w:rsidR="003C652C" w:rsidRPr="00373CBE">
              <w:rPr>
                <w:rFonts w:ascii="Times New Roman" w:hAnsi="Times New Roman" w:cs="Times New Roman"/>
                <w:sz w:val="24"/>
                <w:szCs w:val="24"/>
                <w:lang w:eastAsia="ru-RU"/>
              </w:rPr>
              <w:t>сего</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81</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2</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79</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сельское хозяйство, охота и лесное хозяйство</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6</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6</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рыболовство, рыбоводство</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обрабатывающие производства</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3</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2</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строительство</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10</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10</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 xml:space="preserve">оптовая и розничная торговля; ремонт автотранспортных средств, </w:t>
            </w:r>
            <w:proofErr w:type="spellStart"/>
            <w:r w:rsidRPr="00373CBE">
              <w:rPr>
                <w:rFonts w:ascii="Times New Roman" w:hAnsi="Times New Roman" w:cs="Times New Roman"/>
                <w:sz w:val="24"/>
                <w:szCs w:val="24"/>
                <w:lang w:eastAsia="ru-RU"/>
              </w:rPr>
              <w:t>матоциклов</w:t>
            </w:r>
            <w:proofErr w:type="spellEnd"/>
            <w:r w:rsidRPr="00373CBE">
              <w:rPr>
                <w:rFonts w:ascii="Times New Roman" w:hAnsi="Times New Roman" w:cs="Times New Roman"/>
                <w:sz w:val="24"/>
                <w:szCs w:val="24"/>
                <w:lang w:eastAsia="ru-RU"/>
              </w:rPr>
              <w:t>, бытовых изделий и предметов личного пользования</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35</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34</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транспорт и связь</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14</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14</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 xml:space="preserve">операции с недвижимым имуществом, аренда и предоставление услуг </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5</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5</w:t>
            </w:r>
          </w:p>
        </w:tc>
      </w:tr>
      <w:tr w:rsidR="00373CBE" w:rsidRPr="00C7135B" w:rsidTr="003C652C">
        <w:tc>
          <w:tcPr>
            <w:tcW w:w="4503" w:type="dxa"/>
          </w:tcPr>
          <w:p w:rsidR="00C7135B" w:rsidRPr="00C7135B" w:rsidRDefault="003C652C" w:rsidP="00C7135B">
            <w:pPr>
              <w:suppressAutoHyphens w:val="0"/>
              <w:spacing w:after="0" w:line="240" w:lineRule="auto"/>
              <w:rPr>
                <w:rFonts w:ascii="Times New Roman" w:hAnsi="Times New Roman" w:cs="Times New Roman"/>
                <w:sz w:val="24"/>
                <w:szCs w:val="24"/>
                <w:lang w:eastAsia="ru-RU"/>
              </w:rPr>
            </w:pPr>
            <w:r w:rsidRPr="00373CBE">
              <w:rPr>
                <w:rFonts w:ascii="Times New Roman" w:hAnsi="Times New Roman" w:cs="Times New Roman"/>
                <w:sz w:val="24"/>
                <w:szCs w:val="24"/>
                <w:lang w:eastAsia="ru-RU"/>
              </w:rPr>
              <w:t>предоставление прочих коммунальных, социальных и персональных услуг</w:t>
            </w:r>
          </w:p>
        </w:tc>
        <w:tc>
          <w:tcPr>
            <w:tcW w:w="850"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7</w:t>
            </w:r>
          </w:p>
        </w:tc>
        <w:tc>
          <w:tcPr>
            <w:tcW w:w="1559"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851"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w:t>
            </w:r>
          </w:p>
        </w:tc>
        <w:tc>
          <w:tcPr>
            <w:tcW w:w="2065" w:type="dxa"/>
          </w:tcPr>
          <w:p w:rsidR="00C7135B" w:rsidRPr="00C7135B" w:rsidRDefault="00C7135B" w:rsidP="00C7135B">
            <w:pPr>
              <w:suppressAutoHyphens w:val="0"/>
              <w:spacing w:after="0" w:line="240" w:lineRule="auto"/>
              <w:jc w:val="center"/>
              <w:rPr>
                <w:rFonts w:ascii="Times New Roman" w:hAnsi="Times New Roman" w:cs="Times New Roman"/>
                <w:sz w:val="24"/>
                <w:szCs w:val="24"/>
                <w:lang w:eastAsia="ru-RU"/>
              </w:rPr>
            </w:pPr>
            <w:r w:rsidRPr="00C7135B">
              <w:rPr>
                <w:rFonts w:ascii="Times New Roman" w:hAnsi="Times New Roman" w:cs="Times New Roman"/>
                <w:sz w:val="24"/>
                <w:szCs w:val="24"/>
                <w:lang w:eastAsia="ru-RU"/>
              </w:rPr>
              <w:t>7</w:t>
            </w:r>
          </w:p>
        </w:tc>
      </w:tr>
    </w:tbl>
    <w:p w:rsidR="00A01B23" w:rsidRPr="00A01B23" w:rsidRDefault="00A01B23" w:rsidP="00A01B23">
      <w:pPr>
        <w:suppressAutoHyphens w:val="0"/>
        <w:spacing w:after="0" w:line="240" w:lineRule="auto"/>
        <w:ind w:firstLine="709"/>
        <w:jc w:val="both"/>
        <w:rPr>
          <w:rFonts w:ascii="Times New Roman" w:hAnsi="Times New Roman" w:cs="Times New Roman"/>
          <w:sz w:val="28"/>
          <w:szCs w:val="28"/>
          <w:lang w:eastAsia="ru-RU"/>
        </w:rPr>
      </w:pPr>
      <w:r w:rsidRPr="00A01B23">
        <w:rPr>
          <w:rFonts w:ascii="Times New Roman" w:hAnsi="Times New Roman" w:cs="Times New Roman"/>
          <w:sz w:val="28"/>
          <w:szCs w:val="28"/>
          <w:lang w:eastAsia="ru-RU"/>
        </w:rPr>
        <w:t>В целом социально-экономическо</w:t>
      </w:r>
      <w:r>
        <w:rPr>
          <w:rFonts w:ascii="Times New Roman" w:hAnsi="Times New Roman" w:cs="Times New Roman"/>
          <w:sz w:val="28"/>
          <w:szCs w:val="28"/>
          <w:lang w:eastAsia="ru-RU"/>
        </w:rPr>
        <w:t>е</w:t>
      </w:r>
      <w:r w:rsidRPr="00A01B23">
        <w:rPr>
          <w:rFonts w:ascii="Times New Roman" w:hAnsi="Times New Roman" w:cs="Times New Roman"/>
          <w:sz w:val="28"/>
          <w:szCs w:val="28"/>
          <w:lang w:eastAsia="ru-RU"/>
        </w:rPr>
        <w:t xml:space="preserve"> развити</w:t>
      </w:r>
      <w:r>
        <w:rPr>
          <w:rFonts w:ascii="Times New Roman" w:hAnsi="Times New Roman" w:cs="Times New Roman"/>
          <w:sz w:val="28"/>
          <w:szCs w:val="28"/>
          <w:lang w:eastAsia="ru-RU"/>
        </w:rPr>
        <w:t>е</w:t>
      </w:r>
      <w:r w:rsidRPr="00A01B23">
        <w:rPr>
          <w:rFonts w:ascii="Times New Roman" w:hAnsi="Times New Roman" w:cs="Times New Roman"/>
          <w:sz w:val="28"/>
          <w:szCs w:val="28"/>
          <w:lang w:eastAsia="ru-RU"/>
        </w:rPr>
        <w:t xml:space="preserve"> </w:t>
      </w:r>
      <w:proofErr w:type="spellStart"/>
      <w:r w:rsidRPr="00A01B23">
        <w:rPr>
          <w:rFonts w:ascii="Times New Roman" w:hAnsi="Times New Roman" w:cs="Times New Roman"/>
          <w:sz w:val="28"/>
          <w:szCs w:val="28"/>
          <w:lang w:eastAsia="ru-RU"/>
        </w:rPr>
        <w:t>Прогресского</w:t>
      </w:r>
      <w:proofErr w:type="spellEnd"/>
      <w:r w:rsidRPr="00A01B23">
        <w:rPr>
          <w:rFonts w:ascii="Times New Roman" w:hAnsi="Times New Roman" w:cs="Times New Roman"/>
          <w:sz w:val="28"/>
          <w:szCs w:val="28"/>
          <w:lang w:eastAsia="ru-RU"/>
        </w:rPr>
        <w:t xml:space="preserve"> сельского поселения </w:t>
      </w:r>
      <w:proofErr w:type="spellStart"/>
      <w:r w:rsidRPr="00A01B23">
        <w:rPr>
          <w:rFonts w:ascii="Times New Roman" w:hAnsi="Times New Roman" w:cs="Times New Roman"/>
          <w:sz w:val="28"/>
          <w:szCs w:val="28"/>
          <w:lang w:eastAsia="ru-RU"/>
        </w:rPr>
        <w:t>Боровичского</w:t>
      </w:r>
      <w:proofErr w:type="spellEnd"/>
      <w:r w:rsidRPr="00A01B23">
        <w:rPr>
          <w:rFonts w:ascii="Times New Roman" w:hAnsi="Times New Roman" w:cs="Times New Roman"/>
          <w:sz w:val="28"/>
          <w:szCs w:val="28"/>
          <w:lang w:eastAsia="ru-RU"/>
        </w:rPr>
        <w:t xml:space="preserve"> муниципального района Новгородской области</w:t>
      </w:r>
      <w:r>
        <w:rPr>
          <w:rFonts w:ascii="Times New Roman" w:hAnsi="Times New Roman" w:cs="Times New Roman"/>
          <w:sz w:val="28"/>
          <w:szCs w:val="28"/>
          <w:lang w:eastAsia="ru-RU"/>
        </w:rPr>
        <w:t xml:space="preserve"> направлено </w:t>
      </w:r>
      <w:proofErr w:type="gramStart"/>
      <w:r>
        <w:rPr>
          <w:rFonts w:ascii="Times New Roman" w:hAnsi="Times New Roman" w:cs="Times New Roman"/>
          <w:sz w:val="28"/>
          <w:szCs w:val="28"/>
          <w:lang w:eastAsia="ru-RU"/>
        </w:rPr>
        <w:t>на</w:t>
      </w:r>
      <w:proofErr w:type="gramEnd"/>
      <w:r w:rsidRPr="00A01B23">
        <w:rPr>
          <w:rFonts w:ascii="Times New Roman" w:hAnsi="Times New Roman" w:cs="Times New Roman"/>
          <w:sz w:val="28"/>
          <w:szCs w:val="28"/>
          <w:lang w:eastAsia="ru-RU"/>
        </w:rPr>
        <w:t>:</w:t>
      </w:r>
    </w:p>
    <w:p w:rsidR="00A01B23" w:rsidRPr="00A01B23" w:rsidRDefault="00A01B23" w:rsidP="00A01B23">
      <w:pPr>
        <w:pStyle w:val="ad"/>
        <w:numPr>
          <w:ilvl w:val="0"/>
          <w:numId w:val="16"/>
        </w:numPr>
        <w:suppressAutoHyphens w:val="0"/>
        <w:ind w:left="0" w:firstLine="142"/>
        <w:jc w:val="both"/>
        <w:rPr>
          <w:rFonts w:cs="Times New Roman"/>
          <w:sz w:val="28"/>
          <w:szCs w:val="28"/>
          <w:lang w:eastAsia="ru-RU"/>
        </w:rPr>
      </w:pPr>
      <w:r w:rsidRPr="00A01B23">
        <w:rPr>
          <w:rFonts w:cs="Times New Roman"/>
          <w:sz w:val="28"/>
          <w:szCs w:val="28"/>
          <w:lang w:eastAsia="ru-RU"/>
        </w:rPr>
        <w:t xml:space="preserve">повышение уровня жизни населения, в </w:t>
      </w:r>
      <w:proofErr w:type="spellStart"/>
      <w:r w:rsidRPr="00A01B23">
        <w:rPr>
          <w:rFonts w:cs="Times New Roman"/>
          <w:sz w:val="28"/>
          <w:szCs w:val="28"/>
          <w:lang w:eastAsia="ru-RU"/>
        </w:rPr>
        <w:t>т.ч</w:t>
      </w:r>
      <w:proofErr w:type="spellEnd"/>
      <w:r w:rsidRPr="00A01B23">
        <w:rPr>
          <w:rFonts w:cs="Times New Roman"/>
          <w:sz w:val="28"/>
          <w:szCs w:val="28"/>
          <w:lang w:eastAsia="ru-RU"/>
        </w:rPr>
        <w:t>. на основе развития социальной инфраструктуры;</w:t>
      </w:r>
    </w:p>
    <w:p w:rsidR="00A01B23" w:rsidRPr="00A01B23" w:rsidRDefault="00A01B23" w:rsidP="00A01B23">
      <w:pPr>
        <w:pStyle w:val="ad"/>
        <w:numPr>
          <w:ilvl w:val="0"/>
          <w:numId w:val="16"/>
        </w:numPr>
        <w:suppressAutoHyphens w:val="0"/>
        <w:ind w:left="0" w:firstLine="142"/>
        <w:jc w:val="both"/>
        <w:rPr>
          <w:rFonts w:cs="Times New Roman"/>
          <w:sz w:val="28"/>
          <w:szCs w:val="28"/>
          <w:lang w:eastAsia="ru-RU"/>
        </w:rPr>
      </w:pPr>
      <w:r w:rsidRPr="00A01B23">
        <w:rPr>
          <w:rFonts w:cs="Times New Roman"/>
          <w:sz w:val="28"/>
          <w:szCs w:val="28"/>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01B23" w:rsidRPr="00A01B23" w:rsidRDefault="00A01B23" w:rsidP="00A01B23">
      <w:pPr>
        <w:pStyle w:val="ad"/>
        <w:numPr>
          <w:ilvl w:val="0"/>
          <w:numId w:val="16"/>
        </w:numPr>
        <w:suppressAutoHyphens w:val="0"/>
        <w:ind w:left="0" w:firstLine="142"/>
        <w:jc w:val="both"/>
        <w:rPr>
          <w:rFonts w:cs="Times New Roman"/>
          <w:sz w:val="28"/>
          <w:szCs w:val="28"/>
          <w:lang w:eastAsia="ru-RU"/>
        </w:rPr>
      </w:pPr>
      <w:r w:rsidRPr="00A01B23">
        <w:rPr>
          <w:rFonts w:cs="Times New Roman"/>
          <w:sz w:val="28"/>
          <w:szCs w:val="28"/>
          <w:lang w:eastAsia="ru-RU"/>
        </w:rPr>
        <w:t>развитие жилищной сферы;</w:t>
      </w:r>
    </w:p>
    <w:p w:rsidR="00A01B23" w:rsidRPr="00A01B23" w:rsidRDefault="00A01B23" w:rsidP="00A01B23">
      <w:pPr>
        <w:pStyle w:val="ad"/>
        <w:numPr>
          <w:ilvl w:val="0"/>
          <w:numId w:val="16"/>
        </w:numPr>
        <w:suppressAutoHyphens w:val="0"/>
        <w:ind w:left="0" w:firstLine="142"/>
        <w:jc w:val="both"/>
        <w:rPr>
          <w:rFonts w:cs="Times New Roman"/>
          <w:sz w:val="28"/>
          <w:szCs w:val="28"/>
          <w:lang w:eastAsia="ru-RU"/>
        </w:rPr>
      </w:pPr>
      <w:r w:rsidRPr="00A01B23">
        <w:rPr>
          <w:rFonts w:cs="Times New Roman"/>
          <w:sz w:val="28"/>
          <w:szCs w:val="28"/>
          <w:lang w:eastAsia="ru-RU"/>
        </w:rPr>
        <w:t>создание условий для гармоничного развития подрастающего поколения;</w:t>
      </w:r>
    </w:p>
    <w:p w:rsidR="00C7135B" w:rsidRDefault="00A01B23" w:rsidP="00A01B23">
      <w:pPr>
        <w:pStyle w:val="ad"/>
        <w:numPr>
          <w:ilvl w:val="0"/>
          <w:numId w:val="16"/>
        </w:numPr>
        <w:suppressAutoHyphens w:val="0"/>
        <w:ind w:left="0" w:firstLine="142"/>
        <w:jc w:val="both"/>
        <w:rPr>
          <w:rFonts w:cs="Times New Roman"/>
          <w:sz w:val="28"/>
          <w:szCs w:val="28"/>
          <w:lang w:eastAsia="ru-RU"/>
        </w:rPr>
      </w:pPr>
      <w:r w:rsidRPr="00A01B23">
        <w:rPr>
          <w:rFonts w:cs="Times New Roman"/>
          <w:sz w:val="28"/>
          <w:szCs w:val="28"/>
          <w:lang w:eastAsia="ru-RU"/>
        </w:rPr>
        <w:lastRenderedPageBreak/>
        <w:t>сохранение культурного наследия.</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Дальнейшему положительному развитию малого и среднего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proofErr w:type="gramStart"/>
      <w:r w:rsidRPr="001F5EBE">
        <w:rPr>
          <w:rFonts w:ascii="Times New Roman" w:hAnsi="Times New Roman" w:cs="Times New Roman"/>
          <w:sz w:val="28"/>
          <w:szCs w:val="28"/>
          <w:lang w:eastAsia="ru-RU"/>
        </w:rPr>
        <w:t xml:space="preserve">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поселения, проведение работы по предоставлению земельных участков для сельскохозяйственного производства, осуществление контроля за целевым использованием земель.  </w:t>
      </w:r>
      <w:proofErr w:type="gramEnd"/>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 xml:space="preserve">Развитием сельского хозяйства в поселении занимаются 7 крестьянских хозяйств, 1255 личных подсобных хозяйств. Так же на территории </w:t>
      </w:r>
      <w:proofErr w:type="spellStart"/>
      <w:r w:rsidRPr="001F5EBE">
        <w:rPr>
          <w:rFonts w:ascii="Times New Roman" w:hAnsi="Times New Roman" w:cs="Times New Roman"/>
          <w:sz w:val="28"/>
          <w:szCs w:val="28"/>
          <w:lang w:eastAsia="ru-RU"/>
        </w:rPr>
        <w:t>Прогресского</w:t>
      </w:r>
      <w:proofErr w:type="spellEnd"/>
      <w:r w:rsidRPr="001F5EBE">
        <w:rPr>
          <w:rFonts w:ascii="Times New Roman" w:hAnsi="Times New Roman" w:cs="Times New Roman"/>
          <w:sz w:val="28"/>
          <w:szCs w:val="28"/>
          <w:lang w:eastAsia="ru-RU"/>
        </w:rPr>
        <w:t xml:space="preserve">  сельского поселения зарегистрирован один сельскохозяйственный производственный кооператив «Прогресс».</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 xml:space="preserve">В рамках реализации муниципальной программы «Развитие сельских территорий </w:t>
      </w:r>
      <w:proofErr w:type="spellStart"/>
      <w:r w:rsidRPr="001F5EBE">
        <w:rPr>
          <w:rFonts w:ascii="Times New Roman" w:hAnsi="Times New Roman" w:cs="Times New Roman"/>
          <w:sz w:val="28"/>
          <w:szCs w:val="28"/>
          <w:lang w:eastAsia="ru-RU"/>
        </w:rPr>
        <w:t>Боровичского</w:t>
      </w:r>
      <w:proofErr w:type="spellEnd"/>
      <w:r w:rsidRPr="001F5EBE">
        <w:rPr>
          <w:rFonts w:ascii="Times New Roman" w:hAnsi="Times New Roman" w:cs="Times New Roman"/>
          <w:sz w:val="28"/>
          <w:szCs w:val="28"/>
          <w:lang w:eastAsia="ru-RU"/>
        </w:rPr>
        <w:t xml:space="preserve"> муниципального района на 2014-2020 годы» планируется улучшение жилищных условий граждан, проживающих на селе, являющихся участниками программы, путем приобретения и строительства жилья в сельской местности с привлечением социальной выплаты из средств федерального и областного бюджетов.</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 xml:space="preserve">Для повышения инвестиционной привлекательности </w:t>
      </w:r>
      <w:proofErr w:type="spellStart"/>
      <w:r w:rsidRPr="001F5EBE">
        <w:rPr>
          <w:rFonts w:ascii="Times New Roman" w:hAnsi="Times New Roman" w:cs="Times New Roman"/>
          <w:sz w:val="28"/>
          <w:szCs w:val="28"/>
          <w:lang w:eastAsia="ru-RU"/>
        </w:rPr>
        <w:t>Прогресского</w:t>
      </w:r>
      <w:proofErr w:type="spellEnd"/>
      <w:r w:rsidRPr="001F5EBE">
        <w:rPr>
          <w:rFonts w:ascii="Times New Roman" w:hAnsi="Times New Roman" w:cs="Times New Roman"/>
          <w:sz w:val="28"/>
          <w:szCs w:val="28"/>
          <w:lang w:eastAsia="ru-RU"/>
        </w:rPr>
        <w:t xml:space="preserve"> сельского поселения, придания устойчивого характера позитивным сдвигам в динамике инвестиций в основной капитал планируется: </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 xml:space="preserve">осуществление мероприятий по разработке и государственной экспертизе проектно-сметной документации строительства сетей газопроводов и водопроводов на территории </w:t>
      </w:r>
      <w:proofErr w:type="spellStart"/>
      <w:r w:rsidRPr="001F5EBE">
        <w:rPr>
          <w:rFonts w:ascii="Times New Roman" w:hAnsi="Times New Roman" w:cs="Times New Roman"/>
          <w:sz w:val="28"/>
          <w:szCs w:val="28"/>
          <w:lang w:eastAsia="ru-RU"/>
        </w:rPr>
        <w:t>Прогресского</w:t>
      </w:r>
      <w:proofErr w:type="spellEnd"/>
      <w:r w:rsidRPr="001F5EBE">
        <w:rPr>
          <w:rFonts w:ascii="Times New Roman" w:hAnsi="Times New Roman" w:cs="Times New Roman"/>
          <w:sz w:val="28"/>
          <w:szCs w:val="28"/>
          <w:lang w:eastAsia="ru-RU"/>
        </w:rPr>
        <w:t xml:space="preserve"> сельского поселения; </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использование конкурентных преимуществ сельского поселения, характеризующих его привлекательность для обеспечения притока внешних ресурсов;</w:t>
      </w:r>
    </w:p>
    <w:p w:rsidR="001F5EBE" w:rsidRPr="001F5EBE" w:rsidRDefault="001F5EBE" w:rsidP="001F5EBE">
      <w:pPr>
        <w:suppressAutoHyphens w:val="0"/>
        <w:spacing w:after="0" w:line="240" w:lineRule="auto"/>
        <w:ind w:firstLine="709"/>
        <w:jc w:val="both"/>
        <w:rPr>
          <w:rFonts w:ascii="Times New Roman" w:hAnsi="Times New Roman" w:cs="Times New Roman"/>
          <w:sz w:val="28"/>
          <w:szCs w:val="28"/>
          <w:lang w:eastAsia="ru-RU"/>
        </w:rPr>
      </w:pPr>
      <w:r w:rsidRPr="001F5EBE">
        <w:rPr>
          <w:rFonts w:ascii="Times New Roman" w:hAnsi="Times New Roman" w:cs="Times New Roman"/>
          <w:sz w:val="28"/>
          <w:szCs w:val="28"/>
          <w:lang w:eastAsia="ru-RU"/>
        </w:rPr>
        <w:t xml:space="preserve">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 размещения производительных сил и строительства объектов недвижимости. </w:t>
      </w:r>
    </w:p>
    <w:p w:rsidR="001E0242" w:rsidRPr="00792F8D" w:rsidRDefault="00844C55" w:rsidP="00792F8D">
      <w:pPr>
        <w:pStyle w:val="a5"/>
        <w:widowControl w:val="0"/>
        <w:suppressAutoHyphens w:val="0"/>
        <w:ind w:firstLine="425"/>
        <w:rPr>
          <w:rStyle w:val="22"/>
          <w:rFonts w:ascii="Times New Roman" w:hAnsi="Times New Roman"/>
          <w:b/>
          <w:bCs w:val="0"/>
          <w:szCs w:val="28"/>
        </w:rPr>
      </w:pPr>
      <w:r w:rsidRPr="00792F8D">
        <w:rPr>
          <w:rStyle w:val="22"/>
          <w:rFonts w:ascii="Times New Roman" w:hAnsi="Times New Roman"/>
          <w:b/>
          <w:bCs w:val="0"/>
          <w:szCs w:val="28"/>
        </w:rPr>
        <w:t>3.2.4</w:t>
      </w:r>
      <w:r w:rsidR="001B3DC1" w:rsidRPr="00792F8D">
        <w:rPr>
          <w:rStyle w:val="22"/>
          <w:rFonts w:ascii="Times New Roman" w:hAnsi="Times New Roman"/>
          <w:b/>
          <w:bCs w:val="0"/>
          <w:szCs w:val="28"/>
        </w:rPr>
        <w:t xml:space="preserve">. </w:t>
      </w:r>
      <w:r w:rsidR="001E0242" w:rsidRPr="00792F8D">
        <w:rPr>
          <w:rStyle w:val="22"/>
          <w:rFonts w:ascii="Times New Roman" w:hAnsi="Times New Roman"/>
          <w:b/>
          <w:bCs w:val="0"/>
          <w:szCs w:val="28"/>
        </w:rPr>
        <w:t xml:space="preserve">Система </w:t>
      </w:r>
      <w:r w:rsidR="000257C5">
        <w:rPr>
          <w:rStyle w:val="22"/>
          <w:rFonts w:ascii="Times New Roman" w:hAnsi="Times New Roman"/>
          <w:b/>
          <w:bCs w:val="0"/>
          <w:szCs w:val="28"/>
        </w:rPr>
        <w:t>культурно-бытового обслуживания</w:t>
      </w:r>
    </w:p>
    <w:p w:rsidR="00965B6A" w:rsidRPr="00792F8D" w:rsidRDefault="00965B6A" w:rsidP="00792F8D">
      <w:pPr>
        <w:widowControl w:val="0"/>
        <w:shd w:val="clear" w:color="auto" w:fill="FFFFFF"/>
        <w:suppressAutoHyphens w:val="0"/>
        <w:autoSpaceDE w:val="0"/>
        <w:autoSpaceDN w:val="0"/>
        <w:adjustRightInd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 xml:space="preserve">Важнейшей задачей формирования полноценной среды обитания поселений является создание системы обслуживания, при которой население всего поселения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lastRenderedPageBreak/>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965B6A"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Цель политики в сфере обслуживания состоит в создании для всего населения приемлемых условий пространственной доступности основных социальных благ (услуг), предоставляемых учрежден</w:t>
      </w:r>
      <w:r w:rsidR="00423157" w:rsidRPr="00792F8D">
        <w:rPr>
          <w:rFonts w:ascii="Times New Roman" w:hAnsi="Times New Roman" w:cs="Times New Roman"/>
          <w:sz w:val="28"/>
          <w:szCs w:val="28"/>
        </w:rPr>
        <w:t>иями социальной инфраструктуры.</w:t>
      </w:r>
    </w:p>
    <w:p w:rsidR="009F786F" w:rsidRPr="00B63156" w:rsidRDefault="009F786F" w:rsidP="00792F8D">
      <w:pPr>
        <w:widowControl w:val="0"/>
        <w:suppressAutoHyphens w:val="0"/>
        <w:spacing w:after="0" w:line="240" w:lineRule="auto"/>
        <w:ind w:firstLine="425"/>
        <w:jc w:val="both"/>
        <w:rPr>
          <w:rFonts w:ascii="Times New Roman" w:hAnsi="Times New Roman" w:cs="Times New Roman"/>
          <w:sz w:val="28"/>
          <w:szCs w:val="28"/>
        </w:rPr>
      </w:pPr>
      <w:r w:rsidRPr="009F786F">
        <w:rPr>
          <w:rFonts w:ascii="Times New Roman" w:hAnsi="Times New Roman" w:cs="Times New Roman"/>
          <w:sz w:val="28"/>
          <w:szCs w:val="28"/>
        </w:rPr>
        <w:t>На территории сельского поселения расположены ЦВО(с)П «</w:t>
      </w:r>
      <w:proofErr w:type="spellStart"/>
      <w:r w:rsidRPr="009F786F">
        <w:rPr>
          <w:rFonts w:ascii="Times New Roman" w:hAnsi="Times New Roman" w:cs="Times New Roman"/>
          <w:sz w:val="28"/>
          <w:szCs w:val="28"/>
        </w:rPr>
        <w:t>Прогресская</w:t>
      </w:r>
      <w:proofErr w:type="spellEnd"/>
      <w:r w:rsidRPr="009F786F">
        <w:rPr>
          <w:rFonts w:ascii="Times New Roman" w:hAnsi="Times New Roman" w:cs="Times New Roman"/>
          <w:sz w:val="28"/>
          <w:szCs w:val="28"/>
        </w:rPr>
        <w:t xml:space="preserve"> амбулатория», </w:t>
      </w:r>
      <w:proofErr w:type="spellStart"/>
      <w:r w:rsidRPr="00B63156">
        <w:rPr>
          <w:rFonts w:ascii="Times New Roman" w:hAnsi="Times New Roman" w:cs="Times New Roman"/>
          <w:sz w:val="28"/>
          <w:szCs w:val="28"/>
        </w:rPr>
        <w:t>Б.Лесовский</w:t>
      </w:r>
      <w:proofErr w:type="spellEnd"/>
      <w:r w:rsidRPr="00B63156">
        <w:rPr>
          <w:rFonts w:ascii="Times New Roman" w:hAnsi="Times New Roman" w:cs="Times New Roman"/>
          <w:sz w:val="28"/>
          <w:szCs w:val="28"/>
        </w:rPr>
        <w:t xml:space="preserve"> ФП, Спасский ФП, </w:t>
      </w:r>
      <w:proofErr w:type="spellStart"/>
      <w:r w:rsidRPr="00B63156">
        <w:rPr>
          <w:rFonts w:ascii="Times New Roman" w:hAnsi="Times New Roman" w:cs="Times New Roman"/>
          <w:sz w:val="28"/>
          <w:szCs w:val="28"/>
        </w:rPr>
        <w:t>Прогресский</w:t>
      </w:r>
      <w:proofErr w:type="spellEnd"/>
      <w:r w:rsidRPr="00B63156">
        <w:rPr>
          <w:rFonts w:ascii="Times New Roman" w:hAnsi="Times New Roman" w:cs="Times New Roman"/>
          <w:sz w:val="28"/>
          <w:szCs w:val="28"/>
        </w:rPr>
        <w:t xml:space="preserve"> сельский Дом культуры, </w:t>
      </w:r>
      <w:proofErr w:type="spellStart"/>
      <w:r w:rsidRPr="00B63156">
        <w:rPr>
          <w:rFonts w:ascii="Times New Roman" w:hAnsi="Times New Roman" w:cs="Times New Roman"/>
          <w:sz w:val="28"/>
          <w:szCs w:val="28"/>
        </w:rPr>
        <w:t>Прогресская</w:t>
      </w:r>
      <w:proofErr w:type="spellEnd"/>
      <w:r w:rsidRPr="00B63156">
        <w:rPr>
          <w:rFonts w:ascii="Times New Roman" w:hAnsi="Times New Roman" w:cs="Times New Roman"/>
          <w:sz w:val="28"/>
          <w:szCs w:val="28"/>
        </w:rPr>
        <w:t xml:space="preserve"> сельская библиотека № 36, МДОУ детский сад </w:t>
      </w:r>
      <w:r w:rsidR="00447E1E" w:rsidRPr="00B63156">
        <w:rPr>
          <w:rFonts w:ascii="Times New Roman" w:hAnsi="Times New Roman" w:cs="Times New Roman"/>
          <w:sz w:val="28"/>
          <w:szCs w:val="28"/>
        </w:rPr>
        <w:t>(площадь 802 м</w:t>
      </w:r>
      <w:r w:rsidR="00447E1E" w:rsidRPr="00B63156">
        <w:rPr>
          <w:rFonts w:ascii="Times New Roman" w:hAnsi="Times New Roman" w:cs="Times New Roman"/>
          <w:sz w:val="28"/>
          <w:szCs w:val="28"/>
          <w:vertAlign w:val="superscript"/>
        </w:rPr>
        <w:t>2</w:t>
      </w:r>
      <w:r w:rsidR="00447E1E" w:rsidRPr="00B63156">
        <w:rPr>
          <w:rFonts w:ascii="Times New Roman" w:hAnsi="Times New Roman" w:cs="Times New Roman"/>
          <w:sz w:val="28"/>
          <w:szCs w:val="28"/>
        </w:rPr>
        <w:t xml:space="preserve">) </w:t>
      </w:r>
      <w:r w:rsidRPr="00B63156">
        <w:rPr>
          <w:rFonts w:ascii="Times New Roman" w:hAnsi="Times New Roman" w:cs="Times New Roman"/>
          <w:sz w:val="28"/>
          <w:szCs w:val="28"/>
        </w:rPr>
        <w:t>п. Прогресс</w:t>
      </w:r>
      <w:r w:rsidR="00447E1E" w:rsidRPr="00B63156">
        <w:t xml:space="preserve"> </w:t>
      </w:r>
      <w:proofErr w:type="spellStart"/>
      <w:r w:rsidR="00447E1E" w:rsidRPr="00B63156">
        <w:rPr>
          <w:rFonts w:ascii="Times New Roman" w:hAnsi="Times New Roman" w:cs="Times New Roman"/>
          <w:sz w:val="28"/>
          <w:szCs w:val="28"/>
        </w:rPr>
        <w:t>ул</w:t>
      </w:r>
      <w:proofErr w:type="gramStart"/>
      <w:r w:rsidR="00447E1E" w:rsidRPr="00B63156">
        <w:rPr>
          <w:rFonts w:ascii="Times New Roman" w:hAnsi="Times New Roman" w:cs="Times New Roman"/>
          <w:sz w:val="28"/>
          <w:szCs w:val="28"/>
        </w:rPr>
        <w:t>.С</w:t>
      </w:r>
      <w:proofErr w:type="gramEnd"/>
      <w:r w:rsidR="00447E1E" w:rsidRPr="00B63156">
        <w:rPr>
          <w:rFonts w:ascii="Times New Roman" w:hAnsi="Times New Roman" w:cs="Times New Roman"/>
          <w:sz w:val="28"/>
          <w:szCs w:val="28"/>
        </w:rPr>
        <w:t>троителей</w:t>
      </w:r>
      <w:proofErr w:type="spellEnd"/>
      <w:r w:rsidR="00447E1E" w:rsidRPr="00B63156">
        <w:rPr>
          <w:rFonts w:ascii="Times New Roman" w:hAnsi="Times New Roman" w:cs="Times New Roman"/>
          <w:sz w:val="28"/>
          <w:szCs w:val="28"/>
        </w:rPr>
        <w:t>, д.4а,  47-547 (состояние удовлетворительное)</w:t>
      </w:r>
      <w:r w:rsidRPr="00B63156">
        <w:rPr>
          <w:rFonts w:ascii="Times New Roman" w:hAnsi="Times New Roman" w:cs="Times New Roman"/>
          <w:sz w:val="28"/>
          <w:szCs w:val="28"/>
        </w:rPr>
        <w:t>, отделение постовой связи.</w:t>
      </w:r>
    </w:p>
    <w:p w:rsidR="000257C5" w:rsidRPr="00B63156" w:rsidRDefault="000257C5" w:rsidP="00792F8D">
      <w:pPr>
        <w:widowControl w:val="0"/>
        <w:suppressAutoHyphens w:val="0"/>
        <w:spacing w:after="0" w:line="240" w:lineRule="auto"/>
        <w:ind w:firstLine="425"/>
        <w:jc w:val="both"/>
        <w:rPr>
          <w:rFonts w:ascii="Times New Roman" w:hAnsi="Times New Roman" w:cs="Times New Roman"/>
          <w:sz w:val="28"/>
          <w:szCs w:val="28"/>
        </w:rPr>
      </w:pPr>
      <w:r w:rsidRPr="00B63156">
        <w:rPr>
          <w:rFonts w:ascii="Times New Roman" w:hAnsi="Times New Roman" w:cs="Times New Roman"/>
          <w:sz w:val="28"/>
          <w:szCs w:val="28"/>
        </w:rPr>
        <w:t>В таблице 1</w:t>
      </w:r>
      <w:r w:rsidR="00860732" w:rsidRPr="00B63156">
        <w:rPr>
          <w:rFonts w:ascii="Times New Roman" w:hAnsi="Times New Roman" w:cs="Times New Roman"/>
          <w:sz w:val="28"/>
          <w:szCs w:val="28"/>
        </w:rPr>
        <w:t>5</w:t>
      </w:r>
      <w:r w:rsidRPr="00B63156">
        <w:rPr>
          <w:rFonts w:ascii="Times New Roman" w:hAnsi="Times New Roman" w:cs="Times New Roman"/>
          <w:sz w:val="28"/>
          <w:szCs w:val="28"/>
        </w:rPr>
        <w:t xml:space="preserve"> приведен перечень объектов культуры и искусства МО </w:t>
      </w:r>
      <w:proofErr w:type="spellStart"/>
      <w:r w:rsidRPr="00B63156">
        <w:rPr>
          <w:rFonts w:ascii="Times New Roman" w:hAnsi="Times New Roman" w:cs="Times New Roman"/>
          <w:sz w:val="28"/>
          <w:szCs w:val="28"/>
        </w:rPr>
        <w:t>Прогресского</w:t>
      </w:r>
      <w:proofErr w:type="spellEnd"/>
      <w:r w:rsidRPr="00B63156">
        <w:rPr>
          <w:rFonts w:ascii="Times New Roman" w:hAnsi="Times New Roman" w:cs="Times New Roman"/>
          <w:sz w:val="28"/>
          <w:szCs w:val="28"/>
        </w:rPr>
        <w:t xml:space="preserve"> сельского поселения </w:t>
      </w:r>
      <w:proofErr w:type="spellStart"/>
      <w:r w:rsidRPr="00B63156">
        <w:rPr>
          <w:rFonts w:ascii="Times New Roman" w:hAnsi="Times New Roman" w:cs="Times New Roman"/>
          <w:sz w:val="28"/>
          <w:szCs w:val="28"/>
        </w:rPr>
        <w:t>Боровичского</w:t>
      </w:r>
      <w:proofErr w:type="spellEnd"/>
      <w:r w:rsidRPr="00B63156">
        <w:rPr>
          <w:rFonts w:ascii="Times New Roman" w:hAnsi="Times New Roman" w:cs="Times New Roman"/>
          <w:sz w:val="28"/>
          <w:szCs w:val="28"/>
        </w:rPr>
        <w:t xml:space="preserve"> муниципального района.</w:t>
      </w:r>
    </w:p>
    <w:p w:rsidR="005D6427" w:rsidRPr="00B63156" w:rsidRDefault="000257C5" w:rsidP="000257C5">
      <w:pPr>
        <w:widowControl w:val="0"/>
        <w:suppressAutoHyphens w:val="0"/>
        <w:spacing w:after="0" w:line="240" w:lineRule="auto"/>
        <w:ind w:firstLine="425"/>
        <w:jc w:val="center"/>
        <w:rPr>
          <w:rFonts w:ascii="Times New Roman" w:hAnsi="Times New Roman" w:cs="Times New Roman"/>
          <w:sz w:val="28"/>
          <w:szCs w:val="28"/>
        </w:rPr>
      </w:pPr>
      <w:r w:rsidRPr="00B63156">
        <w:rPr>
          <w:rFonts w:ascii="Times New Roman" w:hAnsi="Times New Roman" w:cs="Times New Roman"/>
          <w:sz w:val="28"/>
          <w:szCs w:val="28"/>
        </w:rPr>
        <w:t>Таблица 1</w:t>
      </w:r>
      <w:r w:rsidR="00860732" w:rsidRPr="00B63156">
        <w:rPr>
          <w:rFonts w:ascii="Times New Roman" w:hAnsi="Times New Roman" w:cs="Times New Roman"/>
          <w:sz w:val="28"/>
          <w:szCs w:val="28"/>
        </w:rPr>
        <w:t>5</w:t>
      </w:r>
      <w:r w:rsidRPr="00B63156">
        <w:rPr>
          <w:rFonts w:ascii="Times New Roman" w:hAnsi="Times New Roman" w:cs="Times New Roman"/>
          <w:sz w:val="28"/>
          <w:szCs w:val="28"/>
        </w:rPr>
        <w:t xml:space="preserve">. - Объекты культуры и искусства </w:t>
      </w:r>
    </w:p>
    <w:p w:rsidR="000257C5" w:rsidRPr="00B63156" w:rsidRDefault="000257C5" w:rsidP="000257C5">
      <w:pPr>
        <w:widowControl w:val="0"/>
        <w:suppressAutoHyphens w:val="0"/>
        <w:spacing w:after="0" w:line="240" w:lineRule="auto"/>
        <w:ind w:firstLine="425"/>
        <w:jc w:val="center"/>
        <w:rPr>
          <w:rFonts w:ascii="Times New Roman" w:hAnsi="Times New Roman" w:cs="Times New Roman"/>
          <w:sz w:val="24"/>
          <w:szCs w:val="24"/>
        </w:rPr>
      </w:pPr>
      <w:proofErr w:type="spellStart"/>
      <w:r w:rsidRPr="00B63156">
        <w:rPr>
          <w:rFonts w:ascii="Times New Roman" w:hAnsi="Times New Roman" w:cs="Times New Roman"/>
          <w:sz w:val="28"/>
          <w:szCs w:val="28"/>
        </w:rPr>
        <w:t>Прогресского</w:t>
      </w:r>
      <w:proofErr w:type="spellEnd"/>
      <w:r w:rsidRPr="00B63156">
        <w:rPr>
          <w:rFonts w:ascii="Times New Roman" w:hAnsi="Times New Roman" w:cs="Times New Roman"/>
          <w:sz w:val="28"/>
          <w:szCs w:val="28"/>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gridCol w:w="3873"/>
      </w:tblGrid>
      <w:tr w:rsidR="00B63156" w:rsidRPr="00B63156" w:rsidTr="000257C5">
        <w:trPr>
          <w:tblHeader/>
          <w:jc w:val="center"/>
        </w:trPr>
        <w:tc>
          <w:tcPr>
            <w:tcW w:w="5697"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Наименование учреждения</w:t>
            </w:r>
          </w:p>
        </w:tc>
        <w:tc>
          <w:tcPr>
            <w:tcW w:w="3873"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Адрес месторасположения</w:t>
            </w:r>
          </w:p>
        </w:tc>
      </w:tr>
      <w:tr w:rsidR="00B63156" w:rsidRPr="00B63156" w:rsidTr="000257C5">
        <w:trPr>
          <w:jc w:val="center"/>
        </w:trPr>
        <w:tc>
          <w:tcPr>
            <w:tcW w:w="5697"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Прогресский</w:t>
            </w:r>
            <w:proofErr w:type="spellEnd"/>
            <w:r w:rsidRPr="00B63156">
              <w:rPr>
                <w:rFonts w:ascii="Times New Roman" w:hAnsi="Times New Roman" w:cs="Times New Roman"/>
                <w:sz w:val="24"/>
                <w:szCs w:val="24"/>
                <w:lang w:eastAsia="ru-RU"/>
              </w:rPr>
              <w:t xml:space="preserve"> сельский Дом культуры</w:t>
            </w:r>
          </w:p>
        </w:tc>
        <w:tc>
          <w:tcPr>
            <w:tcW w:w="3873"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п. Прогресс, ул. </w:t>
            </w:r>
            <w:proofErr w:type="gramStart"/>
            <w:r w:rsidRPr="00B63156">
              <w:rPr>
                <w:rFonts w:ascii="Times New Roman" w:hAnsi="Times New Roman" w:cs="Times New Roman"/>
                <w:sz w:val="24"/>
                <w:szCs w:val="24"/>
                <w:lang w:eastAsia="ru-RU"/>
              </w:rPr>
              <w:t>Зелёная</w:t>
            </w:r>
            <w:proofErr w:type="gramEnd"/>
            <w:r w:rsidRPr="00B63156">
              <w:rPr>
                <w:rFonts w:ascii="Times New Roman" w:hAnsi="Times New Roman" w:cs="Times New Roman"/>
                <w:sz w:val="24"/>
                <w:szCs w:val="24"/>
                <w:lang w:eastAsia="ru-RU"/>
              </w:rPr>
              <w:t>, д.11</w:t>
            </w:r>
          </w:p>
        </w:tc>
      </w:tr>
      <w:tr w:rsidR="00B63156" w:rsidRPr="00B63156" w:rsidTr="000257C5">
        <w:trPr>
          <w:jc w:val="center"/>
        </w:trPr>
        <w:tc>
          <w:tcPr>
            <w:tcW w:w="5697" w:type="dxa"/>
            <w:shd w:val="clear" w:color="auto" w:fill="auto"/>
            <w:vAlign w:val="center"/>
          </w:tcPr>
          <w:p w:rsidR="000257C5" w:rsidRPr="00B63156" w:rsidRDefault="000257C5" w:rsidP="00482AC0">
            <w:pPr>
              <w:suppressAutoHyphens w:val="0"/>
              <w:spacing w:after="0" w:line="240" w:lineRule="auto"/>
              <w:jc w:val="center"/>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Перелучский</w:t>
            </w:r>
            <w:proofErr w:type="spellEnd"/>
            <w:r w:rsidRPr="00B63156">
              <w:rPr>
                <w:rFonts w:ascii="Times New Roman" w:hAnsi="Times New Roman" w:cs="Times New Roman"/>
                <w:sz w:val="24"/>
                <w:szCs w:val="24"/>
                <w:lang w:eastAsia="ru-RU"/>
              </w:rPr>
              <w:t xml:space="preserve"> сельский Дом культуры</w:t>
            </w:r>
          </w:p>
        </w:tc>
        <w:tc>
          <w:tcPr>
            <w:tcW w:w="3873"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д. </w:t>
            </w:r>
            <w:proofErr w:type="spellStart"/>
            <w:r w:rsidRPr="00B63156">
              <w:rPr>
                <w:rFonts w:ascii="Times New Roman" w:hAnsi="Times New Roman" w:cs="Times New Roman"/>
                <w:sz w:val="24"/>
                <w:szCs w:val="24"/>
                <w:lang w:eastAsia="ru-RU"/>
              </w:rPr>
              <w:t>Перелучи</w:t>
            </w:r>
            <w:proofErr w:type="spellEnd"/>
            <w:r w:rsidRPr="00B63156">
              <w:rPr>
                <w:rFonts w:ascii="Times New Roman" w:hAnsi="Times New Roman" w:cs="Times New Roman"/>
                <w:sz w:val="24"/>
                <w:szCs w:val="24"/>
                <w:lang w:eastAsia="ru-RU"/>
              </w:rPr>
              <w:t>, ул. Новая, д.15</w:t>
            </w:r>
          </w:p>
        </w:tc>
      </w:tr>
      <w:tr w:rsidR="00B63156" w:rsidRPr="00B63156" w:rsidTr="000257C5">
        <w:trPr>
          <w:jc w:val="center"/>
        </w:trPr>
        <w:tc>
          <w:tcPr>
            <w:tcW w:w="5697"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Сушиловский</w:t>
            </w:r>
            <w:proofErr w:type="spellEnd"/>
            <w:r w:rsidRPr="00B63156">
              <w:rPr>
                <w:rFonts w:ascii="Times New Roman" w:hAnsi="Times New Roman" w:cs="Times New Roman"/>
                <w:sz w:val="24"/>
                <w:szCs w:val="24"/>
                <w:lang w:eastAsia="ru-RU"/>
              </w:rPr>
              <w:t xml:space="preserve"> сельский Дом культуры</w:t>
            </w:r>
          </w:p>
        </w:tc>
        <w:tc>
          <w:tcPr>
            <w:tcW w:w="3873"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д. </w:t>
            </w:r>
            <w:proofErr w:type="spellStart"/>
            <w:r w:rsidRPr="00B63156">
              <w:rPr>
                <w:rFonts w:ascii="Times New Roman" w:hAnsi="Times New Roman" w:cs="Times New Roman"/>
                <w:sz w:val="24"/>
                <w:szCs w:val="24"/>
                <w:lang w:eastAsia="ru-RU"/>
              </w:rPr>
              <w:t>Сушилово</w:t>
            </w:r>
            <w:proofErr w:type="spellEnd"/>
            <w:r w:rsidRPr="00B63156">
              <w:rPr>
                <w:rFonts w:ascii="Times New Roman" w:hAnsi="Times New Roman" w:cs="Times New Roman"/>
                <w:sz w:val="24"/>
                <w:szCs w:val="24"/>
                <w:lang w:eastAsia="ru-RU"/>
              </w:rPr>
              <w:t>, ул. Центральная, д. 45</w:t>
            </w:r>
          </w:p>
        </w:tc>
      </w:tr>
      <w:tr w:rsidR="00B63156" w:rsidRPr="00B63156" w:rsidTr="000257C5">
        <w:trPr>
          <w:jc w:val="center"/>
        </w:trPr>
        <w:tc>
          <w:tcPr>
            <w:tcW w:w="5697"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Сушиловская</w:t>
            </w:r>
            <w:proofErr w:type="spellEnd"/>
            <w:r w:rsidRPr="00B63156">
              <w:rPr>
                <w:rFonts w:ascii="Times New Roman" w:hAnsi="Times New Roman" w:cs="Times New Roman"/>
                <w:sz w:val="24"/>
                <w:szCs w:val="24"/>
                <w:lang w:eastAsia="ru-RU"/>
              </w:rPr>
              <w:t xml:space="preserve"> сельская библиотека – филиал №28</w:t>
            </w:r>
          </w:p>
        </w:tc>
        <w:tc>
          <w:tcPr>
            <w:tcW w:w="3873"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 xml:space="preserve">Расположена в здании </w:t>
            </w:r>
            <w:proofErr w:type="spellStart"/>
            <w:r w:rsidRPr="00B63156">
              <w:rPr>
                <w:rFonts w:ascii="Times New Roman" w:hAnsi="Times New Roman" w:cs="Times New Roman"/>
                <w:sz w:val="24"/>
                <w:szCs w:val="24"/>
                <w:lang w:eastAsia="ru-RU"/>
              </w:rPr>
              <w:t>Сушиловского</w:t>
            </w:r>
            <w:proofErr w:type="spellEnd"/>
            <w:r w:rsidRPr="00B63156">
              <w:rPr>
                <w:rFonts w:ascii="Times New Roman" w:hAnsi="Times New Roman" w:cs="Times New Roman"/>
                <w:sz w:val="24"/>
                <w:szCs w:val="24"/>
                <w:lang w:eastAsia="ru-RU"/>
              </w:rPr>
              <w:t xml:space="preserve"> сельского дома культуры по адресу: д. </w:t>
            </w:r>
            <w:proofErr w:type="spellStart"/>
            <w:r w:rsidRPr="00B63156">
              <w:rPr>
                <w:rFonts w:ascii="Times New Roman" w:hAnsi="Times New Roman" w:cs="Times New Roman"/>
                <w:sz w:val="24"/>
                <w:szCs w:val="24"/>
                <w:lang w:eastAsia="ru-RU"/>
              </w:rPr>
              <w:t>Сушилово</w:t>
            </w:r>
            <w:proofErr w:type="spellEnd"/>
            <w:r w:rsidRPr="00B63156">
              <w:rPr>
                <w:rFonts w:ascii="Times New Roman" w:hAnsi="Times New Roman" w:cs="Times New Roman"/>
                <w:sz w:val="24"/>
                <w:szCs w:val="24"/>
                <w:lang w:eastAsia="ru-RU"/>
              </w:rPr>
              <w:t>, ул. Центральная</w:t>
            </w:r>
            <w:proofErr w:type="gramStart"/>
            <w:r w:rsidRPr="00B63156">
              <w:rPr>
                <w:rFonts w:ascii="Times New Roman" w:hAnsi="Times New Roman" w:cs="Times New Roman"/>
                <w:sz w:val="24"/>
                <w:szCs w:val="24"/>
                <w:lang w:eastAsia="ru-RU"/>
              </w:rPr>
              <w:t>,д</w:t>
            </w:r>
            <w:proofErr w:type="gramEnd"/>
            <w:r w:rsidRPr="00B63156">
              <w:rPr>
                <w:rFonts w:ascii="Times New Roman" w:hAnsi="Times New Roman" w:cs="Times New Roman"/>
                <w:sz w:val="24"/>
                <w:szCs w:val="24"/>
                <w:lang w:eastAsia="ru-RU"/>
              </w:rPr>
              <w:t>.45</w:t>
            </w:r>
          </w:p>
        </w:tc>
      </w:tr>
      <w:tr w:rsidR="00B63156" w:rsidRPr="00B63156" w:rsidTr="000257C5">
        <w:trPr>
          <w:jc w:val="center"/>
        </w:trPr>
        <w:tc>
          <w:tcPr>
            <w:tcW w:w="5697"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proofErr w:type="spellStart"/>
            <w:r w:rsidRPr="00B63156">
              <w:rPr>
                <w:rFonts w:ascii="Times New Roman" w:hAnsi="Times New Roman" w:cs="Times New Roman"/>
                <w:sz w:val="24"/>
                <w:szCs w:val="24"/>
                <w:lang w:eastAsia="ru-RU"/>
              </w:rPr>
              <w:t>Прогресская</w:t>
            </w:r>
            <w:proofErr w:type="spellEnd"/>
            <w:r w:rsidRPr="00B63156">
              <w:rPr>
                <w:rFonts w:ascii="Times New Roman" w:hAnsi="Times New Roman" w:cs="Times New Roman"/>
                <w:sz w:val="24"/>
                <w:szCs w:val="24"/>
                <w:lang w:eastAsia="ru-RU"/>
              </w:rPr>
              <w:t xml:space="preserve"> сельская библиотека – филиал №36</w:t>
            </w:r>
          </w:p>
        </w:tc>
        <w:tc>
          <w:tcPr>
            <w:tcW w:w="3873" w:type="dxa"/>
            <w:shd w:val="clear" w:color="auto" w:fill="auto"/>
            <w:vAlign w:val="center"/>
          </w:tcPr>
          <w:p w:rsidR="000257C5" w:rsidRPr="00B63156" w:rsidRDefault="000257C5" w:rsidP="000257C5">
            <w:pPr>
              <w:suppressAutoHyphens w:val="0"/>
              <w:spacing w:after="0" w:line="240" w:lineRule="auto"/>
              <w:jc w:val="center"/>
              <w:rPr>
                <w:rFonts w:ascii="Times New Roman" w:hAnsi="Times New Roman" w:cs="Times New Roman"/>
                <w:sz w:val="24"/>
                <w:szCs w:val="24"/>
                <w:lang w:eastAsia="ru-RU"/>
              </w:rPr>
            </w:pPr>
            <w:proofErr w:type="gramStart"/>
            <w:r w:rsidRPr="00B63156">
              <w:rPr>
                <w:rFonts w:ascii="Times New Roman" w:hAnsi="Times New Roman" w:cs="Times New Roman"/>
                <w:sz w:val="24"/>
                <w:szCs w:val="24"/>
                <w:lang w:eastAsia="ru-RU"/>
              </w:rPr>
              <w:t>Расположена</w:t>
            </w:r>
            <w:proofErr w:type="gramEnd"/>
            <w:r w:rsidRPr="00B63156">
              <w:rPr>
                <w:rFonts w:ascii="Times New Roman" w:hAnsi="Times New Roman" w:cs="Times New Roman"/>
                <w:sz w:val="24"/>
                <w:szCs w:val="24"/>
                <w:lang w:eastAsia="ru-RU"/>
              </w:rPr>
              <w:t xml:space="preserve"> в здании </w:t>
            </w:r>
            <w:proofErr w:type="spellStart"/>
            <w:r w:rsidRPr="00B63156">
              <w:rPr>
                <w:rFonts w:ascii="Times New Roman" w:hAnsi="Times New Roman" w:cs="Times New Roman"/>
                <w:sz w:val="24"/>
                <w:szCs w:val="24"/>
                <w:lang w:eastAsia="ru-RU"/>
              </w:rPr>
              <w:t>Прогресского</w:t>
            </w:r>
            <w:proofErr w:type="spellEnd"/>
            <w:r w:rsidRPr="00B63156">
              <w:rPr>
                <w:rFonts w:ascii="Times New Roman" w:hAnsi="Times New Roman" w:cs="Times New Roman"/>
                <w:sz w:val="24"/>
                <w:szCs w:val="24"/>
                <w:lang w:eastAsia="ru-RU"/>
              </w:rPr>
              <w:t xml:space="preserve"> Дома культуры по адресу: п. Прогресс, ул. Зелёная, д.11</w:t>
            </w:r>
          </w:p>
        </w:tc>
      </w:tr>
    </w:tbl>
    <w:p w:rsidR="00810073" w:rsidRPr="00B63156" w:rsidRDefault="008A2A96" w:rsidP="003B63EA">
      <w:pPr>
        <w:suppressAutoHyphens w:val="0"/>
        <w:spacing w:after="0" w:line="240" w:lineRule="auto"/>
        <w:ind w:firstLine="709"/>
        <w:jc w:val="both"/>
        <w:rPr>
          <w:rFonts w:ascii="Times New Roman" w:hAnsi="Times New Roman" w:cs="Times New Roman"/>
          <w:sz w:val="28"/>
          <w:szCs w:val="28"/>
          <w:lang w:eastAsia="ru-RU"/>
        </w:rPr>
      </w:pPr>
      <w:r w:rsidRPr="008A2A96">
        <w:rPr>
          <w:rFonts w:ascii="Times New Roman" w:hAnsi="Times New Roman" w:cs="Times New Roman"/>
          <w:sz w:val="28"/>
          <w:szCs w:val="28"/>
          <w:lang w:eastAsia="ru-RU"/>
        </w:rPr>
        <w:t xml:space="preserve">На территории </w:t>
      </w:r>
      <w:proofErr w:type="spellStart"/>
      <w:r w:rsidRPr="008A2A96">
        <w:rPr>
          <w:rFonts w:ascii="Times New Roman" w:hAnsi="Times New Roman" w:cs="Times New Roman"/>
          <w:sz w:val="28"/>
          <w:szCs w:val="28"/>
          <w:lang w:eastAsia="ru-RU"/>
        </w:rPr>
        <w:t>Прогресского</w:t>
      </w:r>
      <w:proofErr w:type="spellEnd"/>
      <w:r w:rsidRPr="008A2A96">
        <w:rPr>
          <w:rFonts w:ascii="Times New Roman" w:hAnsi="Times New Roman" w:cs="Times New Roman"/>
          <w:sz w:val="28"/>
          <w:szCs w:val="28"/>
          <w:lang w:eastAsia="ru-RU"/>
        </w:rPr>
        <w:t xml:space="preserve"> сельского поселения находятся дошкольное образовательное учреждение</w:t>
      </w:r>
      <w:r>
        <w:rPr>
          <w:rFonts w:ascii="Times New Roman" w:hAnsi="Times New Roman" w:cs="Times New Roman"/>
          <w:sz w:val="28"/>
          <w:szCs w:val="28"/>
          <w:lang w:eastAsia="ru-RU"/>
        </w:rPr>
        <w:t xml:space="preserve"> МАДОУ детский </w:t>
      </w:r>
      <w:proofErr w:type="gramStart"/>
      <w:r>
        <w:rPr>
          <w:rFonts w:ascii="Times New Roman" w:hAnsi="Times New Roman" w:cs="Times New Roman"/>
          <w:sz w:val="28"/>
          <w:szCs w:val="28"/>
          <w:lang w:eastAsia="ru-RU"/>
        </w:rPr>
        <w:t>сад</w:t>
      </w:r>
      <w:proofErr w:type="gramEnd"/>
      <w:r>
        <w:rPr>
          <w:rFonts w:ascii="Times New Roman" w:hAnsi="Times New Roman" w:cs="Times New Roman"/>
          <w:sz w:val="28"/>
          <w:szCs w:val="28"/>
          <w:lang w:eastAsia="ru-RU"/>
        </w:rPr>
        <w:t xml:space="preserve"> расположенный в </w:t>
      </w:r>
      <w:r w:rsidRPr="008A2A96">
        <w:rPr>
          <w:rFonts w:ascii="Times New Roman" w:hAnsi="Times New Roman" w:cs="Times New Roman"/>
          <w:sz w:val="28"/>
          <w:szCs w:val="28"/>
          <w:lang w:eastAsia="ru-RU"/>
        </w:rPr>
        <w:t>п. Прогресс,</w:t>
      </w:r>
      <w:r>
        <w:rPr>
          <w:rFonts w:ascii="Times New Roman" w:hAnsi="Times New Roman" w:cs="Times New Roman"/>
          <w:sz w:val="28"/>
          <w:szCs w:val="28"/>
          <w:lang w:eastAsia="ru-RU"/>
        </w:rPr>
        <w:t xml:space="preserve"> по </w:t>
      </w:r>
      <w:r w:rsidRPr="008A2A96">
        <w:rPr>
          <w:rFonts w:ascii="Times New Roman" w:hAnsi="Times New Roman" w:cs="Times New Roman"/>
          <w:sz w:val="28"/>
          <w:szCs w:val="28"/>
          <w:lang w:eastAsia="ru-RU"/>
        </w:rPr>
        <w:t xml:space="preserve">ул. Строительная, </w:t>
      </w:r>
      <w:r w:rsidRPr="00B63156">
        <w:rPr>
          <w:rFonts w:ascii="Times New Roman" w:hAnsi="Times New Roman" w:cs="Times New Roman"/>
          <w:sz w:val="28"/>
          <w:szCs w:val="28"/>
          <w:lang w:eastAsia="ru-RU"/>
        </w:rPr>
        <w:t>4А</w:t>
      </w:r>
      <w:r w:rsidR="000B710E" w:rsidRPr="00B63156">
        <w:rPr>
          <w:rFonts w:ascii="Times New Roman" w:hAnsi="Times New Roman" w:cs="Times New Roman"/>
          <w:sz w:val="28"/>
          <w:szCs w:val="28"/>
          <w:lang w:eastAsia="ru-RU"/>
        </w:rPr>
        <w:t xml:space="preserve"> и Муниципальное бюджетное дошкольное образовательное учреждение «Детский сад д. </w:t>
      </w:r>
      <w:proofErr w:type="spellStart"/>
      <w:r w:rsidR="000B710E" w:rsidRPr="00B63156">
        <w:rPr>
          <w:rFonts w:ascii="Times New Roman" w:hAnsi="Times New Roman" w:cs="Times New Roman"/>
          <w:sz w:val="28"/>
          <w:szCs w:val="28"/>
          <w:lang w:eastAsia="ru-RU"/>
        </w:rPr>
        <w:t>Сушилово</w:t>
      </w:r>
      <w:proofErr w:type="spellEnd"/>
      <w:r w:rsidR="000B710E" w:rsidRPr="00B63156">
        <w:rPr>
          <w:rFonts w:ascii="Times New Roman" w:hAnsi="Times New Roman" w:cs="Times New Roman"/>
          <w:sz w:val="28"/>
          <w:szCs w:val="28"/>
          <w:lang w:eastAsia="ru-RU"/>
        </w:rPr>
        <w:t>»</w:t>
      </w:r>
      <w:r w:rsidR="003B63EA" w:rsidRPr="00B63156">
        <w:rPr>
          <w:rFonts w:ascii="Times New Roman" w:hAnsi="Times New Roman" w:cs="Times New Roman"/>
          <w:sz w:val="28"/>
          <w:szCs w:val="28"/>
          <w:lang w:eastAsia="ru-RU"/>
        </w:rPr>
        <w:t xml:space="preserve"> </w:t>
      </w:r>
      <w:r w:rsidR="000B710E" w:rsidRPr="00B63156">
        <w:rPr>
          <w:rFonts w:ascii="Times New Roman" w:hAnsi="Times New Roman" w:cs="Times New Roman"/>
          <w:sz w:val="28"/>
          <w:szCs w:val="28"/>
          <w:lang w:eastAsia="ru-RU"/>
        </w:rPr>
        <w:t xml:space="preserve">д. </w:t>
      </w:r>
      <w:proofErr w:type="spellStart"/>
      <w:r w:rsidR="000B710E" w:rsidRPr="00B63156">
        <w:rPr>
          <w:rFonts w:ascii="Times New Roman" w:hAnsi="Times New Roman" w:cs="Times New Roman"/>
          <w:sz w:val="28"/>
          <w:szCs w:val="28"/>
          <w:lang w:eastAsia="ru-RU"/>
        </w:rPr>
        <w:t>Сушилово</w:t>
      </w:r>
      <w:proofErr w:type="spellEnd"/>
      <w:r w:rsidR="000B710E" w:rsidRPr="00B63156">
        <w:rPr>
          <w:rFonts w:ascii="Times New Roman" w:hAnsi="Times New Roman" w:cs="Times New Roman"/>
          <w:sz w:val="28"/>
          <w:szCs w:val="28"/>
          <w:lang w:eastAsia="ru-RU"/>
        </w:rPr>
        <w:t>, 6</w:t>
      </w:r>
      <w:r w:rsidR="003B63EA" w:rsidRPr="00B63156">
        <w:rPr>
          <w:rFonts w:ascii="Times New Roman" w:hAnsi="Times New Roman" w:cs="Times New Roman"/>
          <w:sz w:val="28"/>
          <w:szCs w:val="28"/>
          <w:lang w:eastAsia="ru-RU"/>
        </w:rPr>
        <w:t xml:space="preserve">. </w:t>
      </w:r>
    </w:p>
    <w:p w:rsidR="008A2A96" w:rsidRPr="00B63156" w:rsidRDefault="008A2A96" w:rsidP="003B63EA">
      <w:pPr>
        <w:suppressAutoHyphens w:val="0"/>
        <w:spacing w:after="0" w:line="240" w:lineRule="auto"/>
        <w:ind w:firstLine="709"/>
        <w:jc w:val="both"/>
        <w:rPr>
          <w:rFonts w:ascii="Times New Roman" w:hAnsi="Times New Roman" w:cs="Times New Roman"/>
          <w:sz w:val="28"/>
          <w:szCs w:val="28"/>
          <w:lang w:eastAsia="ru-RU"/>
        </w:rPr>
      </w:pPr>
      <w:r w:rsidRPr="00B63156">
        <w:rPr>
          <w:rFonts w:ascii="Times New Roman" w:hAnsi="Times New Roman" w:cs="Times New Roman"/>
          <w:sz w:val="28"/>
          <w:szCs w:val="28"/>
          <w:lang w:eastAsia="ru-RU"/>
        </w:rPr>
        <w:t>Одна из главных проблем в дошкольном образовании – это высокий физический и моральный износ зданий и сооружений, а также устарелость материально-технической базы в дошкольных учреждениях.</w:t>
      </w:r>
    </w:p>
    <w:p w:rsidR="00FD3C55" w:rsidRPr="00B63156" w:rsidRDefault="00FD3C55" w:rsidP="00FD3C55">
      <w:pPr>
        <w:suppressAutoHyphens w:val="0"/>
        <w:spacing w:after="0" w:line="240" w:lineRule="auto"/>
        <w:ind w:firstLine="709"/>
        <w:jc w:val="center"/>
        <w:rPr>
          <w:rFonts w:ascii="Times New Roman" w:hAnsi="Times New Roman" w:cs="Times New Roman"/>
          <w:sz w:val="28"/>
          <w:szCs w:val="28"/>
          <w:lang w:eastAsia="ru-RU"/>
        </w:rPr>
      </w:pPr>
      <w:r w:rsidRPr="00B63156">
        <w:rPr>
          <w:rFonts w:ascii="Times New Roman" w:hAnsi="Times New Roman" w:cs="Times New Roman"/>
          <w:sz w:val="28"/>
          <w:szCs w:val="28"/>
          <w:lang w:eastAsia="ru-RU"/>
        </w:rPr>
        <w:t>Таблица 1</w:t>
      </w:r>
      <w:r w:rsidR="00860732" w:rsidRPr="00B63156">
        <w:rPr>
          <w:rFonts w:ascii="Times New Roman" w:hAnsi="Times New Roman" w:cs="Times New Roman"/>
          <w:sz w:val="28"/>
          <w:szCs w:val="28"/>
          <w:lang w:eastAsia="ru-RU"/>
        </w:rPr>
        <w:t>6</w:t>
      </w:r>
      <w:r w:rsidRPr="00B63156">
        <w:rPr>
          <w:rFonts w:ascii="Times New Roman" w:hAnsi="Times New Roman" w:cs="Times New Roman"/>
          <w:sz w:val="28"/>
          <w:szCs w:val="28"/>
          <w:lang w:eastAsia="ru-RU"/>
        </w:rPr>
        <w:t xml:space="preserve">.- Учреждений физической культуры и спорта </w:t>
      </w:r>
      <w:proofErr w:type="spellStart"/>
      <w:r w:rsidR="00B95C5C" w:rsidRPr="00B63156">
        <w:rPr>
          <w:rFonts w:ascii="Times New Roman" w:hAnsi="Times New Roman" w:cs="Times New Roman"/>
          <w:sz w:val="28"/>
          <w:szCs w:val="28"/>
          <w:lang w:eastAsia="ru-RU"/>
        </w:rPr>
        <w:t>Прогресского</w:t>
      </w:r>
      <w:proofErr w:type="spellEnd"/>
      <w:r w:rsidR="00B95C5C" w:rsidRPr="00B63156">
        <w:rPr>
          <w:rFonts w:ascii="Times New Roman" w:hAnsi="Times New Roman" w:cs="Times New Roman"/>
          <w:sz w:val="28"/>
          <w:szCs w:val="28"/>
          <w:lang w:eastAsia="ru-RU"/>
        </w:rPr>
        <w:t xml:space="preserve"> с</w:t>
      </w:r>
      <w:r w:rsidRPr="00B63156">
        <w:rPr>
          <w:rFonts w:ascii="Times New Roman" w:hAnsi="Times New Roman" w:cs="Times New Roman"/>
          <w:sz w:val="28"/>
          <w:szCs w:val="28"/>
          <w:lang w:eastAsia="ru-RU"/>
        </w:rPr>
        <w:t xml:space="preserve">ельского поселения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440"/>
        <w:gridCol w:w="238"/>
        <w:gridCol w:w="2091"/>
      </w:tblGrid>
      <w:tr w:rsidR="00B63156" w:rsidRPr="00B63156" w:rsidTr="00657035">
        <w:trPr>
          <w:tblHeader/>
          <w:jc w:val="center"/>
        </w:trPr>
        <w:tc>
          <w:tcPr>
            <w:tcW w:w="2801" w:type="dxa"/>
            <w:shd w:val="clear" w:color="auto" w:fill="auto"/>
            <w:vAlign w:val="center"/>
          </w:tcPr>
          <w:p w:rsidR="00FD3C55" w:rsidRPr="00B63156" w:rsidRDefault="00FD3C55"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Наименование спортивного сооружения</w:t>
            </w:r>
          </w:p>
        </w:tc>
        <w:tc>
          <w:tcPr>
            <w:tcW w:w="4440" w:type="dxa"/>
            <w:shd w:val="clear" w:color="auto" w:fill="auto"/>
            <w:vAlign w:val="center"/>
          </w:tcPr>
          <w:p w:rsidR="00FD3C55" w:rsidRPr="00B63156" w:rsidRDefault="00FD3C55"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Место нахождения сооружения</w:t>
            </w:r>
          </w:p>
        </w:tc>
        <w:tc>
          <w:tcPr>
            <w:tcW w:w="2329" w:type="dxa"/>
            <w:gridSpan w:val="2"/>
            <w:shd w:val="clear" w:color="auto" w:fill="auto"/>
            <w:vAlign w:val="center"/>
          </w:tcPr>
          <w:p w:rsidR="00FD3C55" w:rsidRPr="00B63156" w:rsidRDefault="00FD3C55"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Форма</w:t>
            </w:r>
          </w:p>
          <w:p w:rsidR="00FD3C55" w:rsidRPr="00B63156" w:rsidRDefault="00FD3C55"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собственности</w:t>
            </w:r>
          </w:p>
        </w:tc>
      </w:tr>
      <w:tr w:rsidR="00B63156" w:rsidRPr="00B63156" w:rsidTr="00DE6EF6">
        <w:trPr>
          <w:jc w:val="center"/>
        </w:trPr>
        <w:tc>
          <w:tcPr>
            <w:tcW w:w="9570" w:type="dxa"/>
            <w:gridSpan w:val="4"/>
          </w:tcPr>
          <w:p w:rsidR="00FD3C55" w:rsidRPr="00B63156" w:rsidRDefault="00FD3C55"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Спортивные площадки</w:t>
            </w:r>
          </w:p>
        </w:tc>
      </w:tr>
      <w:tr w:rsidR="00B63156" w:rsidRPr="00B63156" w:rsidTr="00FD3C55">
        <w:trPr>
          <w:jc w:val="center"/>
        </w:trPr>
        <w:tc>
          <w:tcPr>
            <w:tcW w:w="2801" w:type="dxa"/>
          </w:tcPr>
          <w:p w:rsidR="00FD3C55" w:rsidRPr="00B63156" w:rsidRDefault="00FD3C55" w:rsidP="00DE6EF6">
            <w:pPr>
              <w:suppressAutoHyphens w:val="0"/>
              <w:spacing w:after="0" w:line="240" w:lineRule="auto"/>
              <w:jc w:val="center"/>
              <w:rPr>
                <w:rFonts w:ascii="Times New Roman" w:hAnsi="Times New Roman" w:cs="Times New Roman"/>
                <w:sz w:val="24"/>
                <w:szCs w:val="24"/>
                <w:lang w:eastAsia="ru-RU"/>
              </w:rPr>
            </w:pPr>
          </w:p>
        </w:tc>
        <w:tc>
          <w:tcPr>
            <w:tcW w:w="4678" w:type="dxa"/>
            <w:gridSpan w:val="2"/>
            <w:shd w:val="clear" w:color="auto" w:fill="auto"/>
            <w:vAlign w:val="center"/>
          </w:tcPr>
          <w:p w:rsidR="00FD3C55" w:rsidRPr="00B63156" w:rsidRDefault="00FD3C55" w:rsidP="00DE6EF6">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с. Прогресс</w:t>
            </w:r>
          </w:p>
        </w:tc>
        <w:tc>
          <w:tcPr>
            <w:tcW w:w="2091" w:type="dxa"/>
            <w:shd w:val="clear" w:color="auto" w:fill="auto"/>
            <w:vAlign w:val="center"/>
          </w:tcPr>
          <w:p w:rsidR="00FD3C55" w:rsidRPr="00B63156" w:rsidRDefault="00FD3C55" w:rsidP="00DE6EF6">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муниципальная</w:t>
            </w:r>
          </w:p>
        </w:tc>
      </w:tr>
      <w:tr w:rsidR="00B63156" w:rsidRPr="00B63156" w:rsidTr="00DE6EF6">
        <w:trPr>
          <w:jc w:val="center"/>
        </w:trPr>
        <w:tc>
          <w:tcPr>
            <w:tcW w:w="2801" w:type="dxa"/>
            <w:vMerge w:val="restart"/>
            <w:vAlign w:val="center"/>
          </w:tcPr>
          <w:p w:rsidR="0082475B" w:rsidRPr="00B63156" w:rsidRDefault="0082475B" w:rsidP="00DE6EF6">
            <w:pPr>
              <w:spacing w:after="0" w:line="240" w:lineRule="auto"/>
              <w:jc w:val="center"/>
              <w:rPr>
                <w:rFonts w:ascii="Times New Roman" w:hAnsi="Times New Roman"/>
                <w:sz w:val="24"/>
                <w:szCs w:val="24"/>
              </w:rPr>
            </w:pPr>
            <w:r w:rsidRPr="00B63156">
              <w:rPr>
                <w:rFonts w:ascii="Times New Roman" w:hAnsi="Times New Roman"/>
                <w:sz w:val="24"/>
                <w:szCs w:val="24"/>
              </w:rPr>
              <w:t>Хоккейная площадка</w:t>
            </w:r>
          </w:p>
          <w:p w:rsidR="0082475B" w:rsidRPr="00B63156" w:rsidRDefault="0082475B" w:rsidP="00DE6EF6">
            <w:pPr>
              <w:spacing w:after="0" w:line="240" w:lineRule="auto"/>
              <w:jc w:val="center"/>
              <w:rPr>
                <w:rFonts w:ascii="Times New Roman" w:hAnsi="Times New Roman"/>
                <w:sz w:val="24"/>
                <w:szCs w:val="24"/>
              </w:rPr>
            </w:pPr>
            <w:r w:rsidRPr="00B63156">
              <w:rPr>
                <w:rFonts w:ascii="Times New Roman" w:hAnsi="Times New Roman"/>
                <w:sz w:val="24"/>
                <w:szCs w:val="24"/>
              </w:rPr>
              <w:t>Городошная площадка</w:t>
            </w:r>
          </w:p>
        </w:tc>
        <w:tc>
          <w:tcPr>
            <w:tcW w:w="4678" w:type="dxa"/>
            <w:gridSpan w:val="2"/>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ул. С Перовской, 92а, ДДШ</w:t>
            </w:r>
          </w:p>
        </w:tc>
        <w:tc>
          <w:tcPr>
            <w:tcW w:w="2091" w:type="dxa"/>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муниципальная</w:t>
            </w:r>
          </w:p>
        </w:tc>
      </w:tr>
      <w:tr w:rsidR="00B63156" w:rsidRPr="00B63156" w:rsidTr="00DE6EF6">
        <w:trPr>
          <w:jc w:val="center"/>
        </w:trPr>
        <w:tc>
          <w:tcPr>
            <w:tcW w:w="2801" w:type="dxa"/>
            <w:vMerge/>
            <w:vAlign w:val="center"/>
          </w:tcPr>
          <w:p w:rsidR="0082475B" w:rsidRPr="00B63156" w:rsidRDefault="0082475B" w:rsidP="00DE6EF6">
            <w:pPr>
              <w:spacing w:after="0" w:line="240" w:lineRule="auto"/>
              <w:jc w:val="center"/>
              <w:rPr>
                <w:rFonts w:ascii="Times New Roman" w:hAnsi="Times New Roman"/>
                <w:sz w:val="24"/>
                <w:szCs w:val="24"/>
              </w:rPr>
            </w:pPr>
          </w:p>
        </w:tc>
        <w:tc>
          <w:tcPr>
            <w:tcW w:w="4678" w:type="dxa"/>
            <w:gridSpan w:val="2"/>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ул. Пушкинская, 14</w:t>
            </w:r>
          </w:p>
        </w:tc>
        <w:tc>
          <w:tcPr>
            <w:tcW w:w="2091" w:type="dxa"/>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федеральная</w:t>
            </w:r>
          </w:p>
        </w:tc>
      </w:tr>
      <w:tr w:rsidR="00B63156" w:rsidRPr="00B63156" w:rsidTr="00FD3C55">
        <w:trPr>
          <w:jc w:val="center"/>
        </w:trPr>
        <w:tc>
          <w:tcPr>
            <w:tcW w:w="2801" w:type="dxa"/>
            <w:vMerge/>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p>
        </w:tc>
        <w:tc>
          <w:tcPr>
            <w:tcW w:w="4678" w:type="dxa"/>
            <w:gridSpan w:val="2"/>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ул. Советская, 30, ДЮСШ</w:t>
            </w:r>
          </w:p>
        </w:tc>
        <w:tc>
          <w:tcPr>
            <w:tcW w:w="2091" w:type="dxa"/>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муниципальная</w:t>
            </w:r>
          </w:p>
        </w:tc>
      </w:tr>
      <w:tr w:rsidR="00B63156" w:rsidRPr="00B63156" w:rsidTr="00FD3C55">
        <w:trPr>
          <w:jc w:val="center"/>
        </w:trPr>
        <w:tc>
          <w:tcPr>
            <w:tcW w:w="2801" w:type="dxa"/>
            <w:vMerge/>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p>
        </w:tc>
        <w:tc>
          <w:tcPr>
            <w:tcW w:w="4678" w:type="dxa"/>
            <w:gridSpan w:val="2"/>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ул. Ленинградская, 14, ЦВР</w:t>
            </w:r>
          </w:p>
        </w:tc>
        <w:tc>
          <w:tcPr>
            <w:tcW w:w="2091" w:type="dxa"/>
            <w:shd w:val="clear" w:color="auto" w:fill="auto"/>
            <w:vAlign w:val="center"/>
          </w:tcPr>
          <w:p w:rsidR="0082475B" w:rsidRPr="00B63156" w:rsidRDefault="0082475B" w:rsidP="00FD3C55">
            <w:pPr>
              <w:suppressAutoHyphens w:val="0"/>
              <w:spacing w:after="0" w:line="240" w:lineRule="auto"/>
              <w:jc w:val="center"/>
              <w:rPr>
                <w:rFonts w:ascii="Times New Roman" w:hAnsi="Times New Roman" w:cs="Times New Roman"/>
                <w:sz w:val="24"/>
                <w:szCs w:val="24"/>
                <w:lang w:eastAsia="ru-RU"/>
              </w:rPr>
            </w:pPr>
            <w:r w:rsidRPr="00B63156">
              <w:rPr>
                <w:rFonts w:ascii="Times New Roman" w:hAnsi="Times New Roman" w:cs="Times New Roman"/>
                <w:sz w:val="24"/>
                <w:szCs w:val="24"/>
                <w:lang w:eastAsia="ru-RU"/>
              </w:rPr>
              <w:t>муниципальная</w:t>
            </w:r>
          </w:p>
        </w:tc>
      </w:tr>
      <w:tr w:rsidR="00B63156" w:rsidRPr="00B63156" w:rsidTr="00DE6EF6">
        <w:trPr>
          <w:jc w:val="center"/>
        </w:trPr>
        <w:tc>
          <w:tcPr>
            <w:tcW w:w="2801" w:type="dxa"/>
            <w:vAlign w:val="center"/>
          </w:tcPr>
          <w:p w:rsidR="00FD3C55" w:rsidRPr="00B63156" w:rsidRDefault="00FD3C55" w:rsidP="00DE6EF6">
            <w:pPr>
              <w:spacing w:after="0" w:line="240" w:lineRule="auto"/>
              <w:jc w:val="center"/>
              <w:rPr>
                <w:rFonts w:ascii="Times New Roman" w:hAnsi="Times New Roman"/>
                <w:sz w:val="24"/>
                <w:szCs w:val="24"/>
              </w:rPr>
            </w:pPr>
            <w:r w:rsidRPr="00B63156">
              <w:rPr>
                <w:rFonts w:ascii="Times New Roman" w:hAnsi="Times New Roman"/>
                <w:sz w:val="24"/>
                <w:szCs w:val="24"/>
              </w:rPr>
              <w:lastRenderedPageBreak/>
              <w:t>Спортивный зал</w:t>
            </w:r>
          </w:p>
        </w:tc>
        <w:tc>
          <w:tcPr>
            <w:tcW w:w="4678" w:type="dxa"/>
            <w:gridSpan w:val="2"/>
            <w:shd w:val="clear" w:color="auto" w:fill="auto"/>
            <w:vAlign w:val="center"/>
          </w:tcPr>
          <w:p w:rsidR="00FD3C55" w:rsidRPr="00B63156" w:rsidRDefault="00FD3C55" w:rsidP="00DE6EF6">
            <w:pPr>
              <w:spacing w:after="0" w:line="240" w:lineRule="auto"/>
              <w:jc w:val="center"/>
              <w:rPr>
                <w:rFonts w:ascii="Times New Roman" w:hAnsi="Times New Roman"/>
                <w:sz w:val="24"/>
                <w:szCs w:val="24"/>
              </w:rPr>
            </w:pPr>
            <w:r w:rsidRPr="00B63156">
              <w:rPr>
                <w:rFonts w:ascii="Times New Roman" w:hAnsi="Times New Roman"/>
                <w:sz w:val="24"/>
                <w:szCs w:val="24"/>
              </w:rPr>
              <w:t>с. Прогресс, ул. Гагарина, 17</w:t>
            </w:r>
          </w:p>
        </w:tc>
        <w:tc>
          <w:tcPr>
            <w:tcW w:w="2091" w:type="dxa"/>
            <w:shd w:val="clear" w:color="auto" w:fill="auto"/>
            <w:vAlign w:val="center"/>
          </w:tcPr>
          <w:p w:rsidR="00FD3C55" w:rsidRPr="00B63156" w:rsidRDefault="00FD3C55" w:rsidP="00DE6EF6">
            <w:pPr>
              <w:spacing w:after="0" w:line="240" w:lineRule="auto"/>
              <w:jc w:val="center"/>
              <w:rPr>
                <w:rFonts w:ascii="Times New Roman" w:hAnsi="Times New Roman"/>
                <w:sz w:val="24"/>
                <w:szCs w:val="24"/>
              </w:rPr>
            </w:pPr>
            <w:r w:rsidRPr="00B63156">
              <w:rPr>
                <w:rFonts w:ascii="Times New Roman" w:hAnsi="Times New Roman"/>
                <w:sz w:val="24"/>
                <w:szCs w:val="24"/>
              </w:rPr>
              <w:t>муниципальная</w:t>
            </w:r>
          </w:p>
        </w:tc>
      </w:tr>
    </w:tbl>
    <w:p w:rsidR="00FD3C55" w:rsidRDefault="00657035" w:rsidP="001C63FF">
      <w:pPr>
        <w:suppressAutoHyphens w:val="0"/>
        <w:spacing w:after="0" w:line="240" w:lineRule="auto"/>
        <w:ind w:firstLine="709"/>
        <w:jc w:val="both"/>
        <w:rPr>
          <w:rFonts w:ascii="Times New Roman" w:hAnsi="Times New Roman" w:cs="Times New Roman"/>
          <w:sz w:val="28"/>
          <w:szCs w:val="28"/>
          <w:lang w:eastAsia="ru-RU"/>
        </w:rPr>
      </w:pPr>
      <w:proofErr w:type="gramStart"/>
      <w:r w:rsidRPr="00657035">
        <w:rPr>
          <w:rFonts w:ascii="Times New Roman" w:hAnsi="Times New Roman" w:cs="Times New Roman"/>
          <w:sz w:val="28"/>
          <w:szCs w:val="28"/>
          <w:lang w:eastAsia="ru-RU"/>
        </w:rPr>
        <w:t xml:space="preserve">Всего в </w:t>
      </w:r>
      <w:proofErr w:type="spellStart"/>
      <w:r w:rsidRPr="00657035">
        <w:rPr>
          <w:rFonts w:ascii="Times New Roman" w:hAnsi="Times New Roman" w:cs="Times New Roman"/>
          <w:sz w:val="28"/>
          <w:szCs w:val="28"/>
          <w:lang w:eastAsia="ru-RU"/>
        </w:rPr>
        <w:t>Боровичском</w:t>
      </w:r>
      <w:proofErr w:type="spellEnd"/>
      <w:r w:rsidRPr="00657035">
        <w:rPr>
          <w:rFonts w:ascii="Times New Roman" w:hAnsi="Times New Roman" w:cs="Times New Roman"/>
          <w:sz w:val="28"/>
          <w:szCs w:val="28"/>
          <w:lang w:eastAsia="ru-RU"/>
        </w:rPr>
        <w:t xml:space="preserve"> </w:t>
      </w:r>
      <w:r w:rsidR="00B95C5C" w:rsidRPr="00B95C5C">
        <w:rPr>
          <w:rFonts w:ascii="Times New Roman" w:hAnsi="Times New Roman" w:cs="Times New Roman"/>
          <w:sz w:val="28"/>
          <w:szCs w:val="28"/>
          <w:lang w:eastAsia="ru-RU"/>
        </w:rPr>
        <w:t xml:space="preserve">муниципального </w:t>
      </w:r>
      <w:r w:rsidRPr="00657035">
        <w:rPr>
          <w:rFonts w:ascii="Times New Roman" w:hAnsi="Times New Roman" w:cs="Times New Roman"/>
          <w:sz w:val="28"/>
          <w:szCs w:val="28"/>
          <w:lang w:eastAsia="ru-RU"/>
        </w:rPr>
        <w:t xml:space="preserve">районе </w:t>
      </w:r>
      <w:r>
        <w:rPr>
          <w:rFonts w:ascii="Times New Roman" w:hAnsi="Times New Roman" w:cs="Times New Roman"/>
          <w:sz w:val="28"/>
          <w:szCs w:val="28"/>
          <w:lang w:eastAsia="ru-RU"/>
        </w:rPr>
        <w:t>находится</w:t>
      </w:r>
      <w:r w:rsidRPr="00657035">
        <w:rPr>
          <w:rFonts w:ascii="Times New Roman" w:hAnsi="Times New Roman" w:cs="Times New Roman"/>
          <w:sz w:val="28"/>
          <w:szCs w:val="28"/>
          <w:lang w:eastAsia="ru-RU"/>
        </w:rPr>
        <w:t xml:space="preserve"> на различных уровнях следующие виды спорта: баскетбол, бокс, боулинг, велоспорт-маунтинбайк, вольная борьба, гандбол, гиревой спорт, городошный спорт, горнолыжный спорт, </w:t>
      </w:r>
      <w:proofErr w:type="spellStart"/>
      <w:r w:rsidRPr="00657035">
        <w:rPr>
          <w:rFonts w:ascii="Times New Roman" w:hAnsi="Times New Roman" w:cs="Times New Roman"/>
          <w:sz w:val="28"/>
          <w:szCs w:val="28"/>
          <w:lang w:eastAsia="ru-RU"/>
        </w:rPr>
        <w:t>дартс</w:t>
      </w:r>
      <w:proofErr w:type="spellEnd"/>
      <w:r w:rsidRPr="00657035">
        <w:rPr>
          <w:rFonts w:ascii="Times New Roman" w:hAnsi="Times New Roman" w:cs="Times New Roman"/>
          <w:sz w:val="28"/>
          <w:szCs w:val="28"/>
          <w:lang w:eastAsia="ru-RU"/>
        </w:rPr>
        <w:t xml:space="preserve">, дзюдо, каратэ, конный спорт, лёгкая атлетика, лыжные гонки, настольный теннис, пауэрлифтинг, плавание, пулевая стрельба, рафтинг, русская лапта, рыболовный спорт, скалолазание, спортивная гимнастика, теннис, триатлон, футбол, </w:t>
      </w:r>
      <w:proofErr w:type="spellStart"/>
      <w:r w:rsidRPr="00657035">
        <w:rPr>
          <w:rFonts w:ascii="Times New Roman" w:hAnsi="Times New Roman" w:cs="Times New Roman"/>
          <w:sz w:val="28"/>
          <w:szCs w:val="28"/>
          <w:lang w:eastAsia="ru-RU"/>
        </w:rPr>
        <w:t>футзал</w:t>
      </w:r>
      <w:proofErr w:type="spellEnd"/>
      <w:r w:rsidRPr="00657035">
        <w:rPr>
          <w:rFonts w:ascii="Times New Roman" w:hAnsi="Times New Roman" w:cs="Times New Roman"/>
          <w:sz w:val="28"/>
          <w:szCs w:val="28"/>
          <w:lang w:eastAsia="ru-RU"/>
        </w:rPr>
        <w:t>, хоккей, хоккей с мячом, шахматы, домино, мотоспорт, нарды</w:t>
      </w:r>
      <w:proofErr w:type="gramEnd"/>
      <w:r w:rsidRPr="00657035">
        <w:rPr>
          <w:rFonts w:ascii="Times New Roman" w:hAnsi="Times New Roman" w:cs="Times New Roman"/>
          <w:sz w:val="28"/>
          <w:szCs w:val="28"/>
          <w:lang w:eastAsia="ru-RU"/>
        </w:rPr>
        <w:t>, шашки.</w:t>
      </w:r>
    </w:p>
    <w:p w:rsidR="009F786F" w:rsidRDefault="003B63EA" w:rsidP="001C63FF">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Основные образовательные объекты и объекты социально-культурного </w:t>
      </w:r>
      <w:r w:rsidR="001C63FF">
        <w:rPr>
          <w:rFonts w:ascii="Times New Roman" w:hAnsi="Times New Roman" w:cs="Times New Roman"/>
          <w:sz w:val="28"/>
          <w:szCs w:val="28"/>
          <w:lang w:eastAsia="ru-RU"/>
        </w:rPr>
        <w:t>обслуживания (</w:t>
      </w:r>
      <w:r>
        <w:rPr>
          <w:rFonts w:ascii="Times New Roman" w:hAnsi="Times New Roman" w:cs="Times New Roman"/>
          <w:sz w:val="28"/>
          <w:szCs w:val="28"/>
          <w:lang w:eastAsia="ru-RU"/>
        </w:rPr>
        <w:t>направления</w:t>
      </w:r>
      <w:r w:rsidR="001C63F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располагаются в </w:t>
      </w:r>
      <w:r w:rsidRPr="003B63EA">
        <w:rPr>
          <w:rFonts w:ascii="Times New Roman" w:hAnsi="Times New Roman" w:cs="Times New Roman"/>
          <w:sz w:val="28"/>
          <w:szCs w:val="28"/>
          <w:lang w:eastAsia="ru-RU"/>
        </w:rPr>
        <w:t>г. Боровичи</w:t>
      </w:r>
      <w:r w:rsidR="001C63FF">
        <w:rPr>
          <w:rFonts w:ascii="Times New Roman" w:hAnsi="Times New Roman" w:cs="Times New Roman"/>
          <w:sz w:val="28"/>
          <w:szCs w:val="28"/>
          <w:lang w:eastAsia="ru-RU"/>
        </w:rPr>
        <w:t xml:space="preserve">, а также и объекты здравоохранения. </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 xml:space="preserve">Здравоохранение </w:t>
      </w:r>
      <w:proofErr w:type="spellStart"/>
      <w:r w:rsidRPr="001C63FF">
        <w:rPr>
          <w:rFonts w:ascii="Times New Roman" w:hAnsi="Times New Roman" w:cs="Times New Roman"/>
          <w:sz w:val="28"/>
          <w:szCs w:val="28"/>
          <w:lang w:eastAsia="ru-RU"/>
        </w:rPr>
        <w:t>Боровичского</w:t>
      </w:r>
      <w:proofErr w:type="spellEnd"/>
      <w:r w:rsidRPr="001C63FF">
        <w:rPr>
          <w:rFonts w:ascii="Times New Roman" w:hAnsi="Times New Roman" w:cs="Times New Roman"/>
          <w:sz w:val="28"/>
          <w:szCs w:val="28"/>
          <w:lang w:eastAsia="ru-RU"/>
        </w:rPr>
        <w:t xml:space="preserve"> </w:t>
      </w:r>
      <w:r w:rsidR="00B95C5C" w:rsidRPr="00B95C5C">
        <w:rPr>
          <w:rFonts w:ascii="Times New Roman" w:hAnsi="Times New Roman" w:cs="Times New Roman"/>
          <w:sz w:val="28"/>
          <w:szCs w:val="28"/>
          <w:lang w:eastAsia="ru-RU"/>
        </w:rPr>
        <w:t xml:space="preserve">муниципального </w:t>
      </w:r>
      <w:r w:rsidRPr="001C63FF">
        <w:rPr>
          <w:rFonts w:ascii="Times New Roman" w:hAnsi="Times New Roman" w:cs="Times New Roman"/>
          <w:sz w:val="28"/>
          <w:szCs w:val="28"/>
          <w:lang w:eastAsia="ru-RU"/>
        </w:rPr>
        <w:t>района представлено районным территориальным медицинским объединением (РТМО), включающим в себя:</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w:t>
      </w:r>
      <w:proofErr w:type="spellStart"/>
      <w:r w:rsidRPr="001C63FF">
        <w:rPr>
          <w:rFonts w:ascii="Times New Roman" w:hAnsi="Times New Roman" w:cs="Times New Roman"/>
          <w:sz w:val="28"/>
          <w:szCs w:val="28"/>
          <w:lang w:eastAsia="ru-RU"/>
        </w:rPr>
        <w:t>Боровичская</w:t>
      </w:r>
      <w:proofErr w:type="spellEnd"/>
      <w:r w:rsidRPr="001C63FF">
        <w:rPr>
          <w:rFonts w:ascii="Times New Roman" w:hAnsi="Times New Roman" w:cs="Times New Roman"/>
          <w:sz w:val="28"/>
          <w:szCs w:val="28"/>
          <w:lang w:eastAsia="ru-RU"/>
        </w:rPr>
        <w:t xml:space="preserve"> Центральная районная больница» на 630 коек,</w:t>
      </w:r>
      <w:r w:rsidR="002C02A4">
        <w:rPr>
          <w:rFonts w:ascii="Times New Roman" w:hAnsi="Times New Roman" w:cs="Times New Roman"/>
          <w:sz w:val="28"/>
          <w:szCs w:val="28"/>
          <w:lang w:eastAsia="ru-RU"/>
        </w:rPr>
        <w:t xml:space="preserve"> </w:t>
      </w:r>
      <w:r w:rsidRPr="001C63FF">
        <w:rPr>
          <w:rFonts w:ascii="Times New Roman" w:hAnsi="Times New Roman" w:cs="Times New Roman"/>
          <w:sz w:val="28"/>
          <w:szCs w:val="28"/>
          <w:lang w:eastAsia="ru-RU"/>
        </w:rPr>
        <w:t>имеющее межрайонное значение;</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w:t>
      </w:r>
      <w:proofErr w:type="spellStart"/>
      <w:r w:rsidRPr="001C63FF">
        <w:rPr>
          <w:rFonts w:ascii="Times New Roman" w:hAnsi="Times New Roman" w:cs="Times New Roman"/>
          <w:sz w:val="28"/>
          <w:szCs w:val="28"/>
          <w:lang w:eastAsia="ru-RU"/>
        </w:rPr>
        <w:t>Боровичская</w:t>
      </w:r>
      <w:proofErr w:type="spellEnd"/>
      <w:r w:rsidRPr="001C63FF">
        <w:rPr>
          <w:rFonts w:ascii="Times New Roman" w:hAnsi="Times New Roman" w:cs="Times New Roman"/>
          <w:sz w:val="28"/>
          <w:szCs w:val="28"/>
          <w:lang w:eastAsia="ru-RU"/>
        </w:rPr>
        <w:t xml:space="preserve"> станция переливания крови»;</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w:t>
      </w:r>
      <w:proofErr w:type="spellStart"/>
      <w:r w:rsidRPr="001C63FF">
        <w:rPr>
          <w:rFonts w:ascii="Times New Roman" w:hAnsi="Times New Roman" w:cs="Times New Roman"/>
          <w:sz w:val="28"/>
          <w:szCs w:val="28"/>
          <w:lang w:eastAsia="ru-RU"/>
        </w:rPr>
        <w:t>Боровичская</w:t>
      </w:r>
      <w:proofErr w:type="spellEnd"/>
      <w:r w:rsidRPr="001C63FF">
        <w:rPr>
          <w:rFonts w:ascii="Times New Roman" w:hAnsi="Times New Roman" w:cs="Times New Roman"/>
          <w:sz w:val="28"/>
          <w:szCs w:val="28"/>
          <w:lang w:eastAsia="ru-RU"/>
        </w:rPr>
        <w:t xml:space="preserve"> станция скорой медицинской помощи» на 28</w:t>
      </w:r>
      <w:r w:rsidRPr="001C63FF">
        <w:rPr>
          <w:rFonts w:ascii="Times New Roman" w:hAnsi="Times New Roman" w:cs="Times New Roman"/>
          <w:sz w:val="28"/>
          <w:szCs w:val="28"/>
          <w:lang w:eastAsia="ru-RU"/>
        </w:rPr>
        <w:br/>
        <w:t>бригад;</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«Стоматологическая поликлиника» (250 посещений);</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«Психоневрологический диспансер» (на 28 коек).</w:t>
      </w:r>
    </w:p>
    <w:p w:rsidR="001C63FF" w:rsidRP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«Дом ребенка для детей с органическим поражением центральной нервной системы с нарушением психики» (на 130 чел).</w:t>
      </w:r>
    </w:p>
    <w:p w:rsidR="001C63FF" w:rsidRDefault="001C63FF" w:rsidP="001C63FF">
      <w:pPr>
        <w:suppressAutoHyphens w:val="0"/>
        <w:spacing w:after="0" w:line="240" w:lineRule="auto"/>
        <w:ind w:firstLine="709"/>
        <w:jc w:val="both"/>
        <w:rPr>
          <w:rFonts w:ascii="Times New Roman" w:hAnsi="Times New Roman" w:cs="Times New Roman"/>
          <w:sz w:val="28"/>
          <w:szCs w:val="28"/>
          <w:lang w:eastAsia="ru-RU"/>
        </w:rPr>
      </w:pPr>
      <w:r w:rsidRPr="001C63FF">
        <w:rPr>
          <w:rFonts w:ascii="Times New Roman" w:hAnsi="Times New Roman" w:cs="Times New Roman"/>
          <w:sz w:val="28"/>
          <w:szCs w:val="28"/>
          <w:lang w:eastAsia="ru-RU"/>
        </w:rPr>
        <w:t>ГОБУЗ «</w:t>
      </w:r>
      <w:proofErr w:type="spellStart"/>
      <w:r w:rsidRPr="001C63FF">
        <w:rPr>
          <w:rFonts w:ascii="Times New Roman" w:hAnsi="Times New Roman" w:cs="Times New Roman"/>
          <w:sz w:val="28"/>
          <w:szCs w:val="28"/>
          <w:lang w:eastAsia="ru-RU"/>
        </w:rPr>
        <w:t>Боровичский</w:t>
      </w:r>
      <w:proofErr w:type="spellEnd"/>
      <w:r w:rsidRPr="001C63FF">
        <w:rPr>
          <w:rFonts w:ascii="Times New Roman" w:hAnsi="Times New Roman" w:cs="Times New Roman"/>
          <w:sz w:val="28"/>
          <w:szCs w:val="28"/>
          <w:lang w:eastAsia="ru-RU"/>
        </w:rPr>
        <w:t xml:space="preserve"> межрайонный противотуберкулезный диспансер» (105 больных, из них 75 человек круглосуточного пребывания и 30 человек дневного пребывания).</w:t>
      </w:r>
      <w:r>
        <w:rPr>
          <w:rFonts w:ascii="Times New Roman" w:hAnsi="Times New Roman" w:cs="Times New Roman"/>
          <w:sz w:val="28"/>
          <w:szCs w:val="28"/>
          <w:lang w:eastAsia="ru-RU"/>
        </w:rPr>
        <w:t xml:space="preserve"> </w:t>
      </w:r>
      <w:r w:rsidRPr="001C63FF">
        <w:rPr>
          <w:rFonts w:ascii="Times New Roman" w:hAnsi="Times New Roman" w:cs="Times New Roman"/>
          <w:sz w:val="28"/>
          <w:szCs w:val="28"/>
          <w:lang w:eastAsia="ru-RU"/>
        </w:rPr>
        <w:t>Кроме того, ОАО «</w:t>
      </w:r>
      <w:proofErr w:type="spellStart"/>
      <w:r w:rsidRPr="001C63FF">
        <w:rPr>
          <w:rFonts w:ascii="Times New Roman" w:hAnsi="Times New Roman" w:cs="Times New Roman"/>
          <w:sz w:val="28"/>
          <w:szCs w:val="28"/>
          <w:lang w:eastAsia="ru-RU"/>
        </w:rPr>
        <w:t>Боровичский</w:t>
      </w:r>
      <w:proofErr w:type="spellEnd"/>
      <w:r w:rsidRPr="001C63FF">
        <w:rPr>
          <w:rFonts w:ascii="Times New Roman" w:hAnsi="Times New Roman" w:cs="Times New Roman"/>
          <w:sz w:val="28"/>
          <w:szCs w:val="28"/>
          <w:lang w:eastAsia="ru-RU"/>
        </w:rPr>
        <w:t xml:space="preserve"> комбинат огнеупоров» имеет свою медико-санитарную часть на 30 коек.</w:t>
      </w:r>
    </w:p>
    <w:p w:rsidR="00E67835" w:rsidRPr="007B5F6D" w:rsidRDefault="00E67835" w:rsidP="006616DB">
      <w:pPr>
        <w:suppressAutoHyphens w:val="0"/>
        <w:spacing w:after="0" w:line="24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На территории сельского поселения находится о</w:t>
      </w:r>
      <w:r w:rsidRPr="00E67835">
        <w:rPr>
          <w:rFonts w:ascii="Times New Roman" w:hAnsi="Times New Roman" w:cs="Times New Roman"/>
          <w:sz w:val="28"/>
          <w:szCs w:val="28"/>
          <w:lang w:eastAsia="ru-RU"/>
        </w:rPr>
        <w:t>фи</w:t>
      </w:r>
      <w:r>
        <w:rPr>
          <w:rFonts w:ascii="Times New Roman" w:hAnsi="Times New Roman" w:cs="Times New Roman"/>
          <w:sz w:val="28"/>
          <w:szCs w:val="28"/>
          <w:lang w:eastAsia="ru-RU"/>
        </w:rPr>
        <w:t>с врачебной семейной практики (</w:t>
      </w:r>
      <w:proofErr w:type="spellStart"/>
      <w:r w:rsidRPr="00E67835">
        <w:rPr>
          <w:rFonts w:ascii="Times New Roman" w:hAnsi="Times New Roman" w:cs="Times New Roman"/>
          <w:sz w:val="28"/>
          <w:szCs w:val="28"/>
          <w:lang w:eastAsia="ru-RU"/>
        </w:rPr>
        <w:t>Прогресская</w:t>
      </w:r>
      <w:proofErr w:type="spellEnd"/>
      <w:r w:rsidRPr="00E67835">
        <w:rPr>
          <w:rFonts w:ascii="Times New Roman" w:hAnsi="Times New Roman" w:cs="Times New Roman"/>
          <w:sz w:val="28"/>
          <w:szCs w:val="28"/>
          <w:lang w:eastAsia="ru-RU"/>
        </w:rPr>
        <w:t xml:space="preserve"> амбулатория)</w:t>
      </w:r>
      <w:r>
        <w:rPr>
          <w:rFonts w:ascii="Times New Roman" w:hAnsi="Times New Roman" w:cs="Times New Roman"/>
          <w:sz w:val="28"/>
          <w:szCs w:val="28"/>
          <w:lang w:eastAsia="ru-RU"/>
        </w:rPr>
        <w:t xml:space="preserve"> </w:t>
      </w:r>
      <w:proofErr w:type="spellStart"/>
      <w:r w:rsidRPr="00E67835">
        <w:rPr>
          <w:rFonts w:ascii="Times New Roman" w:hAnsi="Times New Roman" w:cs="Times New Roman"/>
          <w:sz w:val="28"/>
          <w:szCs w:val="28"/>
          <w:lang w:eastAsia="ru-RU"/>
        </w:rPr>
        <w:t>п</w:t>
      </w:r>
      <w:proofErr w:type="gramStart"/>
      <w:r w:rsidRPr="00E67835">
        <w:rPr>
          <w:rFonts w:ascii="Times New Roman" w:hAnsi="Times New Roman" w:cs="Times New Roman"/>
          <w:sz w:val="28"/>
          <w:szCs w:val="28"/>
          <w:lang w:eastAsia="ru-RU"/>
        </w:rPr>
        <w:t>.П</w:t>
      </w:r>
      <w:proofErr w:type="gramEnd"/>
      <w:r w:rsidRPr="00E67835">
        <w:rPr>
          <w:rFonts w:ascii="Times New Roman" w:hAnsi="Times New Roman" w:cs="Times New Roman"/>
          <w:sz w:val="28"/>
          <w:szCs w:val="28"/>
          <w:lang w:eastAsia="ru-RU"/>
        </w:rPr>
        <w:t>рогресс</w:t>
      </w:r>
      <w:proofErr w:type="spellEnd"/>
      <w:r w:rsidRPr="00E67835">
        <w:rPr>
          <w:rFonts w:ascii="Times New Roman" w:hAnsi="Times New Roman" w:cs="Times New Roman"/>
          <w:sz w:val="28"/>
          <w:szCs w:val="28"/>
          <w:lang w:eastAsia="ru-RU"/>
        </w:rPr>
        <w:t xml:space="preserve">, </w:t>
      </w:r>
      <w:proofErr w:type="spellStart"/>
      <w:r w:rsidRPr="00E67835">
        <w:rPr>
          <w:rFonts w:ascii="Times New Roman" w:hAnsi="Times New Roman" w:cs="Times New Roman"/>
          <w:sz w:val="28"/>
          <w:szCs w:val="28"/>
          <w:lang w:eastAsia="ru-RU"/>
        </w:rPr>
        <w:t>ул.Гагарина</w:t>
      </w:r>
      <w:proofErr w:type="spellEnd"/>
      <w:r w:rsidRPr="00E67835">
        <w:rPr>
          <w:rFonts w:ascii="Times New Roman" w:hAnsi="Times New Roman" w:cs="Times New Roman"/>
          <w:sz w:val="28"/>
          <w:szCs w:val="28"/>
          <w:lang w:eastAsia="ru-RU"/>
        </w:rPr>
        <w:t>, д.17а,  47-524</w:t>
      </w:r>
      <w:r>
        <w:rPr>
          <w:rFonts w:ascii="Times New Roman" w:hAnsi="Times New Roman" w:cs="Times New Roman"/>
          <w:sz w:val="28"/>
          <w:szCs w:val="28"/>
          <w:lang w:eastAsia="ru-RU"/>
        </w:rPr>
        <w:t xml:space="preserve"> в хорошем состоянии с площадью </w:t>
      </w:r>
      <w:r w:rsidRPr="00E67835">
        <w:rPr>
          <w:rFonts w:ascii="Times New Roman" w:hAnsi="Times New Roman" w:cs="Times New Roman"/>
          <w:sz w:val="28"/>
          <w:szCs w:val="28"/>
          <w:lang w:eastAsia="ru-RU"/>
        </w:rPr>
        <w:t>285</w:t>
      </w:r>
      <w:r>
        <w:rPr>
          <w:rFonts w:ascii="Times New Roman" w:hAnsi="Times New Roman" w:cs="Times New Roman"/>
          <w:sz w:val="28"/>
          <w:szCs w:val="28"/>
          <w:lang w:eastAsia="ru-RU"/>
        </w:rPr>
        <w:t xml:space="preserve"> м</w:t>
      </w:r>
      <w:r w:rsidRPr="00E67835">
        <w:rPr>
          <w:rFonts w:ascii="Times New Roman" w:hAnsi="Times New Roman" w:cs="Times New Roman"/>
          <w:sz w:val="28"/>
          <w:szCs w:val="28"/>
          <w:vertAlign w:val="superscript"/>
          <w:lang w:eastAsia="ru-RU"/>
        </w:rPr>
        <w:t>2</w:t>
      </w:r>
      <w:r>
        <w:rPr>
          <w:rFonts w:ascii="Times New Roman" w:hAnsi="Times New Roman" w:cs="Times New Roman"/>
          <w:sz w:val="28"/>
          <w:szCs w:val="28"/>
          <w:lang w:eastAsia="ru-RU"/>
        </w:rPr>
        <w:t xml:space="preserve">, </w:t>
      </w:r>
      <w:r w:rsidR="006616DB" w:rsidRPr="006616DB">
        <w:rPr>
          <w:rFonts w:ascii="Times New Roman" w:hAnsi="Times New Roman" w:cs="Times New Roman"/>
          <w:sz w:val="28"/>
          <w:szCs w:val="28"/>
          <w:lang w:eastAsia="ru-RU"/>
        </w:rPr>
        <w:t xml:space="preserve">обслуживает </w:t>
      </w:r>
      <w:r w:rsidR="006616DB">
        <w:rPr>
          <w:rFonts w:ascii="Times New Roman" w:hAnsi="Times New Roman" w:cs="Times New Roman"/>
          <w:sz w:val="28"/>
          <w:szCs w:val="28"/>
          <w:lang w:eastAsia="ru-RU"/>
        </w:rPr>
        <w:t xml:space="preserve">населенные пункты: </w:t>
      </w:r>
      <w:r w:rsidR="006616DB" w:rsidRPr="006616DB">
        <w:rPr>
          <w:rFonts w:ascii="Times New Roman" w:hAnsi="Times New Roman" w:cs="Times New Roman"/>
          <w:sz w:val="28"/>
          <w:szCs w:val="28"/>
          <w:lang w:eastAsia="ru-RU"/>
        </w:rPr>
        <w:t xml:space="preserve">п. Прогресс, д. </w:t>
      </w:r>
      <w:proofErr w:type="spellStart"/>
      <w:r w:rsidR="006616DB" w:rsidRPr="006616DB">
        <w:rPr>
          <w:rFonts w:ascii="Times New Roman" w:hAnsi="Times New Roman" w:cs="Times New Roman"/>
          <w:sz w:val="28"/>
          <w:szCs w:val="28"/>
          <w:lang w:eastAsia="ru-RU"/>
        </w:rPr>
        <w:t>Тини</w:t>
      </w:r>
      <w:proofErr w:type="spellEnd"/>
      <w:r w:rsidR="006616DB" w:rsidRPr="006616DB">
        <w:rPr>
          <w:rFonts w:ascii="Times New Roman" w:hAnsi="Times New Roman" w:cs="Times New Roman"/>
          <w:sz w:val="28"/>
          <w:szCs w:val="28"/>
          <w:lang w:eastAsia="ru-RU"/>
        </w:rPr>
        <w:t xml:space="preserve">, д. </w:t>
      </w:r>
      <w:proofErr w:type="spellStart"/>
      <w:r w:rsidR="006616DB" w:rsidRPr="006616DB">
        <w:rPr>
          <w:rFonts w:ascii="Times New Roman" w:hAnsi="Times New Roman" w:cs="Times New Roman"/>
          <w:sz w:val="28"/>
          <w:szCs w:val="28"/>
          <w:lang w:eastAsia="ru-RU"/>
        </w:rPr>
        <w:t>Ненаежник</w:t>
      </w:r>
      <w:proofErr w:type="spellEnd"/>
      <w:r w:rsidR="006616DB" w:rsidRPr="006616DB">
        <w:rPr>
          <w:rFonts w:ascii="Times New Roman" w:hAnsi="Times New Roman" w:cs="Times New Roman"/>
          <w:sz w:val="28"/>
          <w:szCs w:val="28"/>
          <w:lang w:eastAsia="ru-RU"/>
        </w:rPr>
        <w:t xml:space="preserve">, д. </w:t>
      </w:r>
      <w:proofErr w:type="spellStart"/>
      <w:r w:rsidR="006616DB" w:rsidRPr="006616DB">
        <w:rPr>
          <w:rFonts w:ascii="Times New Roman" w:hAnsi="Times New Roman" w:cs="Times New Roman"/>
          <w:sz w:val="28"/>
          <w:szCs w:val="28"/>
          <w:lang w:eastAsia="ru-RU"/>
        </w:rPr>
        <w:t>Каменник</w:t>
      </w:r>
      <w:proofErr w:type="spellEnd"/>
      <w:r w:rsidR="006616DB" w:rsidRPr="006616DB">
        <w:rPr>
          <w:rFonts w:ascii="Times New Roman" w:hAnsi="Times New Roman" w:cs="Times New Roman"/>
          <w:sz w:val="28"/>
          <w:szCs w:val="28"/>
          <w:lang w:eastAsia="ru-RU"/>
        </w:rPr>
        <w:t xml:space="preserve">, д. </w:t>
      </w:r>
      <w:proofErr w:type="spellStart"/>
      <w:r w:rsidR="006616DB" w:rsidRPr="006616DB">
        <w:rPr>
          <w:rFonts w:ascii="Times New Roman" w:hAnsi="Times New Roman" w:cs="Times New Roman"/>
          <w:sz w:val="28"/>
          <w:szCs w:val="28"/>
          <w:lang w:eastAsia="ru-RU"/>
        </w:rPr>
        <w:t>Шестниково</w:t>
      </w:r>
      <w:proofErr w:type="spellEnd"/>
      <w:r w:rsidR="006616DB" w:rsidRPr="006616DB">
        <w:rPr>
          <w:rFonts w:ascii="Times New Roman" w:hAnsi="Times New Roman" w:cs="Times New Roman"/>
          <w:sz w:val="28"/>
          <w:szCs w:val="28"/>
          <w:lang w:eastAsia="ru-RU"/>
        </w:rPr>
        <w:t xml:space="preserve">, д. Прудник, д. </w:t>
      </w:r>
      <w:proofErr w:type="spellStart"/>
      <w:r w:rsidR="006616DB" w:rsidRPr="006616DB">
        <w:rPr>
          <w:rFonts w:ascii="Times New Roman" w:hAnsi="Times New Roman" w:cs="Times New Roman"/>
          <w:sz w:val="28"/>
          <w:szCs w:val="28"/>
          <w:lang w:eastAsia="ru-RU"/>
        </w:rPr>
        <w:t>Греблошь</w:t>
      </w:r>
      <w:proofErr w:type="spellEnd"/>
      <w:r w:rsidR="006616DB" w:rsidRPr="006616DB">
        <w:rPr>
          <w:rFonts w:ascii="Times New Roman" w:hAnsi="Times New Roman" w:cs="Times New Roman"/>
          <w:sz w:val="28"/>
          <w:szCs w:val="28"/>
          <w:lang w:eastAsia="ru-RU"/>
        </w:rPr>
        <w:t>, д. Бабино, д. Юрино</w:t>
      </w:r>
      <w:r w:rsidR="006616DB">
        <w:rPr>
          <w:rFonts w:ascii="Times New Roman" w:hAnsi="Times New Roman" w:cs="Times New Roman"/>
          <w:sz w:val="28"/>
          <w:szCs w:val="28"/>
          <w:lang w:eastAsia="ru-RU"/>
        </w:rPr>
        <w:t>. Также</w:t>
      </w:r>
      <w:r w:rsidR="006616DB" w:rsidRPr="006616D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имеется </w:t>
      </w:r>
      <w:r w:rsidRPr="00B63156">
        <w:rPr>
          <w:rFonts w:ascii="Times New Roman" w:hAnsi="Times New Roman" w:cs="Times New Roman"/>
          <w:sz w:val="28"/>
          <w:szCs w:val="28"/>
          <w:lang w:eastAsia="ru-RU"/>
        </w:rPr>
        <w:t xml:space="preserve">Спасский ФАП в </w:t>
      </w:r>
      <w:proofErr w:type="spellStart"/>
      <w:r w:rsidRPr="00B63156">
        <w:rPr>
          <w:rFonts w:ascii="Times New Roman" w:hAnsi="Times New Roman" w:cs="Times New Roman"/>
          <w:sz w:val="28"/>
          <w:szCs w:val="28"/>
          <w:lang w:eastAsia="ru-RU"/>
        </w:rPr>
        <w:t>д</w:t>
      </w:r>
      <w:proofErr w:type="gramStart"/>
      <w:r w:rsidRPr="00B63156">
        <w:rPr>
          <w:rFonts w:ascii="Times New Roman" w:hAnsi="Times New Roman" w:cs="Times New Roman"/>
          <w:sz w:val="28"/>
          <w:szCs w:val="28"/>
          <w:lang w:eastAsia="ru-RU"/>
        </w:rPr>
        <w:t>.С</w:t>
      </w:r>
      <w:proofErr w:type="gramEnd"/>
      <w:r w:rsidRPr="00B63156">
        <w:rPr>
          <w:rFonts w:ascii="Times New Roman" w:hAnsi="Times New Roman" w:cs="Times New Roman"/>
          <w:sz w:val="28"/>
          <w:szCs w:val="28"/>
          <w:lang w:eastAsia="ru-RU"/>
        </w:rPr>
        <w:t>пасское</w:t>
      </w:r>
      <w:proofErr w:type="spellEnd"/>
      <w:r w:rsidRPr="00B63156">
        <w:rPr>
          <w:rFonts w:ascii="Times New Roman" w:hAnsi="Times New Roman" w:cs="Times New Roman"/>
          <w:sz w:val="28"/>
          <w:szCs w:val="28"/>
          <w:lang w:eastAsia="ru-RU"/>
        </w:rPr>
        <w:t xml:space="preserve">, площадь </w:t>
      </w:r>
      <w:r w:rsidRPr="00B63156">
        <w:rPr>
          <w:rFonts w:ascii="Times New Roman" w:hAnsi="Times New Roman" w:cs="Times New Roman"/>
          <w:sz w:val="28"/>
          <w:szCs w:val="28"/>
          <w:lang w:eastAsia="ru-RU"/>
        </w:rPr>
        <w:tab/>
        <w:t>57</w:t>
      </w:r>
      <w:r w:rsidR="006616DB" w:rsidRPr="00B63156">
        <w:rPr>
          <w:rFonts w:ascii="Times New Roman" w:hAnsi="Times New Roman" w:cs="Times New Roman"/>
          <w:sz w:val="28"/>
          <w:szCs w:val="28"/>
          <w:lang w:eastAsia="ru-RU"/>
        </w:rPr>
        <w:t xml:space="preserve"> </w:t>
      </w:r>
      <w:r w:rsidRPr="00B63156">
        <w:rPr>
          <w:rFonts w:ascii="Times New Roman" w:hAnsi="Times New Roman" w:cs="Times New Roman"/>
          <w:sz w:val="28"/>
          <w:szCs w:val="28"/>
          <w:lang w:eastAsia="ru-RU"/>
        </w:rPr>
        <w:t>м</w:t>
      </w:r>
      <w:r w:rsidRPr="00B63156">
        <w:rPr>
          <w:rFonts w:ascii="Times New Roman" w:hAnsi="Times New Roman" w:cs="Times New Roman"/>
          <w:sz w:val="28"/>
          <w:szCs w:val="28"/>
          <w:vertAlign w:val="superscript"/>
          <w:lang w:eastAsia="ru-RU"/>
        </w:rPr>
        <w:t>2</w:t>
      </w:r>
      <w:r w:rsidRPr="00B63156">
        <w:rPr>
          <w:rFonts w:ascii="Times New Roman" w:hAnsi="Times New Roman" w:cs="Times New Roman"/>
          <w:sz w:val="28"/>
          <w:szCs w:val="28"/>
          <w:lang w:eastAsia="ru-RU"/>
        </w:rPr>
        <w:t xml:space="preserve"> в удовлетворительном состоянии, </w:t>
      </w:r>
      <w:proofErr w:type="spellStart"/>
      <w:r w:rsidRPr="00B63156">
        <w:rPr>
          <w:rFonts w:ascii="Times New Roman" w:hAnsi="Times New Roman" w:cs="Times New Roman"/>
          <w:sz w:val="28"/>
          <w:szCs w:val="28"/>
          <w:lang w:eastAsia="ru-RU"/>
        </w:rPr>
        <w:t>Большелесовский</w:t>
      </w:r>
      <w:proofErr w:type="spellEnd"/>
      <w:r w:rsidRPr="00B63156">
        <w:rPr>
          <w:rFonts w:ascii="Times New Roman" w:hAnsi="Times New Roman" w:cs="Times New Roman"/>
          <w:sz w:val="28"/>
          <w:szCs w:val="28"/>
          <w:lang w:eastAsia="ru-RU"/>
        </w:rPr>
        <w:t xml:space="preserve"> ФАП, </w:t>
      </w:r>
      <w:proofErr w:type="spellStart"/>
      <w:r w:rsidRPr="00B63156">
        <w:rPr>
          <w:rFonts w:ascii="Times New Roman" w:hAnsi="Times New Roman" w:cs="Times New Roman"/>
          <w:sz w:val="28"/>
          <w:szCs w:val="28"/>
          <w:lang w:eastAsia="ru-RU"/>
        </w:rPr>
        <w:t>д.Березник</w:t>
      </w:r>
      <w:proofErr w:type="spellEnd"/>
      <w:r w:rsidRPr="00B63156">
        <w:rPr>
          <w:rFonts w:ascii="Times New Roman" w:hAnsi="Times New Roman" w:cs="Times New Roman"/>
          <w:sz w:val="28"/>
          <w:szCs w:val="28"/>
          <w:lang w:eastAsia="ru-RU"/>
        </w:rPr>
        <w:t xml:space="preserve"> площадь район</w:t>
      </w:r>
      <w:r w:rsidRPr="00B63156">
        <w:rPr>
          <w:rFonts w:ascii="Times New Roman" w:hAnsi="Times New Roman" w:cs="Times New Roman"/>
          <w:sz w:val="28"/>
          <w:szCs w:val="28"/>
          <w:lang w:eastAsia="ru-RU"/>
        </w:rPr>
        <w:tab/>
        <w:t>59 м</w:t>
      </w:r>
      <w:r w:rsidRPr="00B63156">
        <w:rPr>
          <w:rFonts w:ascii="Times New Roman" w:hAnsi="Times New Roman" w:cs="Times New Roman"/>
          <w:sz w:val="28"/>
          <w:szCs w:val="28"/>
          <w:vertAlign w:val="superscript"/>
          <w:lang w:eastAsia="ru-RU"/>
        </w:rPr>
        <w:t>2</w:t>
      </w:r>
      <w:r w:rsidRPr="00B63156">
        <w:t xml:space="preserve"> </w:t>
      </w:r>
      <w:r w:rsidRPr="00B63156">
        <w:rPr>
          <w:rFonts w:ascii="Times New Roman" w:hAnsi="Times New Roman" w:cs="Times New Roman"/>
          <w:sz w:val="28"/>
          <w:szCs w:val="28"/>
          <w:lang w:eastAsia="ru-RU"/>
        </w:rPr>
        <w:t>в удовлетворительном состоянии</w:t>
      </w:r>
      <w:r w:rsidRPr="007B5F6D">
        <w:rPr>
          <w:rFonts w:ascii="Times New Roman" w:hAnsi="Times New Roman" w:cs="Times New Roman"/>
          <w:color w:val="FF0000"/>
          <w:sz w:val="28"/>
          <w:szCs w:val="28"/>
          <w:lang w:eastAsia="ru-RU"/>
        </w:rPr>
        <w:t>.</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 xml:space="preserve">Основными задачами обеспечения устойчивого развития здравоохранения </w:t>
      </w:r>
      <w:proofErr w:type="spellStart"/>
      <w:r w:rsidRPr="007618F0">
        <w:rPr>
          <w:rFonts w:ascii="Times New Roman" w:hAnsi="Times New Roman" w:cs="Times New Roman"/>
          <w:sz w:val="28"/>
          <w:szCs w:val="28"/>
          <w:lang w:eastAsia="ru-RU"/>
        </w:rPr>
        <w:t>Прогресского</w:t>
      </w:r>
      <w:proofErr w:type="spellEnd"/>
      <w:r w:rsidRPr="007618F0">
        <w:rPr>
          <w:rFonts w:ascii="Times New Roman" w:hAnsi="Times New Roman" w:cs="Times New Roman"/>
          <w:sz w:val="28"/>
          <w:szCs w:val="28"/>
          <w:lang w:eastAsia="ru-RU"/>
        </w:rPr>
        <w:t xml:space="preserve"> сельского поселения </w:t>
      </w:r>
      <w:proofErr w:type="spellStart"/>
      <w:r w:rsidRPr="007618F0">
        <w:rPr>
          <w:rFonts w:ascii="Times New Roman" w:hAnsi="Times New Roman" w:cs="Times New Roman"/>
          <w:sz w:val="28"/>
          <w:szCs w:val="28"/>
          <w:lang w:eastAsia="ru-RU"/>
        </w:rPr>
        <w:t>Боровичского</w:t>
      </w:r>
      <w:proofErr w:type="spellEnd"/>
      <w:r w:rsidRPr="007618F0">
        <w:rPr>
          <w:rFonts w:ascii="Times New Roman" w:hAnsi="Times New Roman" w:cs="Times New Roman"/>
          <w:sz w:val="28"/>
          <w:szCs w:val="28"/>
          <w:lang w:eastAsia="ru-RU"/>
        </w:rPr>
        <w:t xml:space="preserve"> муниципального района на расчетную перспективу остаются: </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предоставление населению качественной и своевременной медицинской помощи;</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преодоление дефицита материальных и финансовых сре</w:t>
      </w:r>
      <w:proofErr w:type="gramStart"/>
      <w:r w:rsidRPr="007618F0">
        <w:rPr>
          <w:rFonts w:ascii="Times New Roman" w:hAnsi="Times New Roman" w:cs="Times New Roman"/>
          <w:sz w:val="28"/>
          <w:szCs w:val="28"/>
          <w:lang w:eastAsia="ru-RU"/>
        </w:rPr>
        <w:t>дств в сф</w:t>
      </w:r>
      <w:proofErr w:type="gramEnd"/>
      <w:r w:rsidRPr="007618F0">
        <w:rPr>
          <w:rFonts w:ascii="Times New Roman" w:hAnsi="Times New Roman" w:cs="Times New Roman"/>
          <w:sz w:val="28"/>
          <w:szCs w:val="28"/>
          <w:lang w:eastAsia="ru-RU"/>
        </w:rPr>
        <w:t>ере;</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lastRenderedPageBreak/>
        <w:t>повышение уровня укомплектованности медицинскими работниками всех уровней, повышение уровня квалификации медицинских работников;</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 xml:space="preserve"> снижение показателей смертности;</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 xml:space="preserve">снижение высокого уровня заболеваемости социально-обусловленными болезнями. </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 xml:space="preserve">Причина высокой заболеваемости населения кроется в </w:t>
      </w:r>
      <w:proofErr w:type="spellStart"/>
      <w:r w:rsidRPr="007618F0">
        <w:rPr>
          <w:rFonts w:ascii="Times New Roman" w:hAnsi="Times New Roman" w:cs="Times New Roman"/>
          <w:sz w:val="28"/>
          <w:szCs w:val="28"/>
          <w:lang w:eastAsia="ru-RU"/>
        </w:rPr>
        <w:t>т.ч</w:t>
      </w:r>
      <w:proofErr w:type="spellEnd"/>
      <w:r w:rsidRPr="007618F0">
        <w:rPr>
          <w:rFonts w:ascii="Times New Roman" w:hAnsi="Times New Roman" w:cs="Times New Roman"/>
          <w:sz w:val="28"/>
          <w:szCs w:val="28"/>
          <w:lang w:eastAsia="ru-RU"/>
        </w:rPr>
        <w:t>., и в особенностях проживания на селе:</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 xml:space="preserve">низкий жизненный уровень; </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отсутствие средств на приобретение лекарств;</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низкая социальная культура;</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малая плотность населения;</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высокая степень алкоголизации населения поселения;</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многие больные обращаются за медицинской помощью лишь в случаях крайней необходимости;</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отсутствие транспортного сообщения.</w:t>
      </w:r>
    </w:p>
    <w:p w:rsidR="007618F0" w:rsidRP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 xml:space="preserve">В настоящее время система здравоохранения </w:t>
      </w:r>
      <w:proofErr w:type="spellStart"/>
      <w:r w:rsidRPr="007618F0">
        <w:rPr>
          <w:rFonts w:ascii="Times New Roman" w:hAnsi="Times New Roman" w:cs="Times New Roman"/>
          <w:sz w:val="28"/>
          <w:szCs w:val="28"/>
          <w:lang w:eastAsia="ru-RU"/>
        </w:rPr>
        <w:t>Прогресского</w:t>
      </w:r>
      <w:proofErr w:type="spellEnd"/>
      <w:r w:rsidRPr="007618F0">
        <w:rPr>
          <w:rFonts w:ascii="Times New Roman" w:hAnsi="Times New Roman" w:cs="Times New Roman"/>
          <w:sz w:val="28"/>
          <w:szCs w:val="28"/>
          <w:lang w:eastAsia="ru-RU"/>
        </w:rPr>
        <w:t xml:space="preserve"> сельского поселения </w:t>
      </w:r>
      <w:proofErr w:type="spellStart"/>
      <w:r w:rsidRPr="007618F0">
        <w:rPr>
          <w:rFonts w:ascii="Times New Roman" w:hAnsi="Times New Roman" w:cs="Times New Roman"/>
          <w:sz w:val="28"/>
          <w:szCs w:val="28"/>
          <w:lang w:eastAsia="ru-RU"/>
        </w:rPr>
        <w:t>Боровичского</w:t>
      </w:r>
      <w:proofErr w:type="spellEnd"/>
      <w:r w:rsidRPr="007618F0">
        <w:rPr>
          <w:rFonts w:ascii="Times New Roman" w:hAnsi="Times New Roman" w:cs="Times New Roman"/>
          <w:sz w:val="28"/>
          <w:szCs w:val="28"/>
          <w:lang w:eastAsia="ru-RU"/>
        </w:rPr>
        <w:t xml:space="preserve"> муниципального района недостаточно развита. </w:t>
      </w:r>
    </w:p>
    <w:p w:rsidR="007618F0" w:rsidRDefault="007618F0" w:rsidP="007618F0">
      <w:pPr>
        <w:suppressAutoHyphens w:val="0"/>
        <w:spacing w:after="0" w:line="240" w:lineRule="auto"/>
        <w:ind w:firstLine="709"/>
        <w:jc w:val="both"/>
        <w:rPr>
          <w:rFonts w:ascii="Times New Roman" w:hAnsi="Times New Roman" w:cs="Times New Roman"/>
          <w:sz w:val="28"/>
          <w:szCs w:val="28"/>
          <w:lang w:eastAsia="ru-RU"/>
        </w:rPr>
      </w:pPr>
      <w:r w:rsidRPr="007618F0">
        <w:rPr>
          <w:rFonts w:ascii="Times New Roman" w:hAnsi="Times New Roman" w:cs="Times New Roman"/>
          <w:sz w:val="28"/>
          <w:szCs w:val="28"/>
          <w:lang w:eastAsia="ru-RU"/>
        </w:rPr>
        <w:t>Для дальнейшего устойчивого развития системы здравоохранения сельского поселения необходимо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p>
    <w:p w:rsidR="00B63D5A" w:rsidRDefault="00B63D5A" w:rsidP="00792F8D">
      <w:pPr>
        <w:pStyle w:val="2"/>
        <w:keepNext w:val="0"/>
        <w:widowControl w:val="0"/>
        <w:tabs>
          <w:tab w:val="left" w:pos="9498"/>
          <w:tab w:val="left" w:pos="9632"/>
        </w:tabs>
        <w:suppressAutoHyphens w:val="0"/>
        <w:spacing w:before="0" w:after="0" w:line="240" w:lineRule="auto"/>
        <w:ind w:right="-6" w:firstLine="425"/>
        <w:rPr>
          <w:rFonts w:ascii="Times New Roman" w:hAnsi="Times New Roman" w:cs="Times New Roman"/>
          <w:i w:val="0"/>
        </w:rPr>
      </w:pPr>
      <w:r w:rsidRPr="00B651BB">
        <w:rPr>
          <w:rFonts w:ascii="Times New Roman" w:hAnsi="Times New Roman" w:cs="Times New Roman"/>
          <w:i w:val="0"/>
        </w:rPr>
        <w:t>3.</w:t>
      </w:r>
      <w:r w:rsidR="00844C55" w:rsidRPr="00B651BB">
        <w:rPr>
          <w:rFonts w:ascii="Times New Roman" w:hAnsi="Times New Roman" w:cs="Times New Roman"/>
          <w:i w:val="0"/>
        </w:rPr>
        <w:t>2</w:t>
      </w:r>
      <w:r w:rsidRPr="00B651BB">
        <w:rPr>
          <w:rFonts w:ascii="Times New Roman" w:hAnsi="Times New Roman" w:cs="Times New Roman"/>
          <w:i w:val="0"/>
        </w:rPr>
        <w:t>.</w:t>
      </w:r>
      <w:r w:rsidR="00844C55" w:rsidRPr="00B651BB">
        <w:rPr>
          <w:rFonts w:ascii="Times New Roman" w:hAnsi="Times New Roman" w:cs="Times New Roman"/>
          <w:i w:val="0"/>
        </w:rPr>
        <w:t>5</w:t>
      </w:r>
      <w:r w:rsidR="00736D33" w:rsidRPr="00B651BB">
        <w:rPr>
          <w:rFonts w:ascii="Times New Roman" w:hAnsi="Times New Roman" w:cs="Times New Roman"/>
          <w:i w:val="0"/>
        </w:rPr>
        <w:t>. Жилищный фонд</w:t>
      </w:r>
    </w:p>
    <w:p w:rsidR="005F4C69" w:rsidRDefault="00725DFD" w:rsidP="00504C5A">
      <w:pPr>
        <w:suppressAutoHyphens w:val="0"/>
        <w:spacing w:after="0" w:line="240" w:lineRule="auto"/>
        <w:ind w:firstLine="709"/>
        <w:jc w:val="both"/>
        <w:rPr>
          <w:rFonts w:ascii="Times New Roman" w:hAnsi="Times New Roman" w:cs="Times New Roman"/>
          <w:sz w:val="28"/>
          <w:szCs w:val="28"/>
          <w:lang w:eastAsia="ru-RU"/>
        </w:rPr>
      </w:pPr>
      <w:r w:rsidRPr="00725DFD">
        <w:rPr>
          <w:rFonts w:ascii="Times New Roman" w:hAnsi="Times New Roman" w:cs="Times New Roman"/>
          <w:sz w:val="28"/>
          <w:szCs w:val="28"/>
          <w:lang w:eastAsia="ru-RU"/>
        </w:rPr>
        <w:t xml:space="preserve">В </w:t>
      </w:r>
      <w:proofErr w:type="spellStart"/>
      <w:r w:rsidRPr="00725DFD">
        <w:rPr>
          <w:rFonts w:ascii="Times New Roman" w:hAnsi="Times New Roman" w:cs="Times New Roman"/>
          <w:sz w:val="28"/>
          <w:szCs w:val="28"/>
          <w:lang w:eastAsia="ru-RU"/>
        </w:rPr>
        <w:t>Прогресском</w:t>
      </w:r>
      <w:proofErr w:type="spellEnd"/>
      <w:r w:rsidRPr="00725DFD">
        <w:rPr>
          <w:rFonts w:ascii="Times New Roman" w:hAnsi="Times New Roman" w:cs="Times New Roman"/>
          <w:sz w:val="28"/>
          <w:szCs w:val="28"/>
          <w:lang w:eastAsia="ru-RU"/>
        </w:rPr>
        <w:t xml:space="preserve"> сельском поселении вероятность возникновения аварийных ситуаций на объектах ЖКХ и системах центрального отопления  </w:t>
      </w:r>
      <w:r w:rsidRPr="00B651BB">
        <w:rPr>
          <w:rFonts w:ascii="Times New Roman" w:hAnsi="Times New Roman" w:cs="Times New Roman"/>
          <w:sz w:val="28"/>
          <w:szCs w:val="28"/>
          <w:lang w:eastAsia="ru-RU"/>
        </w:rPr>
        <w:t>небольшая.</w:t>
      </w:r>
      <w:r w:rsidR="00504C5A" w:rsidRPr="00B651BB">
        <w:t xml:space="preserve"> </w:t>
      </w:r>
      <w:r w:rsidR="005F4C69">
        <w:rPr>
          <w:rFonts w:ascii="Times New Roman" w:hAnsi="Times New Roman" w:cs="Times New Roman"/>
          <w:sz w:val="28"/>
          <w:szCs w:val="28"/>
          <w:lang w:eastAsia="ru-RU"/>
        </w:rPr>
        <w:t xml:space="preserve">В </w:t>
      </w:r>
      <w:r w:rsidR="00504C5A" w:rsidRPr="00B651BB">
        <w:rPr>
          <w:rFonts w:ascii="Times New Roman" w:hAnsi="Times New Roman" w:cs="Times New Roman"/>
          <w:sz w:val="28"/>
          <w:szCs w:val="28"/>
          <w:lang w:eastAsia="ru-RU"/>
        </w:rPr>
        <w:t>сельском</w:t>
      </w:r>
      <w:r w:rsidR="005F4C69">
        <w:rPr>
          <w:rFonts w:ascii="Times New Roman" w:hAnsi="Times New Roman" w:cs="Times New Roman"/>
          <w:sz w:val="28"/>
          <w:szCs w:val="28"/>
          <w:lang w:eastAsia="ru-RU"/>
        </w:rPr>
        <w:t xml:space="preserve">  </w:t>
      </w:r>
      <w:r w:rsidR="00504C5A" w:rsidRPr="00B651BB">
        <w:rPr>
          <w:rFonts w:ascii="Times New Roman" w:hAnsi="Times New Roman" w:cs="Times New Roman"/>
          <w:sz w:val="28"/>
          <w:szCs w:val="28"/>
          <w:lang w:eastAsia="ru-RU"/>
        </w:rPr>
        <w:t xml:space="preserve">поселении </w:t>
      </w:r>
      <w:r w:rsidR="005F4C69">
        <w:rPr>
          <w:rFonts w:ascii="Times New Roman" w:hAnsi="Times New Roman" w:cs="Times New Roman"/>
          <w:sz w:val="28"/>
          <w:szCs w:val="28"/>
          <w:lang w:eastAsia="ru-RU"/>
        </w:rPr>
        <w:t xml:space="preserve">  </w:t>
      </w:r>
      <w:r w:rsidR="00504C5A" w:rsidRPr="00B651BB">
        <w:rPr>
          <w:rFonts w:ascii="Times New Roman" w:hAnsi="Times New Roman" w:cs="Times New Roman"/>
          <w:sz w:val="28"/>
          <w:szCs w:val="28"/>
          <w:lang w:eastAsia="ru-RU"/>
        </w:rPr>
        <w:t>находится</w:t>
      </w:r>
      <w:r w:rsidR="005F4C69">
        <w:rPr>
          <w:rFonts w:ascii="Times New Roman" w:hAnsi="Times New Roman" w:cs="Times New Roman"/>
          <w:sz w:val="28"/>
          <w:szCs w:val="28"/>
          <w:lang w:eastAsia="ru-RU"/>
        </w:rPr>
        <w:t xml:space="preserve"> </w:t>
      </w:r>
      <w:r w:rsidR="00504C5A" w:rsidRPr="00B651BB">
        <w:rPr>
          <w:rFonts w:ascii="Times New Roman" w:hAnsi="Times New Roman" w:cs="Times New Roman"/>
          <w:sz w:val="28"/>
          <w:szCs w:val="28"/>
          <w:lang w:eastAsia="ru-RU"/>
        </w:rPr>
        <w:t xml:space="preserve"> 1 котельная - Котельная №</w:t>
      </w:r>
      <w:r w:rsidR="00660960">
        <w:rPr>
          <w:rFonts w:ascii="Times New Roman" w:hAnsi="Times New Roman" w:cs="Times New Roman"/>
          <w:sz w:val="28"/>
          <w:szCs w:val="28"/>
          <w:lang w:eastAsia="ru-RU"/>
        </w:rPr>
        <w:t xml:space="preserve"> </w:t>
      </w:r>
      <w:r w:rsidR="00504C5A" w:rsidRPr="00B651BB">
        <w:rPr>
          <w:rFonts w:ascii="Times New Roman" w:hAnsi="Times New Roman" w:cs="Times New Roman"/>
          <w:sz w:val="28"/>
          <w:szCs w:val="28"/>
          <w:lang w:eastAsia="ru-RU"/>
        </w:rPr>
        <w:t>12</w:t>
      </w:r>
    </w:p>
    <w:p w:rsidR="000A2637" w:rsidRPr="00725DFD" w:rsidRDefault="00504C5A" w:rsidP="005F4C69">
      <w:pPr>
        <w:suppressAutoHyphens w:val="0"/>
        <w:spacing w:after="0" w:line="240" w:lineRule="auto"/>
        <w:jc w:val="both"/>
        <w:rPr>
          <w:rFonts w:ascii="Times New Roman" w:hAnsi="Times New Roman" w:cs="Times New Roman"/>
          <w:sz w:val="28"/>
          <w:szCs w:val="28"/>
          <w:lang w:eastAsia="ru-RU"/>
        </w:rPr>
      </w:pPr>
      <w:r w:rsidRPr="00B651BB">
        <w:rPr>
          <w:rFonts w:ascii="Times New Roman" w:hAnsi="Times New Roman" w:cs="Times New Roman"/>
          <w:sz w:val="28"/>
          <w:szCs w:val="28"/>
          <w:lang w:eastAsia="ru-RU"/>
        </w:rPr>
        <w:t>п. Прогресс</w:t>
      </w:r>
      <w:r w:rsidR="00B651BB" w:rsidRPr="00B651BB">
        <w:rPr>
          <w:rFonts w:ascii="Times New Roman" w:hAnsi="Times New Roman" w:cs="Times New Roman"/>
          <w:sz w:val="28"/>
          <w:szCs w:val="28"/>
          <w:lang w:eastAsia="ru-RU"/>
        </w:rPr>
        <w:t xml:space="preserve">, </w:t>
      </w:r>
      <w:r w:rsidR="005D6427" w:rsidRPr="00B651BB">
        <w:rPr>
          <w:rFonts w:ascii="Times New Roman" w:hAnsi="Times New Roman" w:cs="Times New Roman"/>
          <w:sz w:val="28"/>
          <w:szCs w:val="28"/>
          <w:lang w:eastAsia="ru-RU"/>
        </w:rPr>
        <w:t xml:space="preserve">ООО МП ЖКХ НЖКС </w:t>
      </w:r>
      <w:r w:rsidR="00B651BB" w:rsidRPr="00B651BB">
        <w:rPr>
          <w:rFonts w:ascii="Times New Roman" w:hAnsi="Times New Roman" w:cs="Times New Roman"/>
          <w:sz w:val="28"/>
          <w:szCs w:val="28"/>
          <w:lang w:eastAsia="ru-RU"/>
        </w:rPr>
        <w:t xml:space="preserve">«водоканал г. </w:t>
      </w:r>
      <w:r w:rsidR="00B651BB">
        <w:rPr>
          <w:rFonts w:ascii="Times New Roman" w:hAnsi="Times New Roman" w:cs="Times New Roman"/>
          <w:sz w:val="28"/>
          <w:szCs w:val="28"/>
          <w:lang w:eastAsia="ru-RU"/>
        </w:rPr>
        <w:t>Б</w:t>
      </w:r>
      <w:r w:rsidR="00B651BB" w:rsidRPr="00B651BB">
        <w:rPr>
          <w:rFonts w:ascii="Times New Roman" w:hAnsi="Times New Roman" w:cs="Times New Roman"/>
          <w:sz w:val="28"/>
          <w:szCs w:val="28"/>
          <w:lang w:eastAsia="ru-RU"/>
        </w:rPr>
        <w:t xml:space="preserve">оровичи», </w:t>
      </w:r>
      <w:proofErr w:type="gramStart"/>
      <w:r w:rsidR="00B651BB" w:rsidRPr="00B651BB">
        <w:rPr>
          <w:rFonts w:ascii="Times New Roman" w:hAnsi="Times New Roman" w:cs="Times New Roman"/>
          <w:sz w:val="28"/>
          <w:szCs w:val="28"/>
          <w:lang w:eastAsia="ru-RU"/>
        </w:rPr>
        <w:t>введена</w:t>
      </w:r>
      <w:proofErr w:type="gramEnd"/>
      <w:r w:rsidR="00B651BB" w:rsidRPr="00B651BB">
        <w:rPr>
          <w:rFonts w:ascii="Times New Roman" w:hAnsi="Times New Roman" w:cs="Times New Roman"/>
          <w:sz w:val="28"/>
          <w:szCs w:val="28"/>
          <w:lang w:eastAsia="ru-RU"/>
        </w:rPr>
        <w:t xml:space="preserve"> в эксплуатацию в 1990 г. на территории </w:t>
      </w:r>
      <w:proofErr w:type="spellStart"/>
      <w:r w:rsidR="00B651BB">
        <w:rPr>
          <w:rFonts w:ascii="Times New Roman" w:hAnsi="Times New Roman" w:cs="Times New Roman"/>
          <w:sz w:val="28"/>
          <w:szCs w:val="28"/>
          <w:lang w:eastAsia="ru-RU"/>
        </w:rPr>
        <w:t>П</w:t>
      </w:r>
      <w:r w:rsidR="00B651BB" w:rsidRPr="00B651BB">
        <w:rPr>
          <w:rFonts w:ascii="Times New Roman" w:hAnsi="Times New Roman" w:cs="Times New Roman"/>
          <w:sz w:val="28"/>
          <w:szCs w:val="28"/>
          <w:lang w:eastAsia="ru-RU"/>
        </w:rPr>
        <w:t>рогресского</w:t>
      </w:r>
      <w:proofErr w:type="spellEnd"/>
      <w:r w:rsidR="00B651BB" w:rsidRPr="00B651BB">
        <w:rPr>
          <w:rFonts w:ascii="Times New Roman" w:hAnsi="Times New Roman" w:cs="Times New Roman"/>
          <w:sz w:val="28"/>
          <w:szCs w:val="28"/>
          <w:lang w:eastAsia="ru-RU"/>
        </w:rPr>
        <w:t xml:space="preserve"> сельского поселения риски обрушения зданий, сооружений, пород отсутствуют.</w:t>
      </w:r>
    </w:p>
    <w:p w:rsidR="00213C3C" w:rsidRPr="00213C3C" w:rsidRDefault="00213C3C" w:rsidP="00213C3C">
      <w:pPr>
        <w:suppressAutoHyphens w:val="0"/>
        <w:spacing w:after="0" w:line="240" w:lineRule="auto"/>
        <w:ind w:firstLine="709"/>
        <w:jc w:val="both"/>
        <w:rPr>
          <w:rFonts w:ascii="Times New Roman" w:hAnsi="Times New Roman" w:cs="Times New Roman"/>
          <w:sz w:val="28"/>
          <w:szCs w:val="28"/>
          <w:lang w:eastAsia="ru-RU"/>
        </w:rPr>
      </w:pPr>
      <w:r w:rsidRPr="00213C3C">
        <w:rPr>
          <w:rFonts w:ascii="Times New Roman" w:hAnsi="Times New Roman" w:cs="Times New Roman"/>
          <w:sz w:val="28"/>
          <w:szCs w:val="28"/>
          <w:lang w:eastAsia="ru-RU"/>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w:t>
      </w:r>
      <w:proofErr w:type="spellStart"/>
      <w:r w:rsidRPr="00213C3C">
        <w:rPr>
          <w:rFonts w:ascii="Times New Roman" w:hAnsi="Times New Roman" w:cs="Times New Roman"/>
          <w:sz w:val="28"/>
          <w:szCs w:val="28"/>
          <w:lang w:eastAsia="ru-RU"/>
        </w:rPr>
        <w:t>Прогресского</w:t>
      </w:r>
      <w:proofErr w:type="spellEnd"/>
      <w:r w:rsidRPr="00213C3C">
        <w:rPr>
          <w:rFonts w:ascii="Times New Roman" w:hAnsi="Times New Roman" w:cs="Times New Roman"/>
          <w:sz w:val="28"/>
          <w:szCs w:val="28"/>
          <w:lang w:eastAsia="ru-RU"/>
        </w:rPr>
        <w:t xml:space="preserve"> сельского поселения.</w:t>
      </w:r>
    </w:p>
    <w:p w:rsidR="00213C3C" w:rsidRPr="00213C3C" w:rsidRDefault="00213C3C" w:rsidP="00213C3C">
      <w:pPr>
        <w:suppressAutoHyphens w:val="0"/>
        <w:spacing w:after="0" w:line="240" w:lineRule="auto"/>
        <w:ind w:firstLine="709"/>
        <w:jc w:val="both"/>
        <w:rPr>
          <w:rFonts w:ascii="Times New Roman" w:hAnsi="Times New Roman" w:cs="Times New Roman"/>
          <w:sz w:val="28"/>
          <w:szCs w:val="28"/>
          <w:lang w:eastAsia="ru-RU"/>
        </w:rPr>
      </w:pPr>
      <w:r w:rsidRPr="00213C3C">
        <w:rPr>
          <w:rFonts w:ascii="Times New Roman" w:hAnsi="Times New Roman" w:cs="Times New Roman"/>
          <w:sz w:val="28"/>
          <w:szCs w:val="28"/>
          <w:lang w:eastAsia="ru-RU"/>
        </w:rPr>
        <w:t xml:space="preserve">Общая площадь жилого фонда на территории поселения </w:t>
      </w:r>
      <w:r>
        <w:rPr>
          <w:rFonts w:ascii="Times New Roman" w:hAnsi="Times New Roman" w:cs="Times New Roman"/>
          <w:sz w:val="28"/>
          <w:szCs w:val="28"/>
          <w:lang w:eastAsia="ru-RU"/>
        </w:rPr>
        <w:t>в среднем</w:t>
      </w:r>
      <w:r w:rsidRPr="00213C3C">
        <w:rPr>
          <w:rFonts w:ascii="Times New Roman" w:hAnsi="Times New Roman" w:cs="Times New Roman"/>
          <w:sz w:val="28"/>
          <w:szCs w:val="28"/>
          <w:lang w:eastAsia="ru-RU"/>
        </w:rPr>
        <w:t xml:space="preserve"> составляла 95 700 м</w:t>
      </w:r>
      <w:proofErr w:type="gramStart"/>
      <w:r w:rsidRPr="00213C3C">
        <w:rPr>
          <w:rFonts w:ascii="Times New Roman" w:hAnsi="Times New Roman" w:cs="Times New Roman"/>
          <w:sz w:val="28"/>
          <w:szCs w:val="28"/>
          <w:vertAlign w:val="superscript"/>
          <w:lang w:eastAsia="ru-RU"/>
        </w:rPr>
        <w:t>2</w:t>
      </w:r>
      <w:proofErr w:type="gramEnd"/>
      <w:r w:rsidRPr="00213C3C">
        <w:rPr>
          <w:rFonts w:ascii="Times New Roman" w:hAnsi="Times New Roman" w:cs="Times New Roman"/>
          <w:sz w:val="28"/>
          <w:szCs w:val="28"/>
          <w:lang w:eastAsia="ru-RU"/>
        </w:rPr>
        <w:t xml:space="preserve">. В </w:t>
      </w:r>
      <w:proofErr w:type="spellStart"/>
      <w:r w:rsidRPr="00213C3C">
        <w:rPr>
          <w:rFonts w:ascii="Times New Roman" w:hAnsi="Times New Roman" w:cs="Times New Roman"/>
          <w:sz w:val="28"/>
          <w:szCs w:val="28"/>
          <w:lang w:eastAsia="ru-RU"/>
        </w:rPr>
        <w:t>Прогресском</w:t>
      </w:r>
      <w:proofErr w:type="spellEnd"/>
      <w:r w:rsidRPr="00213C3C">
        <w:rPr>
          <w:rFonts w:ascii="Times New Roman" w:hAnsi="Times New Roman" w:cs="Times New Roman"/>
          <w:sz w:val="28"/>
          <w:szCs w:val="28"/>
          <w:lang w:eastAsia="ru-RU"/>
        </w:rPr>
        <w:t xml:space="preserve"> сельском поселении преобладающим является частный жилищный фонд (который составляет 90% всего жилищного фонда поселения). Государственная собственность на территории </w:t>
      </w:r>
      <w:proofErr w:type="spellStart"/>
      <w:r w:rsidRPr="00213C3C">
        <w:rPr>
          <w:rFonts w:ascii="Times New Roman" w:hAnsi="Times New Roman" w:cs="Times New Roman"/>
          <w:sz w:val="28"/>
          <w:szCs w:val="28"/>
          <w:lang w:eastAsia="ru-RU"/>
        </w:rPr>
        <w:t>Прогресского</w:t>
      </w:r>
      <w:proofErr w:type="spellEnd"/>
      <w:r w:rsidRPr="00213C3C">
        <w:rPr>
          <w:rFonts w:ascii="Times New Roman" w:hAnsi="Times New Roman" w:cs="Times New Roman"/>
          <w:sz w:val="28"/>
          <w:szCs w:val="28"/>
          <w:lang w:eastAsia="ru-RU"/>
        </w:rPr>
        <w:t xml:space="preserve"> сельского поселения отсутствует. </w:t>
      </w:r>
    </w:p>
    <w:p w:rsidR="00213C3C" w:rsidRPr="00213C3C" w:rsidRDefault="00213C3C" w:rsidP="00213C3C">
      <w:pPr>
        <w:suppressAutoHyphens w:val="0"/>
        <w:spacing w:after="0" w:line="240" w:lineRule="auto"/>
        <w:ind w:firstLine="709"/>
        <w:jc w:val="both"/>
        <w:rPr>
          <w:rFonts w:ascii="Times New Roman" w:hAnsi="Times New Roman" w:cs="Times New Roman"/>
          <w:sz w:val="28"/>
          <w:szCs w:val="28"/>
          <w:lang w:eastAsia="ru-RU"/>
        </w:rPr>
      </w:pPr>
      <w:r w:rsidRPr="00213C3C">
        <w:rPr>
          <w:rFonts w:ascii="Times New Roman" w:hAnsi="Times New Roman" w:cs="Times New Roman"/>
          <w:sz w:val="28"/>
          <w:szCs w:val="28"/>
          <w:lang w:eastAsia="ru-RU"/>
        </w:rPr>
        <w:t xml:space="preserve">Средняя обеспеченность жилищным фондом – показатель, характеризующий качество жилищного строительства и темпы его развития. Средняя обеспеченность жилым фондом </w:t>
      </w:r>
      <w:proofErr w:type="spellStart"/>
      <w:r w:rsidRPr="00213C3C">
        <w:rPr>
          <w:rFonts w:ascii="Times New Roman" w:hAnsi="Times New Roman" w:cs="Times New Roman"/>
          <w:sz w:val="28"/>
          <w:szCs w:val="28"/>
          <w:lang w:eastAsia="ru-RU"/>
        </w:rPr>
        <w:t>Прогресского</w:t>
      </w:r>
      <w:proofErr w:type="spellEnd"/>
      <w:r w:rsidRPr="00213C3C">
        <w:rPr>
          <w:rFonts w:ascii="Times New Roman" w:hAnsi="Times New Roman" w:cs="Times New Roman"/>
          <w:sz w:val="28"/>
          <w:szCs w:val="28"/>
          <w:lang w:eastAsia="ru-RU"/>
        </w:rPr>
        <w:t xml:space="preserve"> сельского поселения  составила 37 м</w:t>
      </w:r>
      <w:proofErr w:type="gramStart"/>
      <w:r w:rsidRPr="00213C3C">
        <w:rPr>
          <w:rFonts w:ascii="Times New Roman" w:hAnsi="Times New Roman" w:cs="Times New Roman"/>
          <w:sz w:val="28"/>
          <w:szCs w:val="28"/>
          <w:vertAlign w:val="superscript"/>
          <w:lang w:eastAsia="ru-RU"/>
        </w:rPr>
        <w:t>2</w:t>
      </w:r>
      <w:proofErr w:type="gramEnd"/>
      <w:r w:rsidRPr="00213C3C">
        <w:rPr>
          <w:rFonts w:ascii="Times New Roman" w:hAnsi="Times New Roman" w:cs="Times New Roman"/>
          <w:sz w:val="28"/>
          <w:szCs w:val="28"/>
          <w:lang w:eastAsia="ru-RU"/>
        </w:rPr>
        <w:t>/чел.</w:t>
      </w:r>
    </w:p>
    <w:p w:rsidR="00213C3C" w:rsidRPr="00213C3C" w:rsidRDefault="00213C3C" w:rsidP="00213C3C">
      <w:pPr>
        <w:suppressAutoHyphens w:val="0"/>
        <w:spacing w:after="0" w:line="240" w:lineRule="auto"/>
        <w:ind w:firstLine="709"/>
        <w:jc w:val="both"/>
        <w:rPr>
          <w:rFonts w:ascii="Times New Roman" w:hAnsi="Times New Roman" w:cs="Times New Roman"/>
          <w:sz w:val="28"/>
          <w:szCs w:val="28"/>
          <w:lang w:eastAsia="ru-RU"/>
        </w:rPr>
      </w:pPr>
      <w:r w:rsidRPr="00213C3C">
        <w:rPr>
          <w:rFonts w:ascii="Times New Roman" w:hAnsi="Times New Roman" w:cs="Times New Roman"/>
          <w:sz w:val="28"/>
          <w:szCs w:val="28"/>
          <w:lang w:eastAsia="ru-RU"/>
        </w:rPr>
        <w:lastRenderedPageBreak/>
        <w:t xml:space="preserve">В </w:t>
      </w:r>
      <w:proofErr w:type="spellStart"/>
      <w:r w:rsidRPr="00213C3C">
        <w:rPr>
          <w:rFonts w:ascii="Times New Roman" w:hAnsi="Times New Roman" w:cs="Times New Roman"/>
          <w:sz w:val="28"/>
          <w:szCs w:val="28"/>
          <w:lang w:eastAsia="ru-RU"/>
        </w:rPr>
        <w:t>Прогресском</w:t>
      </w:r>
      <w:proofErr w:type="spellEnd"/>
      <w:r w:rsidRPr="00213C3C">
        <w:rPr>
          <w:rFonts w:ascii="Times New Roman" w:hAnsi="Times New Roman" w:cs="Times New Roman"/>
          <w:sz w:val="28"/>
          <w:szCs w:val="28"/>
          <w:lang w:eastAsia="ru-RU"/>
        </w:rPr>
        <w:t xml:space="preserve"> сельском поселении преобладает деревянная жилая застройка, которая составляет 98% от жилищного фонда сельского поселения. Всего 2% жилищного фонда поселения представлены блочными и </w:t>
      </w:r>
      <w:r w:rsidR="004E171C">
        <w:rPr>
          <w:rFonts w:ascii="Times New Roman" w:hAnsi="Times New Roman" w:cs="Times New Roman"/>
          <w:sz w:val="28"/>
          <w:szCs w:val="28"/>
          <w:lang w:eastAsia="ru-RU"/>
        </w:rPr>
        <w:t>кирпичными</w:t>
      </w:r>
      <w:r w:rsidRPr="00213C3C">
        <w:rPr>
          <w:rFonts w:ascii="Times New Roman" w:hAnsi="Times New Roman" w:cs="Times New Roman"/>
          <w:sz w:val="28"/>
          <w:szCs w:val="28"/>
          <w:lang w:eastAsia="ru-RU"/>
        </w:rPr>
        <w:t xml:space="preserve"> домами.</w:t>
      </w:r>
    </w:p>
    <w:p w:rsidR="000A2637" w:rsidRPr="00213C3C" w:rsidRDefault="00213C3C" w:rsidP="00213C3C">
      <w:pPr>
        <w:suppressAutoHyphens w:val="0"/>
        <w:spacing w:after="0" w:line="240" w:lineRule="auto"/>
        <w:ind w:firstLine="709"/>
        <w:jc w:val="both"/>
        <w:rPr>
          <w:rFonts w:ascii="Times New Roman" w:hAnsi="Times New Roman" w:cs="Times New Roman"/>
          <w:sz w:val="28"/>
          <w:szCs w:val="28"/>
          <w:lang w:eastAsia="ru-RU"/>
        </w:rPr>
      </w:pPr>
      <w:r w:rsidRPr="00213C3C">
        <w:rPr>
          <w:rFonts w:ascii="Times New Roman" w:hAnsi="Times New Roman" w:cs="Times New Roman"/>
          <w:sz w:val="28"/>
          <w:szCs w:val="28"/>
          <w:lang w:eastAsia="ru-RU"/>
        </w:rPr>
        <w:t>Обеспечение качественным жильем всего населения поселения является одной из важнейших социальных задач.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043D4C" w:rsidRPr="00043D4C" w:rsidRDefault="00043D4C" w:rsidP="00043D4C">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043D4C">
        <w:rPr>
          <w:rFonts w:ascii="Times New Roman" w:hAnsi="Times New Roman" w:cs="Times New Roman"/>
          <w:sz w:val="28"/>
          <w:szCs w:val="28"/>
          <w:lang w:eastAsia="ru-RU"/>
        </w:rPr>
        <w:t xml:space="preserve"> сфере муниципальной жилищной политики</w:t>
      </w:r>
      <w:r>
        <w:rPr>
          <w:rFonts w:ascii="Times New Roman" w:hAnsi="Times New Roman" w:cs="Times New Roman"/>
          <w:sz w:val="28"/>
          <w:szCs w:val="28"/>
          <w:lang w:eastAsia="ru-RU"/>
        </w:rPr>
        <w:t xml:space="preserve"> имеются важные вопросы</w:t>
      </w:r>
      <w:r w:rsidRPr="00043D4C">
        <w:rPr>
          <w:rFonts w:ascii="Times New Roman" w:hAnsi="Times New Roman" w:cs="Times New Roman"/>
          <w:sz w:val="28"/>
          <w:szCs w:val="28"/>
          <w:lang w:eastAsia="ru-RU"/>
        </w:rPr>
        <w:t xml:space="preserve"> решение</w:t>
      </w:r>
      <w:r>
        <w:rPr>
          <w:rFonts w:ascii="Times New Roman" w:hAnsi="Times New Roman" w:cs="Times New Roman"/>
          <w:sz w:val="28"/>
          <w:szCs w:val="28"/>
          <w:lang w:eastAsia="ru-RU"/>
        </w:rPr>
        <w:t>,</w:t>
      </w:r>
      <w:r w:rsidRPr="00043D4C">
        <w:rPr>
          <w:rFonts w:ascii="Times New Roman" w:hAnsi="Times New Roman" w:cs="Times New Roman"/>
          <w:sz w:val="28"/>
          <w:szCs w:val="28"/>
          <w:lang w:eastAsia="ru-RU"/>
        </w:rPr>
        <w:t xml:space="preserve"> которых обеспечивают муниципальные органы власти:</w:t>
      </w:r>
    </w:p>
    <w:p w:rsidR="00043D4C" w:rsidRPr="00043D4C" w:rsidRDefault="00043D4C" w:rsidP="00043D4C">
      <w:pPr>
        <w:suppressAutoHyphens w:val="0"/>
        <w:spacing w:after="0" w:line="240" w:lineRule="auto"/>
        <w:ind w:firstLine="709"/>
        <w:jc w:val="both"/>
        <w:rPr>
          <w:rFonts w:ascii="Times New Roman" w:hAnsi="Times New Roman" w:cs="Times New Roman"/>
          <w:sz w:val="28"/>
          <w:szCs w:val="28"/>
          <w:lang w:eastAsia="ru-RU"/>
        </w:rPr>
      </w:pPr>
      <w:r w:rsidRPr="00043D4C">
        <w:rPr>
          <w:rFonts w:ascii="Times New Roman" w:hAnsi="Times New Roman" w:cs="Times New Roman"/>
          <w:sz w:val="28"/>
          <w:szCs w:val="28"/>
          <w:lang w:eastAsia="ru-RU"/>
        </w:rPr>
        <w:t>1) учет (мониторинг) жилищного фонда;</w:t>
      </w:r>
    </w:p>
    <w:p w:rsidR="00043D4C" w:rsidRPr="00043D4C" w:rsidRDefault="00043D4C" w:rsidP="00043D4C">
      <w:pPr>
        <w:suppressAutoHyphens w:val="0"/>
        <w:spacing w:after="0" w:line="240" w:lineRule="auto"/>
        <w:ind w:firstLine="709"/>
        <w:jc w:val="both"/>
        <w:rPr>
          <w:rFonts w:ascii="Times New Roman" w:hAnsi="Times New Roman" w:cs="Times New Roman"/>
          <w:sz w:val="28"/>
          <w:szCs w:val="28"/>
          <w:lang w:eastAsia="ru-RU"/>
        </w:rPr>
      </w:pPr>
      <w:r w:rsidRPr="00043D4C">
        <w:rPr>
          <w:rFonts w:ascii="Times New Roman" w:hAnsi="Times New Roman" w:cs="Times New Roman"/>
          <w:sz w:val="28"/>
          <w:szCs w:val="28"/>
          <w:lang w:eastAsia="ru-RU"/>
        </w:rPr>
        <w:t>2) определение существующей обеспеченности жильем населения поселения;</w:t>
      </w:r>
    </w:p>
    <w:p w:rsidR="00043D4C" w:rsidRPr="00043D4C" w:rsidRDefault="00043D4C" w:rsidP="00043D4C">
      <w:pPr>
        <w:suppressAutoHyphens w:val="0"/>
        <w:spacing w:after="0" w:line="240" w:lineRule="auto"/>
        <w:ind w:firstLine="709"/>
        <w:jc w:val="both"/>
        <w:rPr>
          <w:rFonts w:ascii="Times New Roman" w:hAnsi="Times New Roman" w:cs="Times New Roman"/>
          <w:sz w:val="28"/>
          <w:szCs w:val="28"/>
          <w:lang w:eastAsia="ru-RU"/>
        </w:rPr>
      </w:pPr>
      <w:r w:rsidRPr="00043D4C">
        <w:rPr>
          <w:rFonts w:ascii="Times New Roman" w:hAnsi="Times New Roman" w:cs="Times New Roman"/>
          <w:sz w:val="28"/>
          <w:szCs w:val="28"/>
          <w:lang w:eastAsia="ru-RU"/>
        </w:rPr>
        <w:t>3) установление нормативов жилищной обеспеченности, учитывающие местные условия муниципального образования;</w:t>
      </w:r>
    </w:p>
    <w:p w:rsidR="00043D4C" w:rsidRPr="00043D4C" w:rsidRDefault="00043D4C" w:rsidP="00043D4C">
      <w:pPr>
        <w:suppressAutoHyphens w:val="0"/>
        <w:spacing w:after="0" w:line="240" w:lineRule="auto"/>
        <w:ind w:firstLine="709"/>
        <w:jc w:val="both"/>
        <w:rPr>
          <w:rFonts w:ascii="Times New Roman" w:hAnsi="Times New Roman" w:cs="Times New Roman"/>
          <w:sz w:val="28"/>
          <w:szCs w:val="28"/>
          <w:lang w:eastAsia="ru-RU"/>
        </w:rPr>
      </w:pPr>
      <w:r w:rsidRPr="00043D4C">
        <w:rPr>
          <w:rFonts w:ascii="Times New Roman" w:hAnsi="Times New Roman" w:cs="Times New Roman"/>
          <w:sz w:val="28"/>
          <w:szCs w:val="28"/>
          <w:lang w:eastAsia="ru-RU"/>
        </w:rPr>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0A2637" w:rsidRDefault="00043D4C" w:rsidP="00043D4C">
      <w:pPr>
        <w:suppressAutoHyphens w:val="0"/>
        <w:spacing w:after="0" w:line="240" w:lineRule="auto"/>
        <w:ind w:firstLine="709"/>
        <w:jc w:val="both"/>
        <w:rPr>
          <w:rFonts w:ascii="Times New Roman" w:hAnsi="Times New Roman" w:cs="Times New Roman"/>
          <w:sz w:val="28"/>
          <w:szCs w:val="28"/>
          <w:lang w:eastAsia="ru-RU"/>
        </w:rPr>
      </w:pPr>
      <w:r w:rsidRPr="00043D4C">
        <w:rPr>
          <w:rFonts w:ascii="Times New Roman" w:hAnsi="Times New Roman" w:cs="Times New Roman"/>
          <w:sz w:val="28"/>
          <w:szCs w:val="28"/>
          <w:lang w:eastAsia="ru-RU"/>
        </w:rPr>
        <w:t>5) формирование нормативно-правовой базы в жилищной сфере.</w:t>
      </w:r>
    </w:p>
    <w:p w:rsidR="004E2649" w:rsidRPr="004E2649" w:rsidRDefault="004E2649" w:rsidP="004E2649">
      <w:pPr>
        <w:suppressAutoHyphens w:val="0"/>
        <w:spacing w:after="0" w:line="240" w:lineRule="auto"/>
        <w:ind w:firstLine="709"/>
        <w:jc w:val="both"/>
        <w:rPr>
          <w:rFonts w:ascii="Times New Roman" w:hAnsi="Times New Roman" w:cs="Times New Roman"/>
          <w:sz w:val="28"/>
          <w:szCs w:val="28"/>
          <w:lang w:eastAsia="ru-RU"/>
        </w:rPr>
      </w:pPr>
      <w:r w:rsidRPr="004E2649">
        <w:rPr>
          <w:rFonts w:ascii="Times New Roman" w:hAnsi="Times New Roman" w:cs="Times New Roman"/>
          <w:sz w:val="28"/>
          <w:szCs w:val="28"/>
          <w:lang w:eastAsia="ru-RU"/>
        </w:rPr>
        <w:t xml:space="preserve">В целях увеличения объемов жилищного строительства, формирования рынка доступного жилья, отвечающего требованиям </w:t>
      </w:r>
      <w:proofErr w:type="spellStart"/>
      <w:r w:rsidRPr="004E2649">
        <w:rPr>
          <w:rFonts w:ascii="Times New Roman" w:hAnsi="Times New Roman" w:cs="Times New Roman"/>
          <w:sz w:val="28"/>
          <w:szCs w:val="28"/>
          <w:lang w:eastAsia="ru-RU"/>
        </w:rPr>
        <w:t>энергоэффективности</w:t>
      </w:r>
      <w:proofErr w:type="spellEnd"/>
      <w:r w:rsidRPr="004E2649">
        <w:rPr>
          <w:rFonts w:ascii="Times New Roman" w:hAnsi="Times New Roman" w:cs="Times New Roman"/>
          <w:sz w:val="28"/>
          <w:szCs w:val="28"/>
          <w:lang w:eastAsia="ru-RU"/>
        </w:rPr>
        <w:t xml:space="preserve"> и </w:t>
      </w:r>
      <w:proofErr w:type="spellStart"/>
      <w:r w:rsidRPr="004E2649">
        <w:rPr>
          <w:rFonts w:ascii="Times New Roman" w:hAnsi="Times New Roman" w:cs="Times New Roman"/>
          <w:sz w:val="28"/>
          <w:szCs w:val="28"/>
          <w:lang w:eastAsia="ru-RU"/>
        </w:rPr>
        <w:t>экологичности</w:t>
      </w:r>
      <w:proofErr w:type="spellEnd"/>
      <w:r w:rsidRPr="004E2649">
        <w:rPr>
          <w:rFonts w:ascii="Times New Roman" w:hAnsi="Times New Roman" w:cs="Times New Roman"/>
          <w:sz w:val="28"/>
          <w:szCs w:val="28"/>
          <w:lang w:eastAsia="ru-RU"/>
        </w:rPr>
        <w:t xml:space="preserve">, в 2019-2021 годах в </w:t>
      </w:r>
      <w:proofErr w:type="spellStart"/>
      <w:r w:rsidRPr="004E2649">
        <w:rPr>
          <w:rFonts w:ascii="Times New Roman" w:hAnsi="Times New Roman" w:cs="Times New Roman"/>
          <w:sz w:val="28"/>
          <w:szCs w:val="28"/>
          <w:lang w:eastAsia="ru-RU"/>
        </w:rPr>
        <w:t>Прогресском</w:t>
      </w:r>
      <w:proofErr w:type="spellEnd"/>
      <w:r w:rsidRPr="004E2649">
        <w:rPr>
          <w:rFonts w:ascii="Times New Roman" w:hAnsi="Times New Roman" w:cs="Times New Roman"/>
          <w:sz w:val="28"/>
          <w:szCs w:val="28"/>
          <w:lang w:eastAsia="ru-RU"/>
        </w:rPr>
        <w:t xml:space="preserve"> сельском поселении </w:t>
      </w:r>
      <w:r>
        <w:rPr>
          <w:rFonts w:ascii="Times New Roman" w:hAnsi="Times New Roman" w:cs="Times New Roman"/>
          <w:sz w:val="28"/>
          <w:szCs w:val="28"/>
          <w:lang w:eastAsia="ru-RU"/>
        </w:rPr>
        <w:t xml:space="preserve">продолжается и </w:t>
      </w:r>
      <w:r w:rsidRPr="004E2649">
        <w:rPr>
          <w:rFonts w:ascii="Times New Roman" w:hAnsi="Times New Roman" w:cs="Times New Roman"/>
          <w:sz w:val="28"/>
          <w:szCs w:val="28"/>
          <w:lang w:eastAsia="ru-RU"/>
        </w:rPr>
        <w:t xml:space="preserve">будет продолжено строительство многоквартирных домов. </w:t>
      </w:r>
    </w:p>
    <w:p w:rsidR="004E2649" w:rsidRPr="004E2649" w:rsidRDefault="004E2649" w:rsidP="004E2649">
      <w:pPr>
        <w:suppressAutoHyphens w:val="0"/>
        <w:spacing w:after="0" w:line="240" w:lineRule="auto"/>
        <w:ind w:firstLine="709"/>
        <w:jc w:val="both"/>
        <w:rPr>
          <w:rFonts w:ascii="Times New Roman" w:hAnsi="Times New Roman" w:cs="Times New Roman"/>
          <w:sz w:val="28"/>
          <w:szCs w:val="28"/>
          <w:lang w:eastAsia="ru-RU"/>
        </w:rPr>
      </w:pPr>
      <w:r w:rsidRPr="004E2649">
        <w:rPr>
          <w:rFonts w:ascii="Times New Roman" w:hAnsi="Times New Roman" w:cs="Times New Roman"/>
          <w:sz w:val="28"/>
          <w:szCs w:val="28"/>
          <w:lang w:eastAsia="ru-RU"/>
        </w:rPr>
        <w:t xml:space="preserve">Для устойчивого обеспечения населения коммунальными услугами и повышения качества жизни определены приоритетные направления работы в предстоящие годы. </w:t>
      </w:r>
    </w:p>
    <w:p w:rsidR="004E2649" w:rsidRPr="004E2649" w:rsidRDefault="004E2649" w:rsidP="004E2649">
      <w:pPr>
        <w:suppressAutoHyphens w:val="0"/>
        <w:spacing w:after="0" w:line="240" w:lineRule="auto"/>
        <w:ind w:firstLine="709"/>
        <w:jc w:val="both"/>
        <w:rPr>
          <w:rFonts w:ascii="Times New Roman" w:hAnsi="Times New Roman" w:cs="Times New Roman"/>
          <w:sz w:val="28"/>
          <w:szCs w:val="28"/>
          <w:lang w:eastAsia="ru-RU"/>
        </w:rPr>
      </w:pPr>
      <w:r w:rsidRPr="004E2649">
        <w:rPr>
          <w:rFonts w:ascii="Times New Roman" w:hAnsi="Times New Roman" w:cs="Times New Roman"/>
          <w:sz w:val="28"/>
          <w:szCs w:val="28"/>
          <w:lang w:eastAsia="ru-RU"/>
        </w:rPr>
        <w:t xml:space="preserve">По объектам водопроводно-канализационного хозяйства </w:t>
      </w:r>
      <w:proofErr w:type="spellStart"/>
      <w:r w:rsidRPr="004E2649">
        <w:rPr>
          <w:rFonts w:ascii="Times New Roman" w:hAnsi="Times New Roman" w:cs="Times New Roman"/>
          <w:sz w:val="28"/>
          <w:szCs w:val="28"/>
          <w:lang w:eastAsia="ru-RU"/>
        </w:rPr>
        <w:t>Боровичского</w:t>
      </w:r>
      <w:proofErr w:type="spellEnd"/>
      <w:r w:rsidRPr="004E2649">
        <w:rPr>
          <w:rFonts w:ascii="Times New Roman" w:hAnsi="Times New Roman" w:cs="Times New Roman"/>
          <w:sz w:val="28"/>
          <w:szCs w:val="28"/>
          <w:lang w:eastAsia="ru-RU"/>
        </w:rPr>
        <w:t xml:space="preserve"> муниципального района планируется:</w:t>
      </w:r>
      <w:r>
        <w:rPr>
          <w:rFonts w:ascii="Times New Roman" w:hAnsi="Times New Roman" w:cs="Times New Roman"/>
          <w:sz w:val="28"/>
          <w:szCs w:val="28"/>
          <w:lang w:eastAsia="ru-RU"/>
        </w:rPr>
        <w:t xml:space="preserve"> </w:t>
      </w:r>
      <w:r w:rsidRPr="004E2649">
        <w:rPr>
          <w:rFonts w:ascii="Times New Roman" w:hAnsi="Times New Roman" w:cs="Times New Roman"/>
          <w:sz w:val="28"/>
          <w:szCs w:val="28"/>
          <w:lang w:eastAsia="ru-RU"/>
        </w:rPr>
        <w:t>проектирование строительства резервного водовода от подземных источников Бабино.</w:t>
      </w:r>
    </w:p>
    <w:p w:rsidR="004E2649" w:rsidRPr="004E2649" w:rsidRDefault="004E2649" w:rsidP="004E2649">
      <w:pPr>
        <w:suppressAutoHyphens w:val="0"/>
        <w:spacing w:after="0" w:line="240" w:lineRule="auto"/>
        <w:ind w:firstLine="709"/>
        <w:jc w:val="both"/>
        <w:rPr>
          <w:rFonts w:ascii="Times New Roman" w:hAnsi="Times New Roman" w:cs="Times New Roman"/>
          <w:sz w:val="28"/>
          <w:szCs w:val="28"/>
          <w:lang w:eastAsia="ru-RU"/>
        </w:rPr>
      </w:pPr>
      <w:r w:rsidRPr="004E2649">
        <w:rPr>
          <w:rFonts w:ascii="Times New Roman" w:hAnsi="Times New Roman" w:cs="Times New Roman"/>
          <w:sz w:val="28"/>
          <w:szCs w:val="28"/>
          <w:lang w:eastAsia="ru-RU"/>
        </w:rPr>
        <w:t>В 2021 год</w:t>
      </w:r>
      <w:r>
        <w:rPr>
          <w:rFonts w:ascii="Times New Roman" w:hAnsi="Times New Roman" w:cs="Times New Roman"/>
          <w:sz w:val="28"/>
          <w:szCs w:val="28"/>
          <w:lang w:eastAsia="ru-RU"/>
        </w:rPr>
        <w:t>у</w:t>
      </w:r>
      <w:r w:rsidRPr="004E2649">
        <w:rPr>
          <w:rFonts w:ascii="Times New Roman" w:hAnsi="Times New Roman" w:cs="Times New Roman"/>
          <w:sz w:val="28"/>
          <w:szCs w:val="28"/>
          <w:lang w:eastAsia="ru-RU"/>
        </w:rPr>
        <w:t xml:space="preserve"> будет </w:t>
      </w:r>
      <w:r>
        <w:rPr>
          <w:rFonts w:ascii="Times New Roman" w:hAnsi="Times New Roman" w:cs="Times New Roman"/>
          <w:sz w:val="28"/>
          <w:szCs w:val="28"/>
          <w:lang w:eastAsia="ru-RU"/>
        </w:rPr>
        <w:t xml:space="preserve">продолжаться </w:t>
      </w:r>
      <w:r w:rsidRPr="004E2649">
        <w:rPr>
          <w:rFonts w:ascii="Times New Roman" w:hAnsi="Times New Roman" w:cs="Times New Roman"/>
          <w:sz w:val="28"/>
          <w:szCs w:val="28"/>
          <w:lang w:eastAsia="ru-RU"/>
        </w:rPr>
        <w:t xml:space="preserve">осуществляться реализация полномочий органов местного самоуправления в части содержания и благоустройства территории. </w:t>
      </w:r>
      <w:proofErr w:type="gramStart"/>
      <w:r w:rsidRPr="004E2649">
        <w:rPr>
          <w:rFonts w:ascii="Times New Roman" w:hAnsi="Times New Roman" w:cs="Times New Roman"/>
          <w:sz w:val="28"/>
          <w:szCs w:val="28"/>
          <w:lang w:eastAsia="ru-RU"/>
        </w:rPr>
        <w:t>При этом средства бюджета поселения планируется направить на основные мероприятия по благоустройству, связанные с проведением  работ по озеленению территории поселения, спиливанию аварийных деревьев, санитарной очистке территории  поселения, сбор и вывоз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 обслуживание и ремонт уличного освещения, выполнение работ по модернизации уличного</w:t>
      </w:r>
      <w:proofErr w:type="gramEnd"/>
      <w:r w:rsidRPr="004E2649">
        <w:rPr>
          <w:rFonts w:ascii="Times New Roman" w:hAnsi="Times New Roman" w:cs="Times New Roman"/>
          <w:sz w:val="28"/>
          <w:szCs w:val="28"/>
          <w:lang w:eastAsia="ru-RU"/>
        </w:rPr>
        <w:t xml:space="preserve"> освещения, а также оплата за потребленную электроэнергию. Все мероприятия проводятся на основании дейс</w:t>
      </w:r>
      <w:r>
        <w:rPr>
          <w:rFonts w:ascii="Times New Roman" w:hAnsi="Times New Roman" w:cs="Times New Roman"/>
          <w:sz w:val="28"/>
          <w:szCs w:val="28"/>
          <w:lang w:eastAsia="ru-RU"/>
        </w:rPr>
        <w:t>твующих муниципальных программ.</w:t>
      </w:r>
    </w:p>
    <w:p w:rsidR="00CF2360" w:rsidRPr="00C943D7" w:rsidRDefault="00844C55" w:rsidP="00792F8D">
      <w:pPr>
        <w:widowControl w:val="0"/>
        <w:suppressAutoHyphens w:val="0"/>
        <w:spacing w:after="0" w:line="240" w:lineRule="auto"/>
        <w:ind w:firstLine="425"/>
        <w:jc w:val="both"/>
        <w:rPr>
          <w:rFonts w:ascii="Times New Roman" w:hAnsi="Times New Roman" w:cs="Times New Roman"/>
          <w:b/>
          <w:sz w:val="28"/>
          <w:szCs w:val="28"/>
        </w:rPr>
      </w:pPr>
      <w:r w:rsidRPr="00C943D7">
        <w:rPr>
          <w:rFonts w:ascii="Times New Roman" w:hAnsi="Times New Roman" w:cs="Times New Roman"/>
          <w:b/>
          <w:sz w:val="28"/>
          <w:szCs w:val="28"/>
        </w:rPr>
        <w:t xml:space="preserve">3.2.6. </w:t>
      </w:r>
      <w:r w:rsidR="00192865" w:rsidRPr="00C943D7">
        <w:rPr>
          <w:rFonts w:ascii="Times New Roman" w:hAnsi="Times New Roman" w:cs="Times New Roman"/>
          <w:b/>
          <w:sz w:val="28"/>
          <w:szCs w:val="28"/>
        </w:rPr>
        <w:t>Транспортная инфраструктура.</w:t>
      </w:r>
    </w:p>
    <w:p w:rsidR="00E232E2" w:rsidRPr="00C943D7" w:rsidRDefault="00343015" w:rsidP="00343015">
      <w:pPr>
        <w:widowControl w:val="0"/>
        <w:suppressAutoHyphens w:val="0"/>
        <w:spacing w:after="0" w:line="240" w:lineRule="auto"/>
        <w:ind w:firstLine="426"/>
        <w:jc w:val="both"/>
        <w:rPr>
          <w:rFonts w:ascii="Times New Roman" w:hAnsi="Times New Roman" w:cs="Times New Roman"/>
          <w:sz w:val="28"/>
          <w:szCs w:val="28"/>
        </w:rPr>
      </w:pPr>
      <w:proofErr w:type="spellStart"/>
      <w:r w:rsidRPr="00C943D7">
        <w:rPr>
          <w:rFonts w:ascii="Times New Roman" w:hAnsi="Times New Roman" w:cs="Times New Roman"/>
          <w:sz w:val="28"/>
          <w:szCs w:val="28"/>
        </w:rPr>
        <w:t>Боровичский</w:t>
      </w:r>
      <w:proofErr w:type="spellEnd"/>
      <w:r w:rsidRPr="00C943D7">
        <w:rPr>
          <w:rFonts w:ascii="Times New Roman" w:hAnsi="Times New Roman" w:cs="Times New Roman"/>
          <w:sz w:val="28"/>
          <w:szCs w:val="28"/>
        </w:rPr>
        <w:t xml:space="preserve"> муниципальный район располагает следующими видами </w:t>
      </w:r>
      <w:r w:rsidRPr="00C943D7">
        <w:rPr>
          <w:rFonts w:ascii="Times New Roman" w:hAnsi="Times New Roman" w:cs="Times New Roman"/>
          <w:sz w:val="28"/>
          <w:szCs w:val="28"/>
        </w:rPr>
        <w:lastRenderedPageBreak/>
        <w:t>внешнего транспорта: железнодорожным и автомобильным.</w:t>
      </w:r>
      <w:r w:rsidR="00E232E2" w:rsidRPr="00C943D7">
        <w:rPr>
          <w:rFonts w:ascii="Times New Roman" w:hAnsi="Times New Roman" w:cs="Times New Roman"/>
          <w:sz w:val="28"/>
          <w:szCs w:val="28"/>
        </w:rPr>
        <w:t xml:space="preserve"> </w:t>
      </w:r>
    </w:p>
    <w:p w:rsidR="00AE09D1" w:rsidRPr="00C943D7" w:rsidRDefault="00AE09D1" w:rsidP="00343015">
      <w:pPr>
        <w:widowControl w:val="0"/>
        <w:suppressAutoHyphens w:val="0"/>
        <w:spacing w:after="0" w:line="240" w:lineRule="auto"/>
        <w:ind w:firstLine="426"/>
        <w:jc w:val="both"/>
        <w:rPr>
          <w:rFonts w:ascii="Times New Roman" w:hAnsi="Times New Roman" w:cs="Times New Roman"/>
          <w:sz w:val="28"/>
          <w:szCs w:val="28"/>
        </w:rPr>
      </w:pPr>
      <w:proofErr w:type="spellStart"/>
      <w:r w:rsidRPr="00C943D7">
        <w:rPr>
          <w:rFonts w:ascii="Times New Roman" w:hAnsi="Times New Roman" w:cs="Times New Roman"/>
          <w:sz w:val="28"/>
          <w:szCs w:val="28"/>
        </w:rPr>
        <w:t>Прогресское</w:t>
      </w:r>
      <w:proofErr w:type="spellEnd"/>
      <w:r w:rsidRPr="00C943D7">
        <w:rPr>
          <w:rFonts w:ascii="Times New Roman" w:hAnsi="Times New Roman" w:cs="Times New Roman"/>
          <w:sz w:val="28"/>
          <w:szCs w:val="28"/>
        </w:rPr>
        <w:t xml:space="preserve"> сельское поселение расположено в центре </w:t>
      </w:r>
      <w:proofErr w:type="spellStart"/>
      <w:r w:rsidRPr="00C943D7">
        <w:rPr>
          <w:rFonts w:ascii="Times New Roman" w:hAnsi="Times New Roman" w:cs="Times New Roman"/>
          <w:sz w:val="28"/>
          <w:szCs w:val="28"/>
        </w:rPr>
        <w:t>Боровичского</w:t>
      </w:r>
      <w:proofErr w:type="spellEnd"/>
      <w:r w:rsidRPr="00C943D7">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C943D7">
        <w:rPr>
          <w:rFonts w:ascii="Times New Roman" w:hAnsi="Times New Roman" w:cs="Times New Roman"/>
          <w:sz w:val="28"/>
          <w:szCs w:val="28"/>
        </w:rPr>
        <w:t xml:space="preserve">района Новгородской области. </w:t>
      </w:r>
      <w:proofErr w:type="gramStart"/>
      <w:r w:rsidRPr="00C943D7">
        <w:rPr>
          <w:rFonts w:ascii="Times New Roman" w:hAnsi="Times New Roman" w:cs="Times New Roman"/>
          <w:sz w:val="28"/>
          <w:szCs w:val="28"/>
        </w:rPr>
        <w:t>Поселок Прогресс находится в непосредственный близости к г. Боровичи, примыкая к нему с северо-восточной стороны.</w:t>
      </w:r>
      <w:proofErr w:type="gramEnd"/>
    </w:p>
    <w:p w:rsidR="00860459" w:rsidRPr="00C943D7" w:rsidRDefault="00343015" w:rsidP="00343015">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 xml:space="preserve">Автомобильные дороги являются важнейшей составной часть транспортной сети </w:t>
      </w:r>
      <w:proofErr w:type="spellStart"/>
      <w:r w:rsidRPr="00C943D7">
        <w:rPr>
          <w:rFonts w:ascii="Times New Roman" w:hAnsi="Times New Roman" w:cs="Times New Roman"/>
          <w:sz w:val="28"/>
          <w:szCs w:val="28"/>
        </w:rPr>
        <w:t>Прогресского</w:t>
      </w:r>
      <w:proofErr w:type="spellEnd"/>
      <w:r w:rsidRPr="00C943D7">
        <w:rPr>
          <w:rFonts w:ascii="Times New Roman" w:hAnsi="Times New Roman" w:cs="Times New Roman"/>
          <w:sz w:val="28"/>
          <w:szCs w:val="28"/>
        </w:rPr>
        <w:t xml:space="preserve">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5038DE" w:rsidRPr="00C943D7" w:rsidRDefault="005038DE" w:rsidP="005038DE">
      <w:pPr>
        <w:widowControl w:val="0"/>
        <w:suppressAutoHyphens w:val="0"/>
        <w:spacing w:after="0" w:line="240" w:lineRule="auto"/>
        <w:ind w:firstLine="426"/>
        <w:jc w:val="both"/>
        <w:rPr>
          <w:rFonts w:ascii="Times New Roman" w:hAnsi="Times New Roman" w:cs="Times New Roman"/>
          <w:sz w:val="28"/>
          <w:szCs w:val="28"/>
        </w:rPr>
      </w:pPr>
      <w:proofErr w:type="spellStart"/>
      <w:r w:rsidRPr="00C943D7">
        <w:rPr>
          <w:rFonts w:ascii="Times New Roman" w:hAnsi="Times New Roman" w:cs="Times New Roman"/>
          <w:sz w:val="28"/>
          <w:szCs w:val="28"/>
        </w:rPr>
        <w:t>Боровичский</w:t>
      </w:r>
      <w:proofErr w:type="spellEnd"/>
      <w:r w:rsidRPr="00C943D7">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C943D7">
        <w:rPr>
          <w:rFonts w:ascii="Times New Roman" w:hAnsi="Times New Roman" w:cs="Times New Roman"/>
          <w:sz w:val="28"/>
          <w:szCs w:val="28"/>
        </w:rPr>
        <w:t xml:space="preserve">район имеет тупиковую железнодорожную ветку Угловка – Боровичи, имеющую выход на железнодорожную магистраль федерального значения Москва – Санкт-Петербург, но не справляется с хозяйственно-бытовыми и промышленными нуждами </w:t>
      </w:r>
      <w:proofErr w:type="spellStart"/>
      <w:r w:rsidRPr="00C943D7">
        <w:rPr>
          <w:rFonts w:ascii="Times New Roman" w:hAnsi="Times New Roman" w:cs="Times New Roman"/>
          <w:sz w:val="28"/>
          <w:szCs w:val="28"/>
        </w:rPr>
        <w:t>Боровичского</w:t>
      </w:r>
      <w:proofErr w:type="spellEnd"/>
      <w:r w:rsidRPr="00C943D7">
        <w:rPr>
          <w:rFonts w:ascii="Times New Roman" w:hAnsi="Times New Roman" w:cs="Times New Roman"/>
          <w:sz w:val="28"/>
          <w:szCs w:val="28"/>
        </w:rPr>
        <w:t xml:space="preserve"> муниципального района протяженностью 45 км.</w:t>
      </w:r>
    </w:p>
    <w:p w:rsidR="005038DE" w:rsidRPr="00C943D7" w:rsidRDefault="005038DE" w:rsidP="005038DE">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Основной водной артерией района является река Мста. Длина – 445 км.</w:t>
      </w:r>
    </w:p>
    <w:p w:rsidR="005038DE" w:rsidRPr="00C943D7" w:rsidRDefault="005038DE" w:rsidP="005038DE">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 xml:space="preserve">Водный транспорт района представлен </w:t>
      </w:r>
      <w:proofErr w:type="spellStart"/>
      <w:r w:rsidRPr="00C943D7">
        <w:rPr>
          <w:rFonts w:ascii="Times New Roman" w:hAnsi="Times New Roman" w:cs="Times New Roman"/>
          <w:sz w:val="28"/>
          <w:szCs w:val="28"/>
        </w:rPr>
        <w:t>плавсредствами</w:t>
      </w:r>
      <w:proofErr w:type="spellEnd"/>
      <w:r w:rsidRPr="00C943D7">
        <w:rPr>
          <w:rFonts w:ascii="Times New Roman" w:hAnsi="Times New Roman" w:cs="Times New Roman"/>
          <w:sz w:val="28"/>
          <w:szCs w:val="28"/>
        </w:rPr>
        <w:t xml:space="preserve"> частных лиц и плав средствами </w:t>
      </w:r>
      <w:proofErr w:type="spellStart"/>
      <w:r w:rsidRPr="00C943D7">
        <w:rPr>
          <w:rFonts w:ascii="Times New Roman" w:hAnsi="Times New Roman" w:cs="Times New Roman"/>
          <w:sz w:val="28"/>
          <w:szCs w:val="28"/>
        </w:rPr>
        <w:t>Боровичского</w:t>
      </w:r>
      <w:proofErr w:type="spellEnd"/>
      <w:r w:rsidRPr="00C943D7">
        <w:rPr>
          <w:rFonts w:ascii="Times New Roman" w:hAnsi="Times New Roman" w:cs="Times New Roman"/>
          <w:sz w:val="28"/>
          <w:szCs w:val="28"/>
        </w:rPr>
        <w:t xml:space="preserve"> инспекторского участка Федерального казённого учреждения «Центр ГИМС МЧС России по Новгородской области».</w:t>
      </w:r>
    </w:p>
    <w:p w:rsidR="00883C52" w:rsidRPr="00C943D7" w:rsidRDefault="005038DE" w:rsidP="005038DE">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Воздушный транспорт неразвит.</w:t>
      </w:r>
    </w:p>
    <w:p w:rsidR="00690B02" w:rsidRPr="00C943D7" w:rsidRDefault="00690B02" w:rsidP="00690B02">
      <w:pPr>
        <w:widowControl w:val="0"/>
        <w:suppressAutoHyphens w:val="0"/>
        <w:spacing w:after="0" w:line="240" w:lineRule="auto"/>
        <w:ind w:firstLine="426"/>
        <w:jc w:val="both"/>
        <w:rPr>
          <w:rFonts w:ascii="Times New Roman" w:hAnsi="Times New Roman" w:cs="Times New Roman"/>
          <w:sz w:val="28"/>
          <w:szCs w:val="28"/>
        </w:rPr>
      </w:pPr>
      <w:proofErr w:type="spellStart"/>
      <w:proofErr w:type="gramStart"/>
      <w:r w:rsidRPr="00C943D7">
        <w:rPr>
          <w:rFonts w:ascii="Times New Roman" w:hAnsi="Times New Roman" w:cs="Times New Roman"/>
          <w:sz w:val="28"/>
          <w:szCs w:val="28"/>
        </w:rPr>
        <w:t>Прогресское</w:t>
      </w:r>
      <w:proofErr w:type="spellEnd"/>
      <w:r w:rsidRPr="00C943D7">
        <w:rPr>
          <w:rFonts w:ascii="Times New Roman" w:hAnsi="Times New Roman" w:cs="Times New Roman"/>
          <w:sz w:val="28"/>
          <w:szCs w:val="28"/>
        </w:rPr>
        <w:t xml:space="preserve"> сельское поселение граничит со многими другими муниципальными образованиями </w:t>
      </w:r>
      <w:proofErr w:type="spellStart"/>
      <w:r w:rsidRPr="00C943D7">
        <w:rPr>
          <w:rFonts w:ascii="Times New Roman" w:hAnsi="Times New Roman" w:cs="Times New Roman"/>
          <w:sz w:val="28"/>
          <w:szCs w:val="28"/>
        </w:rPr>
        <w:t>Боровичского</w:t>
      </w:r>
      <w:proofErr w:type="spellEnd"/>
      <w:r w:rsidRPr="00C943D7">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C943D7">
        <w:rPr>
          <w:rFonts w:ascii="Times New Roman" w:hAnsi="Times New Roman" w:cs="Times New Roman"/>
          <w:sz w:val="28"/>
          <w:szCs w:val="28"/>
        </w:rPr>
        <w:t xml:space="preserve">района: на севере, северо-востоке и северо-западе сельское поселение граничит с </w:t>
      </w:r>
      <w:proofErr w:type="spellStart"/>
      <w:r w:rsidRPr="00C943D7">
        <w:rPr>
          <w:rFonts w:ascii="Times New Roman" w:hAnsi="Times New Roman" w:cs="Times New Roman"/>
          <w:sz w:val="28"/>
          <w:szCs w:val="28"/>
        </w:rPr>
        <w:t>Кончанско</w:t>
      </w:r>
      <w:proofErr w:type="spellEnd"/>
      <w:r w:rsidRPr="00C943D7">
        <w:rPr>
          <w:rFonts w:ascii="Times New Roman" w:hAnsi="Times New Roman" w:cs="Times New Roman"/>
          <w:sz w:val="28"/>
          <w:szCs w:val="28"/>
        </w:rPr>
        <w:t xml:space="preserve">–Суворовским сельским поселением, на востоке и юго-востоке – с. </w:t>
      </w:r>
      <w:proofErr w:type="spellStart"/>
      <w:r w:rsidRPr="00C943D7">
        <w:rPr>
          <w:rFonts w:ascii="Times New Roman" w:hAnsi="Times New Roman" w:cs="Times New Roman"/>
          <w:sz w:val="28"/>
          <w:szCs w:val="28"/>
        </w:rPr>
        <w:t>Перёдским</w:t>
      </w:r>
      <w:proofErr w:type="spellEnd"/>
      <w:r w:rsidRPr="00C943D7">
        <w:rPr>
          <w:rFonts w:ascii="Times New Roman" w:hAnsi="Times New Roman" w:cs="Times New Roman"/>
          <w:sz w:val="28"/>
          <w:szCs w:val="28"/>
        </w:rPr>
        <w:t xml:space="preserve"> сельским поселением, на западе – с </w:t>
      </w:r>
      <w:proofErr w:type="spellStart"/>
      <w:r w:rsidRPr="00C943D7">
        <w:rPr>
          <w:rFonts w:ascii="Times New Roman" w:hAnsi="Times New Roman" w:cs="Times New Roman"/>
          <w:sz w:val="28"/>
          <w:szCs w:val="28"/>
        </w:rPr>
        <w:t>Сушанским</w:t>
      </w:r>
      <w:proofErr w:type="spellEnd"/>
      <w:r w:rsidRPr="00C943D7">
        <w:rPr>
          <w:rFonts w:ascii="Times New Roman" w:hAnsi="Times New Roman" w:cs="Times New Roman"/>
          <w:sz w:val="28"/>
          <w:szCs w:val="28"/>
        </w:rPr>
        <w:t xml:space="preserve"> сельским поселением, на западе и северо-западе – с </w:t>
      </w:r>
      <w:proofErr w:type="spellStart"/>
      <w:r w:rsidRPr="00C943D7">
        <w:rPr>
          <w:rFonts w:ascii="Times New Roman" w:hAnsi="Times New Roman" w:cs="Times New Roman"/>
          <w:sz w:val="28"/>
          <w:szCs w:val="28"/>
        </w:rPr>
        <w:t>Волокским</w:t>
      </w:r>
      <w:proofErr w:type="spellEnd"/>
      <w:r w:rsidRPr="00C943D7">
        <w:rPr>
          <w:rFonts w:ascii="Times New Roman" w:hAnsi="Times New Roman" w:cs="Times New Roman"/>
          <w:sz w:val="28"/>
          <w:szCs w:val="28"/>
        </w:rPr>
        <w:t xml:space="preserve"> сельским поселением, на юге – с </w:t>
      </w:r>
      <w:proofErr w:type="spellStart"/>
      <w:r w:rsidRPr="00C943D7">
        <w:rPr>
          <w:rFonts w:ascii="Times New Roman" w:hAnsi="Times New Roman" w:cs="Times New Roman"/>
          <w:sz w:val="28"/>
          <w:szCs w:val="28"/>
        </w:rPr>
        <w:t>Боровичским</w:t>
      </w:r>
      <w:proofErr w:type="spellEnd"/>
      <w:r w:rsidRPr="00C943D7">
        <w:rPr>
          <w:rFonts w:ascii="Times New Roman" w:hAnsi="Times New Roman" w:cs="Times New Roman"/>
          <w:sz w:val="28"/>
          <w:szCs w:val="28"/>
        </w:rPr>
        <w:t xml:space="preserve"> городским поселением.</w:t>
      </w:r>
      <w:proofErr w:type="gramEnd"/>
    </w:p>
    <w:p w:rsidR="00690B02" w:rsidRPr="00C943D7" w:rsidRDefault="00690B02" w:rsidP="00690B02">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 xml:space="preserve">Через территорию п. Прогресса и </w:t>
      </w:r>
      <w:proofErr w:type="spellStart"/>
      <w:r w:rsidRPr="00C943D7">
        <w:rPr>
          <w:rFonts w:ascii="Times New Roman" w:hAnsi="Times New Roman" w:cs="Times New Roman"/>
          <w:sz w:val="28"/>
          <w:szCs w:val="28"/>
        </w:rPr>
        <w:t>Прогресского</w:t>
      </w:r>
      <w:proofErr w:type="spellEnd"/>
      <w:r w:rsidRPr="00C943D7">
        <w:rPr>
          <w:rFonts w:ascii="Times New Roman" w:hAnsi="Times New Roman" w:cs="Times New Roman"/>
          <w:sz w:val="28"/>
          <w:szCs w:val="28"/>
        </w:rPr>
        <w:t xml:space="preserve"> сельского поселения проходит 2 главные планировочные оси: в меридиональном направлении – Р-53 «Спасская</w:t>
      </w:r>
      <w:r w:rsidR="005F4C69">
        <w:rPr>
          <w:rFonts w:ascii="Times New Roman" w:hAnsi="Times New Roman" w:cs="Times New Roman"/>
          <w:sz w:val="28"/>
          <w:szCs w:val="28"/>
        </w:rPr>
        <w:t xml:space="preserve"> </w:t>
      </w:r>
      <w:proofErr w:type="spellStart"/>
      <w:r w:rsidRPr="00C943D7">
        <w:rPr>
          <w:rFonts w:ascii="Times New Roman" w:hAnsi="Times New Roman" w:cs="Times New Roman"/>
          <w:sz w:val="28"/>
          <w:szCs w:val="28"/>
        </w:rPr>
        <w:t>Полесть</w:t>
      </w:r>
      <w:proofErr w:type="spellEnd"/>
      <w:r w:rsidRPr="00C943D7">
        <w:rPr>
          <w:rFonts w:ascii="Times New Roman" w:hAnsi="Times New Roman" w:cs="Times New Roman"/>
          <w:sz w:val="28"/>
          <w:szCs w:val="28"/>
        </w:rPr>
        <w:t xml:space="preserve"> – </w:t>
      </w:r>
      <w:proofErr w:type="spellStart"/>
      <w:r w:rsidRPr="00C943D7">
        <w:rPr>
          <w:rFonts w:ascii="Times New Roman" w:hAnsi="Times New Roman" w:cs="Times New Roman"/>
          <w:sz w:val="28"/>
          <w:szCs w:val="28"/>
        </w:rPr>
        <w:t>Любытино</w:t>
      </w:r>
      <w:proofErr w:type="spellEnd"/>
      <w:r w:rsidRPr="00C943D7">
        <w:rPr>
          <w:rFonts w:ascii="Times New Roman" w:hAnsi="Times New Roman" w:cs="Times New Roman"/>
          <w:sz w:val="28"/>
          <w:szCs w:val="28"/>
        </w:rPr>
        <w:t xml:space="preserve"> – Боровичи», в широтном направлении </w:t>
      </w:r>
      <w:proofErr w:type="gramStart"/>
      <w:r w:rsidRPr="00C943D7">
        <w:rPr>
          <w:rFonts w:ascii="Times New Roman" w:hAnsi="Times New Roman" w:cs="Times New Roman"/>
          <w:sz w:val="28"/>
          <w:szCs w:val="28"/>
        </w:rPr>
        <w:t>–Р</w:t>
      </w:r>
      <w:proofErr w:type="gramEnd"/>
      <w:r w:rsidRPr="00C943D7">
        <w:rPr>
          <w:rFonts w:ascii="Times New Roman" w:hAnsi="Times New Roman" w:cs="Times New Roman"/>
          <w:sz w:val="28"/>
          <w:szCs w:val="28"/>
        </w:rPr>
        <w:t>-8 «</w:t>
      </w:r>
      <w:proofErr w:type="spellStart"/>
      <w:r w:rsidRPr="00B63156">
        <w:rPr>
          <w:rFonts w:ascii="Times New Roman" w:hAnsi="Times New Roman" w:cs="Times New Roman"/>
          <w:sz w:val="28"/>
          <w:szCs w:val="28"/>
        </w:rPr>
        <w:t>Устюжная</w:t>
      </w:r>
      <w:proofErr w:type="spellEnd"/>
      <w:r w:rsidRPr="00B63156">
        <w:rPr>
          <w:rFonts w:ascii="Times New Roman" w:hAnsi="Times New Roman" w:cs="Times New Roman"/>
          <w:sz w:val="28"/>
          <w:szCs w:val="28"/>
        </w:rPr>
        <w:t xml:space="preserve"> – Боровичи – Валдай»</w:t>
      </w:r>
      <w:r w:rsidR="005F4C69" w:rsidRPr="00B63156">
        <w:rPr>
          <w:rFonts w:ascii="Times New Roman" w:hAnsi="Times New Roman" w:cs="Times New Roman"/>
          <w:sz w:val="28"/>
          <w:szCs w:val="28"/>
        </w:rPr>
        <w:t xml:space="preserve"> </w:t>
      </w:r>
      <w:r w:rsidRPr="00B63156">
        <w:rPr>
          <w:rFonts w:ascii="Times New Roman" w:hAnsi="Times New Roman" w:cs="Times New Roman"/>
          <w:sz w:val="28"/>
          <w:szCs w:val="28"/>
        </w:rPr>
        <w:t>и несколько автодорог местного значения, которы</w:t>
      </w:r>
      <w:r w:rsidRPr="00C943D7">
        <w:rPr>
          <w:rFonts w:ascii="Times New Roman" w:hAnsi="Times New Roman" w:cs="Times New Roman"/>
          <w:sz w:val="28"/>
          <w:szCs w:val="28"/>
        </w:rPr>
        <w:t>е соединяют населённые пункты сельского поселения с центром сельского поселения – п. Прогресс и районным центром – г. Боровичи.</w:t>
      </w:r>
    </w:p>
    <w:p w:rsidR="00690B02" w:rsidRPr="00C943D7" w:rsidRDefault="00690B02" w:rsidP="00690B02">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Обслуживание населения на территории сельского поселения осуществляется пассажирским транспортом – автобусы  и такси.</w:t>
      </w:r>
    </w:p>
    <w:p w:rsidR="00883C52" w:rsidRDefault="00690B02" w:rsidP="00690B02">
      <w:pPr>
        <w:widowControl w:val="0"/>
        <w:suppressAutoHyphens w:val="0"/>
        <w:spacing w:after="0" w:line="240" w:lineRule="auto"/>
        <w:ind w:firstLine="426"/>
        <w:jc w:val="both"/>
        <w:rPr>
          <w:rFonts w:ascii="Times New Roman" w:hAnsi="Times New Roman" w:cs="Times New Roman"/>
          <w:sz w:val="28"/>
          <w:szCs w:val="28"/>
        </w:rPr>
      </w:pPr>
      <w:r w:rsidRPr="00C943D7">
        <w:rPr>
          <w:rFonts w:ascii="Times New Roman" w:hAnsi="Times New Roman" w:cs="Times New Roman"/>
          <w:sz w:val="28"/>
          <w:szCs w:val="28"/>
        </w:rPr>
        <w:t xml:space="preserve">На территории </w:t>
      </w:r>
      <w:proofErr w:type="spellStart"/>
      <w:r w:rsidRPr="00C943D7">
        <w:rPr>
          <w:rFonts w:ascii="Times New Roman" w:hAnsi="Times New Roman" w:cs="Times New Roman"/>
          <w:sz w:val="28"/>
          <w:szCs w:val="28"/>
        </w:rPr>
        <w:t>Прогресского</w:t>
      </w:r>
      <w:proofErr w:type="spellEnd"/>
      <w:r w:rsidRPr="00C943D7">
        <w:rPr>
          <w:rFonts w:ascii="Times New Roman" w:hAnsi="Times New Roman" w:cs="Times New Roman"/>
          <w:sz w:val="28"/>
          <w:szCs w:val="28"/>
        </w:rPr>
        <w:t xml:space="preserve"> сельского поселения железнодорожный, водный и воздушный транспорт отсутствует.</w:t>
      </w:r>
      <w:r w:rsidR="000A2637">
        <w:rPr>
          <w:rFonts w:ascii="Times New Roman" w:hAnsi="Times New Roman" w:cs="Times New Roman"/>
          <w:sz w:val="28"/>
          <w:szCs w:val="28"/>
        </w:rPr>
        <w:t xml:space="preserve"> </w:t>
      </w:r>
    </w:p>
    <w:p w:rsidR="000A2637" w:rsidRDefault="000A2637" w:rsidP="00690B02">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таблице 1</w:t>
      </w:r>
      <w:r w:rsidR="00860732">
        <w:rPr>
          <w:rFonts w:ascii="Times New Roman" w:hAnsi="Times New Roman" w:cs="Times New Roman"/>
          <w:sz w:val="28"/>
          <w:szCs w:val="28"/>
        </w:rPr>
        <w:t>7</w:t>
      </w:r>
      <w:r>
        <w:rPr>
          <w:rFonts w:ascii="Times New Roman" w:hAnsi="Times New Roman" w:cs="Times New Roman"/>
          <w:sz w:val="28"/>
          <w:szCs w:val="28"/>
        </w:rPr>
        <w:t xml:space="preserve"> приведена и</w:t>
      </w:r>
      <w:r w:rsidRPr="000A2637">
        <w:rPr>
          <w:rFonts w:ascii="Times New Roman" w:hAnsi="Times New Roman" w:cs="Times New Roman"/>
          <w:sz w:val="28"/>
          <w:szCs w:val="28"/>
        </w:rPr>
        <w:t>нформация по автомобильным дорогам общего пользования местного значения муниципального района</w:t>
      </w:r>
      <w:r w:rsidR="0031139B">
        <w:rPr>
          <w:rFonts w:ascii="Times New Roman" w:hAnsi="Times New Roman" w:cs="Times New Roman"/>
          <w:sz w:val="28"/>
          <w:szCs w:val="28"/>
        </w:rPr>
        <w:t>, таблица 1</w:t>
      </w:r>
      <w:r w:rsidR="00493D5B">
        <w:rPr>
          <w:rFonts w:ascii="Times New Roman" w:hAnsi="Times New Roman" w:cs="Times New Roman"/>
          <w:sz w:val="28"/>
          <w:szCs w:val="28"/>
        </w:rPr>
        <w:t>7</w:t>
      </w:r>
      <w:r w:rsidR="0031139B">
        <w:rPr>
          <w:rFonts w:ascii="Times New Roman" w:hAnsi="Times New Roman" w:cs="Times New Roman"/>
          <w:sz w:val="28"/>
          <w:szCs w:val="28"/>
        </w:rPr>
        <w:t xml:space="preserve"> отображает п</w:t>
      </w:r>
      <w:r w:rsidR="0031139B" w:rsidRPr="0031139B">
        <w:rPr>
          <w:rFonts w:ascii="Times New Roman" w:hAnsi="Times New Roman" w:cs="Times New Roman"/>
          <w:sz w:val="28"/>
          <w:szCs w:val="28"/>
        </w:rPr>
        <w:t>араметры автомобильных дорог общего пользования регионального или межмуниципального значения.</w:t>
      </w:r>
    </w:p>
    <w:p w:rsidR="005F4C69" w:rsidRDefault="005F4C69" w:rsidP="000A2637">
      <w:pPr>
        <w:widowControl w:val="0"/>
        <w:suppressAutoHyphens w:val="0"/>
        <w:spacing w:after="0" w:line="240" w:lineRule="auto"/>
        <w:ind w:firstLine="426"/>
        <w:jc w:val="center"/>
        <w:rPr>
          <w:rFonts w:ascii="Times New Roman" w:hAnsi="Times New Roman" w:cs="Times New Roman"/>
          <w:sz w:val="28"/>
          <w:szCs w:val="28"/>
        </w:rPr>
      </w:pPr>
    </w:p>
    <w:p w:rsidR="000A2637" w:rsidRDefault="000A2637" w:rsidP="000A2637">
      <w:pPr>
        <w:widowControl w:val="0"/>
        <w:suppressAutoHyphens w:val="0"/>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lastRenderedPageBreak/>
        <w:t>Таблица 1</w:t>
      </w:r>
      <w:r w:rsidR="00860732">
        <w:rPr>
          <w:rFonts w:ascii="Times New Roman" w:hAnsi="Times New Roman" w:cs="Times New Roman"/>
          <w:sz w:val="28"/>
          <w:szCs w:val="28"/>
        </w:rPr>
        <w:t>7</w:t>
      </w:r>
      <w:r>
        <w:rPr>
          <w:rFonts w:ascii="Times New Roman" w:hAnsi="Times New Roman" w:cs="Times New Roman"/>
          <w:sz w:val="28"/>
          <w:szCs w:val="28"/>
        </w:rPr>
        <w:t>. - А</w:t>
      </w:r>
      <w:r w:rsidRPr="000A2637">
        <w:rPr>
          <w:rFonts w:ascii="Times New Roman" w:hAnsi="Times New Roman" w:cs="Times New Roman"/>
          <w:sz w:val="28"/>
          <w:szCs w:val="28"/>
        </w:rPr>
        <w:t>втомобильны</w:t>
      </w:r>
      <w:r>
        <w:rPr>
          <w:rFonts w:ascii="Times New Roman" w:hAnsi="Times New Roman" w:cs="Times New Roman"/>
          <w:sz w:val="28"/>
          <w:szCs w:val="28"/>
        </w:rPr>
        <w:t>е</w:t>
      </w:r>
      <w:r w:rsidRPr="000A2637">
        <w:rPr>
          <w:rFonts w:ascii="Times New Roman" w:hAnsi="Times New Roman" w:cs="Times New Roman"/>
          <w:sz w:val="28"/>
          <w:szCs w:val="28"/>
        </w:rPr>
        <w:t xml:space="preserve"> дорог</w:t>
      </w:r>
      <w:r>
        <w:rPr>
          <w:rFonts w:ascii="Times New Roman" w:hAnsi="Times New Roman" w:cs="Times New Roman"/>
          <w:sz w:val="28"/>
          <w:szCs w:val="28"/>
        </w:rPr>
        <w:t>и</w:t>
      </w:r>
      <w:r w:rsidRPr="000A2637">
        <w:rPr>
          <w:rFonts w:ascii="Times New Roman" w:hAnsi="Times New Roman" w:cs="Times New Roman"/>
          <w:sz w:val="28"/>
          <w:szCs w:val="28"/>
        </w:rPr>
        <w:t xml:space="preserve"> общего пользования местного значения муниципального района</w:t>
      </w:r>
    </w:p>
    <w:tbl>
      <w:tblPr>
        <w:tblW w:w="840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62"/>
        <w:gridCol w:w="1134"/>
        <w:gridCol w:w="1134"/>
        <w:gridCol w:w="1701"/>
        <w:gridCol w:w="1701"/>
      </w:tblGrid>
      <w:tr w:rsidR="003A5D25" w:rsidRPr="0031139B" w:rsidTr="003A5D25">
        <w:trPr>
          <w:tblHeade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w:t>
            </w:r>
          </w:p>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roofErr w:type="gramStart"/>
            <w:r w:rsidRPr="0031139B">
              <w:rPr>
                <w:rFonts w:ascii="Times New Roman" w:hAnsi="Times New Roman" w:cs="Times New Roman"/>
                <w:sz w:val="24"/>
                <w:szCs w:val="24"/>
                <w:lang w:eastAsia="ru-RU"/>
              </w:rPr>
              <w:t>п</w:t>
            </w:r>
            <w:proofErr w:type="gramEnd"/>
            <w:r w:rsidRPr="0031139B">
              <w:rPr>
                <w:rFonts w:ascii="Times New Roman" w:hAnsi="Times New Roman" w:cs="Times New Roman"/>
                <w:sz w:val="24"/>
                <w:szCs w:val="24"/>
                <w:lang w:eastAsia="ru-RU"/>
              </w:rPr>
              <w:t>/п</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Наименование автомобильной дороги</w:t>
            </w:r>
          </w:p>
        </w:tc>
        <w:tc>
          <w:tcPr>
            <w:tcW w:w="2268" w:type="dxa"/>
            <w:gridSpan w:val="2"/>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Тип покрытия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Начало автодороги</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Конец автодороги</w:t>
            </w:r>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87</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ашево</w:t>
            </w:r>
            <w:proofErr w:type="spellEnd"/>
            <w:r w:rsidRPr="0031139B">
              <w:rPr>
                <w:rFonts w:ascii="Times New Roman" w:hAnsi="Times New Roman" w:cs="Times New Roman"/>
                <w:sz w:val="24"/>
                <w:szCs w:val="24"/>
                <w:lang w:eastAsia="ru-RU"/>
              </w:rPr>
              <w:t xml:space="preserve"> от </w:t>
            </w:r>
            <w:proofErr w:type="spellStart"/>
            <w:r w:rsidRPr="0031139B">
              <w:rPr>
                <w:rFonts w:ascii="Times New Roman" w:hAnsi="Times New Roman" w:cs="Times New Roman"/>
                <w:sz w:val="24"/>
                <w:szCs w:val="24"/>
                <w:lang w:eastAsia="ru-RU"/>
              </w:rPr>
              <w:t>д.Лыткино</w:t>
            </w:r>
            <w:proofErr w:type="spellEnd"/>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1,43</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Граница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.Л</w:t>
            </w:r>
            <w:proofErr w:type="gramEnd"/>
            <w:r w:rsidRPr="0031139B">
              <w:rPr>
                <w:rFonts w:ascii="Times New Roman" w:hAnsi="Times New Roman" w:cs="Times New Roman"/>
                <w:sz w:val="24"/>
                <w:szCs w:val="24"/>
                <w:lang w:eastAsia="ru-RU"/>
              </w:rPr>
              <w:t>ыткино</w:t>
            </w:r>
            <w:proofErr w:type="spellEnd"/>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42 м на северо-восток от д.1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ашево</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88</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ольшие</w:t>
            </w:r>
            <w:proofErr w:type="spellEnd"/>
            <w:r w:rsidRPr="0031139B">
              <w:rPr>
                <w:rFonts w:ascii="Times New Roman" w:hAnsi="Times New Roman" w:cs="Times New Roman"/>
                <w:sz w:val="24"/>
                <w:szCs w:val="24"/>
                <w:lang w:eastAsia="ru-RU"/>
              </w:rPr>
              <w:t xml:space="preserve"> Леса от </w:t>
            </w:r>
            <w:proofErr w:type="spellStart"/>
            <w:r w:rsidRPr="0031139B">
              <w:rPr>
                <w:rFonts w:ascii="Times New Roman" w:hAnsi="Times New Roman" w:cs="Times New Roman"/>
                <w:sz w:val="24"/>
                <w:szCs w:val="24"/>
                <w:lang w:eastAsia="ru-RU"/>
              </w:rPr>
              <w:t>д.Малые</w:t>
            </w:r>
            <w:proofErr w:type="spellEnd"/>
            <w:r w:rsidRPr="0031139B">
              <w:rPr>
                <w:rFonts w:ascii="Times New Roman" w:hAnsi="Times New Roman" w:cs="Times New Roman"/>
                <w:sz w:val="24"/>
                <w:szCs w:val="24"/>
                <w:lang w:eastAsia="ru-RU"/>
              </w:rPr>
              <w:t xml:space="preserve"> Леса</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0,383</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75 м на северо-восток от д.2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.М</w:t>
            </w:r>
            <w:proofErr w:type="gramEnd"/>
            <w:r w:rsidRPr="0031139B">
              <w:rPr>
                <w:rFonts w:ascii="Times New Roman" w:hAnsi="Times New Roman" w:cs="Times New Roman"/>
                <w:sz w:val="24"/>
                <w:szCs w:val="24"/>
                <w:lang w:eastAsia="ru-RU"/>
              </w:rPr>
              <w:t>алые</w:t>
            </w:r>
            <w:proofErr w:type="spellEnd"/>
            <w:r w:rsidRPr="0031139B">
              <w:rPr>
                <w:rFonts w:ascii="Times New Roman" w:hAnsi="Times New Roman" w:cs="Times New Roman"/>
                <w:sz w:val="24"/>
                <w:szCs w:val="24"/>
                <w:lang w:eastAsia="ru-RU"/>
              </w:rPr>
              <w:t xml:space="preserve"> Леса</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60 м на юго-запад от д.11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ольшие</w:t>
            </w:r>
            <w:proofErr w:type="spellEnd"/>
            <w:r w:rsidRPr="0031139B">
              <w:rPr>
                <w:rFonts w:ascii="Times New Roman" w:hAnsi="Times New Roman" w:cs="Times New Roman"/>
                <w:sz w:val="24"/>
                <w:szCs w:val="24"/>
                <w:lang w:eastAsia="ru-RU"/>
              </w:rPr>
              <w:t xml:space="preserve"> Леса</w:t>
            </w:r>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89</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удрино</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1,384</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17 м на восток от д.8 по </w:t>
            </w:r>
            <w:proofErr w:type="spellStart"/>
            <w:r w:rsidRPr="0031139B">
              <w:rPr>
                <w:rFonts w:ascii="Times New Roman" w:hAnsi="Times New Roman" w:cs="Times New Roman"/>
                <w:sz w:val="24"/>
                <w:szCs w:val="24"/>
                <w:lang w:eastAsia="ru-RU"/>
              </w:rPr>
              <w:t>ул</w:t>
            </w:r>
            <w:proofErr w:type="gramStart"/>
            <w:r w:rsidRPr="0031139B">
              <w:rPr>
                <w:rFonts w:ascii="Times New Roman" w:hAnsi="Times New Roman" w:cs="Times New Roman"/>
                <w:sz w:val="24"/>
                <w:szCs w:val="24"/>
                <w:lang w:eastAsia="ru-RU"/>
              </w:rPr>
              <w:t>.Ц</w:t>
            </w:r>
            <w:proofErr w:type="gramEnd"/>
            <w:r w:rsidRPr="0031139B">
              <w:rPr>
                <w:rFonts w:ascii="Times New Roman" w:hAnsi="Times New Roman" w:cs="Times New Roman"/>
                <w:sz w:val="24"/>
                <w:szCs w:val="24"/>
                <w:lang w:eastAsia="ru-RU"/>
              </w:rPr>
              <w:t>ентральной</w:t>
            </w:r>
            <w:proofErr w:type="spellEnd"/>
            <w:r w:rsidRPr="0031139B">
              <w:rPr>
                <w:rFonts w:ascii="Times New Roman" w:hAnsi="Times New Roman" w:cs="Times New Roman"/>
                <w:sz w:val="24"/>
                <w:szCs w:val="24"/>
                <w:lang w:eastAsia="ru-RU"/>
              </w:rPr>
              <w:t xml:space="preserve"> </w:t>
            </w:r>
            <w:proofErr w:type="spellStart"/>
            <w:r w:rsidRPr="0031139B">
              <w:rPr>
                <w:rFonts w:ascii="Times New Roman" w:hAnsi="Times New Roman" w:cs="Times New Roman"/>
                <w:sz w:val="24"/>
                <w:szCs w:val="24"/>
                <w:lang w:eastAsia="ru-RU"/>
              </w:rPr>
              <w:t>п.Волгино</w:t>
            </w:r>
            <w:proofErr w:type="spellEnd"/>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20 м на северо-запад от д.1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удрино</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90</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ыково</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0,454</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w:t>
            </w:r>
            <w:proofErr w:type="spellStart"/>
            <w:r w:rsidRPr="0031139B">
              <w:rPr>
                <w:rFonts w:ascii="Times New Roman" w:hAnsi="Times New Roman" w:cs="Times New Roman"/>
                <w:sz w:val="24"/>
                <w:szCs w:val="24"/>
                <w:lang w:eastAsia="ru-RU"/>
              </w:rPr>
              <w:t>Хвоёная</w:t>
            </w:r>
            <w:proofErr w:type="spellEnd"/>
            <w:r w:rsidRPr="0031139B">
              <w:rPr>
                <w:rFonts w:ascii="Times New Roman" w:hAnsi="Times New Roman" w:cs="Times New Roman"/>
                <w:sz w:val="24"/>
                <w:szCs w:val="24"/>
                <w:lang w:eastAsia="ru-RU"/>
              </w:rPr>
              <w:t>»</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80 м на юг от д.30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ыково</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91</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.Д</w:t>
            </w:r>
            <w:proofErr w:type="gramEnd"/>
            <w:r w:rsidRPr="0031139B">
              <w:rPr>
                <w:rFonts w:ascii="Times New Roman" w:hAnsi="Times New Roman" w:cs="Times New Roman"/>
                <w:sz w:val="24"/>
                <w:szCs w:val="24"/>
                <w:lang w:eastAsia="ru-RU"/>
              </w:rPr>
              <w:t>еревцово</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2,21</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«Волгино-Хвойная»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30 м на юго-восток от д.1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.Д</w:t>
            </w:r>
            <w:proofErr w:type="gramEnd"/>
            <w:r w:rsidRPr="0031139B">
              <w:rPr>
                <w:rFonts w:ascii="Times New Roman" w:hAnsi="Times New Roman" w:cs="Times New Roman"/>
                <w:sz w:val="24"/>
                <w:szCs w:val="24"/>
                <w:lang w:eastAsia="ru-RU"/>
              </w:rPr>
              <w:t>еревцово</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92</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.Д</w:t>
            </w:r>
            <w:proofErr w:type="gramEnd"/>
            <w:r w:rsidRPr="0031139B">
              <w:rPr>
                <w:rFonts w:ascii="Times New Roman" w:hAnsi="Times New Roman" w:cs="Times New Roman"/>
                <w:sz w:val="24"/>
                <w:szCs w:val="24"/>
                <w:lang w:eastAsia="ru-RU"/>
              </w:rPr>
              <w:t>удино</w:t>
            </w:r>
            <w:proofErr w:type="spellEnd"/>
            <w:r w:rsidRPr="0031139B">
              <w:rPr>
                <w:rFonts w:ascii="Times New Roman" w:hAnsi="Times New Roman" w:cs="Times New Roman"/>
                <w:sz w:val="24"/>
                <w:szCs w:val="24"/>
                <w:lang w:eastAsia="ru-RU"/>
              </w:rPr>
              <w:t xml:space="preserve"> от </w:t>
            </w:r>
            <w:proofErr w:type="spellStart"/>
            <w:r w:rsidRPr="0031139B">
              <w:rPr>
                <w:rFonts w:ascii="Times New Roman" w:hAnsi="Times New Roman" w:cs="Times New Roman"/>
                <w:sz w:val="24"/>
                <w:szCs w:val="24"/>
                <w:lang w:eastAsia="ru-RU"/>
              </w:rPr>
              <w:t>д.Юрино</w:t>
            </w:r>
            <w:proofErr w:type="spellEnd"/>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1,825</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Граница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.Ю</w:t>
            </w:r>
            <w:proofErr w:type="gramEnd"/>
            <w:r w:rsidRPr="0031139B">
              <w:rPr>
                <w:rFonts w:ascii="Times New Roman" w:hAnsi="Times New Roman" w:cs="Times New Roman"/>
                <w:sz w:val="24"/>
                <w:szCs w:val="24"/>
                <w:lang w:eastAsia="ru-RU"/>
              </w:rPr>
              <w:t>рино</w:t>
            </w:r>
            <w:proofErr w:type="spellEnd"/>
          </w:p>
        </w:tc>
        <w:tc>
          <w:tcPr>
            <w:tcW w:w="1701" w:type="dxa"/>
            <w:vAlign w:val="center"/>
          </w:tcPr>
          <w:p w:rsidR="003A5D25"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Начало границы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.Д</w:t>
            </w:r>
            <w:proofErr w:type="gramEnd"/>
            <w:r w:rsidRPr="0031139B">
              <w:rPr>
                <w:rFonts w:ascii="Times New Roman" w:hAnsi="Times New Roman" w:cs="Times New Roman"/>
                <w:sz w:val="24"/>
                <w:szCs w:val="24"/>
                <w:lang w:eastAsia="ru-RU"/>
              </w:rPr>
              <w:t>удино</w:t>
            </w:r>
            <w:proofErr w:type="spellEnd"/>
          </w:p>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93</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.Ж</w:t>
            </w:r>
            <w:proofErr w:type="gramEnd"/>
            <w:r w:rsidRPr="0031139B">
              <w:rPr>
                <w:rFonts w:ascii="Times New Roman" w:hAnsi="Times New Roman" w:cs="Times New Roman"/>
                <w:sz w:val="24"/>
                <w:szCs w:val="24"/>
                <w:lang w:eastAsia="ru-RU"/>
              </w:rPr>
              <w:t>аворонково</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0,258</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«Волгино-Хвойная»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100 м на восток от д.14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.Ж</w:t>
            </w:r>
            <w:proofErr w:type="gramEnd"/>
            <w:r w:rsidRPr="0031139B">
              <w:rPr>
                <w:rFonts w:ascii="Times New Roman" w:hAnsi="Times New Roman" w:cs="Times New Roman"/>
                <w:sz w:val="24"/>
                <w:szCs w:val="24"/>
                <w:lang w:eastAsia="ru-RU"/>
              </w:rPr>
              <w:t>аворонково</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94</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.З</w:t>
            </w:r>
            <w:proofErr w:type="gramEnd"/>
            <w:r w:rsidRPr="0031139B">
              <w:rPr>
                <w:rFonts w:ascii="Times New Roman" w:hAnsi="Times New Roman" w:cs="Times New Roman"/>
                <w:sz w:val="24"/>
                <w:szCs w:val="24"/>
                <w:lang w:eastAsia="ru-RU"/>
              </w:rPr>
              <w:t>асородье</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0,624</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«Волгино-Хвойная»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150 м на юг от д.3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.З</w:t>
            </w:r>
            <w:proofErr w:type="gramEnd"/>
            <w:r w:rsidRPr="0031139B">
              <w:rPr>
                <w:rFonts w:ascii="Times New Roman" w:hAnsi="Times New Roman" w:cs="Times New Roman"/>
                <w:sz w:val="24"/>
                <w:szCs w:val="24"/>
                <w:lang w:eastAsia="ru-RU"/>
              </w:rPr>
              <w:t>асородье</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95</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аменник</w:t>
            </w:r>
            <w:proofErr w:type="spellEnd"/>
            <w:r w:rsidRPr="0031139B">
              <w:rPr>
                <w:rFonts w:ascii="Times New Roman" w:hAnsi="Times New Roman" w:cs="Times New Roman"/>
                <w:sz w:val="24"/>
                <w:szCs w:val="24"/>
                <w:lang w:eastAsia="ru-RU"/>
              </w:rPr>
              <w:t xml:space="preserve"> от автодороги Боровичи-</w:t>
            </w:r>
            <w:proofErr w:type="spellStart"/>
            <w:r w:rsidRPr="0031139B">
              <w:rPr>
                <w:rFonts w:ascii="Times New Roman" w:hAnsi="Times New Roman" w:cs="Times New Roman"/>
                <w:sz w:val="24"/>
                <w:szCs w:val="24"/>
                <w:lang w:eastAsia="ru-RU"/>
              </w:rPr>
              <w:t>Папорть</w:t>
            </w:r>
            <w:proofErr w:type="spellEnd"/>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0,85</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«Боровичи-</w:t>
            </w:r>
            <w:proofErr w:type="spellStart"/>
            <w:r w:rsidRPr="0031139B">
              <w:rPr>
                <w:rFonts w:ascii="Times New Roman" w:hAnsi="Times New Roman" w:cs="Times New Roman"/>
                <w:sz w:val="24"/>
                <w:szCs w:val="24"/>
                <w:lang w:eastAsia="ru-RU"/>
              </w:rPr>
              <w:lastRenderedPageBreak/>
              <w:t>Папорть</w:t>
            </w:r>
            <w:proofErr w:type="spellEnd"/>
            <w:r w:rsidRPr="0031139B">
              <w:rPr>
                <w:rFonts w:ascii="Times New Roman" w:hAnsi="Times New Roman" w:cs="Times New Roman"/>
                <w:sz w:val="24"/>
                <w:szCs w:val="24"/>
                <w:lang w:eastAsia="ru-RU"/>
              </w:rPr>
              <w:t>»</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 xml:space="preserve">Граница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аменник</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96</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.Л</w:t>
            </w:r>
            <w:proofErr w:type="gramEnd"/>
            <w:r w:rsidRPr="0031139B">
              <w:rPr>
                <w:rFonts w:ascii="Times New Roman" w:hAnsi="Times New Roman" w:cs="Times New Roman"/>
                <w:sz w:val="24"/>
                <w:szCs w:val="24"/>
                <w:lang w:eastAsia="ru-RU"/>
              </w:rPr>
              <w:t>ыткино</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1,21</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«Волгино-Хвойная»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130 м на запад от д.5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.Л</w:t>
            </w:r>
            <w:proofErr w:type="gramEnd"/>
            <w:r w:rsidRPr="0031139B">
              <w:rPr>
                <w:rFonts w:ascii="Times New Roman" w:hAnsi="Times New Roman" w:cs="Times New Roman"/>
                <w:sz w:val="24"/>
                <w:szCs w:val="24"/>
                <w:lang w:eastAsia="ru-RU"/>
              </w:rPr>
              <w:t>ыткино</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97</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.М</w:t>
            </w:r>
            <w:proofErr w:type="gramEnd"/>
            <w:r w:rsidRPr="0031139B">
              <w:rPr>
                <w:rFonts w:ascii="Times New Roman" w:hAnsi="Times New Roman" w:cs="Times New Roman"/>
                <w:sz w:val="24"/>
                <w:szCs w:val="24"/>
                <w:lang w:eastAsia="ru-RU"/>
              </w:rPr>
              <w:t>ощеник</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1,01</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«Волгино-Хвойная»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45 м на запад от д.2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.М</w:t>
            </w:r>
            <w:proofErr w:type="gramEnd"/>
            <w:r w:rsidRPr="0031139B">
              <w:rPr>
                <w:rFonts w:ascii="Times New Roman" w:hAnsi="Times New Roman" w:cs="Times New Roman"/>
                <w:sz w:val="24"/>
                <w:szCs w:val="24"/>
                <w:lang w:eastAsia="ru-RU"/>
              </w:rPr>
              <w:t>ощеник</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98</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.С</w:t>
            </w:r>
            <w:proofErr w:type="gramEnd"/>
            <w:r w:rsidRPr="0031139B">
              <w:rPr>
                <w:rFonts w:ascii="Times New Roman" w:hAnsi="Times New Roman" w:cs="Times New Roman"/>
                <w:sz w:val="24"/>
                <w:szCs w:val="24"/>
                <w:lang w:eastAsia="ru-RU"/>
              </w:rPr>
              <w:t>пасское</w:t>
            </w:r>
            <w:proofErr w:type="spellEnd"/>
            <w:r w:rsidRPr="0031139B">
              <w:rPr>
                <w:rFonts w:ascii="Times New Roman" w:hAnsi="Times New Roman" w:cs="Times New Roman"/>
                <w:sz w:val="24"/>
                <w:szCs w:val="24"/>
                <w:lang w:eastAsia="ru-RU"/>
              </w:rPr>
              <w:t xml:space="preserve"> от автодороги Волгино-Хвойная</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0,21</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«Волгино-Хвойная»</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75 м на юг от д.35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.С</w:t>
            </w:r>
            <w:proofErr w:type="gramEnd"/>
            <w:r w:rsidRPr="0031139B">
              <w:rPr>
                <w:rFonts w:ascii="Times New Roman" w:hAnsi="Times New Roman" w:cs="Times New Roman"/>
                <w:sz w:val="24"/>
                <w:szCs w:val="24"/>
                <w:lang w:eastAsia="ru-RU"/>
              </w:rPr>
              <w:t>пасское</w:t>
            </w:r>
            <w:proofErr w:type="spellEnd"/>
          </w:p>
        </w:tc>
      </w:tr>
      <w:tr w:rsidR="003A5D25" w:rsidRPr="0031139B" w:rsidTr="003A5D25">
        <w:trPr>
          <w:jc w:val="center"/>
        </w:trPr>
        <w:tc>
          <w:tcPr>
            <w:tcW w:w="568"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99</w:t>
            </w:r>
          </w:p>
        </w:tc>
        <w:tc>
          <w:tcPr>
            <w:tcW w:w="2162"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до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.Ш</w:t>
            </w:r>
            <w:proofErr w:type="gramEnd"/>
            <w:r w:rsidRPr="0031139B">
              <w:rPr>
                <w:rFonts w:ascii="Times New Roman" w:hAnsi="Times New Roman" w:cs="Times New Roman"/>
                <w:sz w:val="24"/>
                <w:szCs w:val="24"/>
                <w:lang w:eastAsia="ru-RU"/>
              </w:rPr>
              <w:t>естниково</w:t>
            </w:r>
            <w:proofErr w:type="spellEnd"/>
            <w:r w:rsidRPr="0031139B">
              <w:rPr>
                <w:rFonts w:ascii="Times New Roman" w:hAnsi="Times New Roman" w:cs="Times New Roman"/>
                <w:sz w:val="24"/>
                <w:szCs w:val="24"/>
                <w:lang w:eastAsia="ru-RU"/>
              </w:rPr>
              <w:t xml:space="preserve"> от автодороги Боровичи-Юрино</w:t>
            </w: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p>
        </w:tc>
        <w:tc>
          <w:tcPr>
            <w:tcW w:w="1134"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0,8</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На пересечении с осевой </w:t>
            </w:r>
            <w:proofErr w:type="gramStart"/>
            <w:r w:rsidRPr="0031139B">
              <w:rPr>
                <w:rFonts w:ascii="Times New Roman" w:hAnsi="Times New Roman" w:cs="Times New Roman"/>
                <w:sz w:val="24"/>
                <w:szCs w:val="24"/>
                <w:lang w:eastAsia="ru-RU"/>
              </w:rPr>
              <w:t>линией</w:t>
            </w:r>
            <w:proofErr w:type="gramEnd"/>
            <w:r w:rsidRPr="0031139B">
              <w:rPr>
                <w:rFonts w:ascii="Times New Roman" w:hAnsi="Times New Roman" w:cs="Times New Roman"/>
                <w:sz w:val="24"/>
                <w:szCs w:val="24"/>
                <w:lang w:eastAsia="ru-RU"/>
              </w:rPr>
              <w:t xml:space="preserve"> а/д «Боровичи-Юрино»</w:t>
            </w:r>
          </w:p>
        </w:tc>
        <w:tc>
          <w:tcPr>
            <w:tcW w:w="1701" w:type="dxa"/>
            <w:vAlign w:val="center"/>
          </w:tcPr>
          <w:p w:rsidR="003A5D25" w:rsidRPr="0031139B" w:rsidRDefault="003A5D25" w:rsidP="000A2637">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30 м на северо-запад от д.1 </w:t>
            </w:r>
            <w:proofErr w:type="spellStart"/>
            <w:r w:rsidRPr="0031139B">
              <w:rPr>
                <w:rFonts w:ascii="Times New Roman" w:hAnsi="Times New Roman" w:cs="Times New Roman"/>
                <w:sz w:val="24"/>
                <w:szCs w:val="24"/>
                <w:lang w:eastAsia="ru-RU"/>
              </w:rPr>
              <w:t>д</w:t>
            </w:r>
            <w:proofErr w:type="gramStart"/>
            <w:r w:rsidRPr="0031139B">
              <w:rPr>
                <w:rFonts w:ascii="Times New Roman" w:hAnsi="Times New Roman" w:cs="Times New Roman"/>
                <w:sz w:val="24"/>
                <w:szCs w:val="24"/>
                <w:lang w:eastAsia="ru-RU"/>
              </w:rPr>
              <w:t>.Ш</w:t>
            </w:r>
            <w:proofErr w:type="gramEnd"/>
            <w:r w:rsidRPr="0031139B">
              <w:rPr>
                <w:rFonts w:ascii="Times New Roman" w:hAnsi="Times New Roman" w:cs="Times New Roman"/>
                <w:sz w:val="24"/>
                <w:szCs w:val="24"/>
                <w:lang w:eastAsia="ru-RU"/>
              </w:rPr>
              <w:t>естниково</w:t>
            </w:r>
            <w:proofErr w:type="spellEnd"/>
          </w:p>
        </w:tc>
      </w:tr>
    </w:tbl>
    <w:p w:rsidR="0031139B" w:rsidRPr="0031139B" w:rsidRDefault="0031139B" w:rsidP="0031139B">
      <w:pPr>
        <w:suppressAutoHyphens w:val="0"/>
        <w:spacing w:after="0" w:line="240" w:lineRule="auto"/>
        <w:jc w:val="center"/>
        <w:rPr>
          <w:rFonts w:ascii="Times New Roman" w:hAnsi="Times New Roman" w:cs="Times New Roman"/>
          <w:sz w:val="28"/>
          <w:szCs w:val="28"/>
          <w:lang w:eastAsia="ru-RU"/>
        </w:rPr>
      </w:pPr>
      <w:r w:rsidRPr="0031139B">
        <w:rPr>
          <w:rFonts w:ascii="Times New Roman" w:hAnsi="Times New Roman" w:cs="Times New Roman"/>
          <w:sz w:val="28"/>
          <w:szCs w:val="28"/>
          <w:lang w:eastAsia="ru-RU"/>
        </w:rPr>
        <w:t>Таблица 1</w:t>
      </w:r>
      <w:r w:rsidR="00860732">
        <w:rPr>
          <w:rFonts w:ascii="Times New Roman" w:hAnsi="Times New Roman" w:cs="Times New Roman"/>
          <w:sz w:val="28"/>
          <w:szCs w:val="28"/>
          <w:lang w:eastAsia="ru-RU"/>
        </w:rPr>
        <w:t>8</w:t>
      </w:r>
      <w:r w:rsidRPr="0031139B">
        <w:rPr>
          <w:rFonts w:ascii="Times New Roman" w:hAnsi="Times New Roman" w:cs="Times New Roman"/>
          <w:sz w:val="28"/>
          <w:szCs w:val="28"/>
          <w:lang w:eastAsia="ru-RU"/>
        </w:rPr>
        <w:t>.- Параметры автомобильных дорог общего пользования регионального</w:t>
      </w:r>
      <w:r>
        <w:rPr>
          <w:rFonts w:ascii="Times New Roman" w:hAnsi="Times New Roman" w:cs="Times New Roman"/>
          <w:sz w:val="28"/>
          <w:szCs w:val="28"/>
          <w:lang w:eastAsia="ru-RU"/>
        </w:rPr>
        <w:t xml:space="preserve"> или межмуниципального значения</w:t>
      </w:r>
    </w:p>
    <w:tbl>
      <w:tblPr>
        <w:tblW w:w="8802" w:type="dxa"/>
        <w:jc w:val="center"/>
        <w:tblInd w:w="108" w:type="dxa"/>
        <w:tblLayout w:type="fixed"/>
        <w:tblLook w:val="0000" w:firstRow="0" w:lastRow="0" w:firstColumn="0" w:lastColumn="0" w:noHBand="0" w:noVBand="0"/>
      </w:tblPr>
      <w:tblGrid>
        <w:gridCol w:w="2122"/>
        <w:gridCol w:w="1274"/>
        <w:gridCol w:w="992"/>
        <w:gridCol w:w="994"/>
        <w:gridCol w:w="852"/>
        <w:gridCol w:w="733"/>
        <w:gridCol w:w="851"/>
        <w:gridCol w:w="984"/>
      </w:tblGrid>
      <w:tr w:rsidR="003A5D25" w:rsidRPr="0031139B" w:rsidTr="003A5D25">
        <w:trPr>
          <w:trHeight w:val="23"/>
          <w:tblHeader/>
          <w:jc w:val="center"/>
        </w:trPr>
        <w:tc>
          <w:tcPr>
            <w:tcW w:w="2122" w:type="dxa"/>
            <w:vMerge w:val="restart"/>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Наименование автодороги</w:t>
            </w:r>
          </w:p>
        </w:tc>
        <w:tc>
          <w:tcPr>
            <w:tcW w:w="3260" w:type="dxa"/>
            <w:gridSpan w:val="3"/>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Тип покрытия</w:t>
            </w:r>
          </w:p>
        </w:tc>
        <w:tc>
          <w:tcPr>
            <w:tcW w:w="342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Тех. </w:t>
            </w:r>
            <w:r w:rsidR="001E033F" w:rsidRPr="0031139B">
              <w:rPr>
                <w:rFonts w:ascii="Times New Roman" w:hAnsi="Times New Roman" w:cs="Times New Roman"/>
                <w:sz w:val="24"/>
                <w:szCs w:val="24"/>
                <w:lang w:eastAsia="ru-RU"/>
              </w:rPr>
              <w:t>К</w:t>
            </w:r>
            <w:r w:rsidRPr="0031139B">
              <w:rPr>
                <w:rFonts w:ascii="Times New Roman" w:hAnsi="Times New Roman" w:cs="Times New Roman"/>
                <w:sz w:val="24"/>
                <w:szCs w:val="24"/>
                <w:lang w:eastAsia="ru-RU"/>
              </w:rPr>
              <w:t>атегория</w:t>
            </w:r>
          </w:p>
        </w:tc>
      </w:tr>
      <w:tr w:rsidR="003A5D25" w:rsidRPr="0031139B" w:rsidTr="003A5D25">
        <w:trPr>
          <w:trHeight w:val="23"/>
          <w:tblHeader/>
          <w:jc w:val="center"/>
        </w:trPr>
        <w:tc>
          <w:tcPr>
            <w:tcW w:w="2122" w:type="dxa"/>
            <w:vMerge/>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proofErr w:type="gramStart"/>
            <w:r w:rsidRPr="0031139B">
              <w:rPr>
                <w:rFonts w:ascii="Times New Roman" w:hAnsi="Times New Roman" w:cs="Times New Roman"/>
                <w:sz w:val="24"/>
                <w:szCs w:val="24"/>
                <w:lang w:eastAsia="ru-RU"/>
              </w:rPr>
              <w:t>Асфальто</w:t>
            </w:r>
            <w:proofErr w:type="spellEnd"/>
            <w:r w:rsidRPr="0031139B">
              <w:rPr>
                <w:rFonts w:ascii="Times New Roman" w:hAnsi="Times New Roman" w:cs="Times New Roman"/>
                <w:sz w:val="24"/>
                <w:szCs w:val="24"/>
                <w:lang w:eastAsia="ru-RU"/>
              </w:rPr>
              <w:t>-бетон</w:t>
            </w:r>
            <w:proofErr w:type="gramEnd"/>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гравий</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грунт</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val="en-US" w:eastAsia="ru-RU"/>
              </w:rPr>
            </w:pPr>
            <w:r w:rsidRPr="0031139B">
              <w:rPr>
                <w:rFonts w:ascii="Times New Roman" w:hAnsi="Times New Roman" w:cs="Times New Roman"/>
                <w:sz w:val="24"/>
                <w:szCs w:val="24"/>
                <w:lang w:val="en-US" w:eastAsia="ru-RU"/>
              </w:rPr>
              <w:t>II</w:t>
            </w: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val="en-US" w:eastAsia="ru-RU"/>
              </w:rPr>
            </w:pPr>
            <w:r w:rsidRPr="0031139B">
              <w:rPr>
                <w:rFonts w:ascii="Times New Roman" w:hAnsi="Times New Roman" w:cs="Times New Roman"/>
                <w:sz w:val="24"/>
                <w:szCs w:val="24"/>
                <w:lang w:val="en-US" w:eastAsia="ru-RU"/>
              </w:rPr>
              <w:t>III</w:t>
            </w: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val="en-US" w:eastAsia="ru-RU"/>
              </w:rPr>
            </w:pPr>
            <w:r w:rsidRPr="0031139B">
              <w:rPr>
                <w:rFonts w:ascii="Times New Roman" w:hAnsi="Times New Roman" w:cs="Times New Roman"/>
                <w:sz w:val="24"/>
                <w:szCs w:val="24"/>
                <w:lang w:val="en-US" w:eastAsia="ru-RU"/>
              </w:rPr>
              <w:t>IV</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val="en-US" w:eastAsia="ru-RU"/>
              </w:rPr>
            </w:pPr>
            <w:r w:rsidRPr="0031139B">
              <w:rPr>
                <w:rFonts w:ascii="Times New Roman" w:hAnsi="Times New Roman" w:cs="Times New Roman"/>
                <w:sz w:val="24"/>
                <w:szCs w:val="24"/>
                <w:lang w:val="en-US" w:eastAsia="ru-RU"/>
              </w:rPr>
              <w:t>V</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«Боровичи-</w:t>
            </w:r>
            <w:proofErr w:type="spellStart"/>
            <w:r w:rsidRPr="0031139B">
              <w:rPr>
                <w:rFonts w:ascii="Times New Roman" w:hAnsi="Times New Roman" w:cs="Times New Roman"/>
                <w:sz w:val="24"/>
                <w:szCs w:val="24"/>
                <w:lang w:eastAsia="ru-RU"/>
              </w:rPr>
              <w:t>Перелучи</w:t>
            </w:r>
            <w:proofErr w:type="spellEnd"/>
            <w:r w:rsidRPr="0031139B">
              <w:rPr>
                <w:rFonts w:ascii="Times New Roman" w:hAnsi="Times New Roman" w:cs="Times New Roman"/>
                <w:sz w:val="24"/>
                <w:szCs w:val="24"/>
                <w:lang w:eastAsia="ru-RU"/>
              </w:rPr>
              <w:t>» - Дерева</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1,4</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«Боровичи-</w:t>
            </w:r>
            <w:proofErr w:type="spellStart"/>
            <w:r w:rsidRPr="0031139B">
              <w:rPr>
                <w:rFonts w:ascii="Times New Roman" w:hAnsi="Times New Roman" w:cs="Times New Roman"/>
                <w:sz w:val="24"/>
                <w:szCs w:val="24"/>
                <w:lang w:eastAsia="ru-RU"/>
              </w:rPr>
              <w:t>Травково</w:t>
            </w:r>
            <w:proofErr w:type="spellEnd"/>
            <w:r w:rsidRPr="0031139B">
              <w:rPr>
                <w:rFonts w:ascii="Times New Roman" w:hAnsi="Times New Roman" w:cs="Times New Roman"/>
                <w:sz w:val="24"/>
                <w:szCs w:val="24"/>
                <w:lang w:eastAsia="ru-RU"/>
              </w:rPr>
              <w:t>-Шуя</w:t>
            </w:r>
            <w:proofErr w:type="gramStart"/>
            <w:r w:rsidRPr="0031139B">
              <w:rPr>
                <w:rFonts w:ascii="Times New Roman" w:hAnsi="Times New Roman" w:cs="Times New Roman"/>
                <w:sz w:val="24"/>
                <w:szCs w:val="24"/>
                <w:lang w:eastAsia="ru-RU"/>
              </w:rPr>
              <w:t>»-</w:t>
            </w:r>
            <w:proofErr w:type="gramEnd"/>
            <w:r w:rsidRPr="0031139B">
              <w:rPr>
                <w:rFonts w:ascii="Times New Roman" w:hAnsi="Times New Roman" w:cs="Times New Roman"/>
                <w:sz w:val="24"/>
                <w:szCs w:val="24"/>
                <w:lang w:eastAsia="ru-RU"/>
              </w:rPr>
              <w:t>Козлово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6,7</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6,7</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Усюжна</w:t>
            </w:r>
            <w:proofErr w:type="spellEnd"/>
            <w:r w:rsidRPr="0031139B">
              <w:rPr>
                <w:rFonts w:ascii="Times New Roman" w:hAnsi="Times New Roman" w:cs="Times New Roman"/>
                <w:sz w:val="24"/>
                <w:szCs w:val="24"/>
                <w:lang w:eastAsia="ru-RU"/>
              </w:rPr>
              <w:t>-Валдай</w:t>
            </w:r>
            <w:proofErr w:type="gramStart"/>
            <w:r w:rsidRPr="0031139B">
              <w:rPr>
                <w:rFonts w:ascii="Times New Roman" w:hAnsi="Times New Roman" w:cs="Times New Roman"/>
                <w:sz w:val="24"/>
                <w:szCs w:val="24"/>
                <w:lang w:eastAsia="ru-RU"/>
              </w:rPr>
              <w:t>»-</w:t>
            </w:r>
            <w:proofErr w:type="gramEnd"/>
            <w:r w:rsidRPr="0031139B">
              <w:rPr>
                <w:rFonts w:ascii="Times New Roman" w:hAnsi="Times New Roman" w:cs="Times New Roman"/>
                <w:sz w:val="24"/>
                <w:szCs w:val="24"/>
                <w:lang w:eastAsia="ru-RU"/>
              </w:rPr>
              <w:t>Горка-</w:t>
            </w:r>
            <w:proofErr w:type="spellStart"/>
            <w:r w:rsidRPr="0031139B">
              <w:rPr>
                <w:rFonts w:ascii="Times New Roman" w:hAnsi="Times New Roman" w:cs="Times New Roman"/>
                <w:sz w:val="24"/>
                <w:szCs w:val="24"/>
                <w:lang w:eastAsia="ru-RU"/>
              </w:rPr>
              <w:t>Буреги</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3,570</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6,07</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Усюжна</w:t>
            </w:r>
            <w:proofErr w:type="spellEnd"/>
            <w:r w:rsidRPr="0031139B">
              <w:rPr>
                <w:rFonts w:ascii="Times New Roman" w:hAnsi="Times New Roman" w:cs="Times New Roman"/>
                <w:sz w:val="24"/>
                <w:szCs w:val="24"/>
                <w:lang w:eastAsia="ru-RU"/>
              </w:rPr>
              <w:t>-Валдай</w:t>
            </w:r>
            <w:proofErr w:type="gramStart"/>
            <w:r w:rsidRPr="0031139B">
              <w:rPr>
                <w:rFonts w:ascii="Times New Roman" w:hAnsi="Times New Roman" w:cs="Times New Roman"/>
                <w:sz w:val="24"/>
                <w:szCs w:val="24"/>
                <w:lang w:eastAsia="ru-RU"/>
              </w:rPr>
              <w:t>»-</w:t>
            </w:r>
            <w:proofErr w:type="spellStart"/>
            <w:proofErr w:type="gramEnd"/>
            <w:r w:rsidRPr="0031139B">
              <w:rPr>
                <w:rFonts w:ascii="Times New Roman" w:hAnsi="Times New Roman" w:cs="Times New Roman"/>
                <w:sz w:val="24"/>
                <w:szCs w:val="24"/>
                <w:lang w:eastAsia="ru-RU"/>
              </w:rPr>
              <w:t>Плавково</w:t>
            </w:r>
            <w:proofErr w:type="spellEnd"/>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Скреплёво</w:t>
            </w:r>
            <w:proofErr w:type="spellEnd"/>
            <w:r w:rsidRPr="0031139B">
              <w:rPr>
                <w:rFonts w:ascii="Times New Roman" w:hAnsi="Times New Roman" w:cs="Times New Roman"/>
                <w:sz w:val="24"/>
                <w:szCs w:val="24"/>
                <w:lang w:eastAsia="ru-RU"/>
              </w:rPr>
              <w:t xml:space="preserve"> Горушка</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2,21</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2,21</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Усюжна</w:t>
            </w:r>
            <w:proofErr w:type="spellEnd"/>
            <w:r w:rsidRPr="0031139B">
              <w:rPr>
                <w:rFonts w:ascii="Times New Roman" w:hAnsi="Times New Roman" w:cs="Times New Roman"/>
                <w:sz w:val="24"/>
                <w:szCs w:val="24"/>
                <w:lang w:eastAsia="ru-RU"/>
              </w:rPr>
              <w:t>-Валдай</w:t>
            </w:r>
            <w:proofErr w:type="gramStart"/>
            <w:r w:rsidRPr="0031139B">
              <w:rPr>
                <w:rFonts w:ascii="Times New Roman" w:hAnsi="Times New Roman" w:cs="Times New Roman"/>
                <w:sz w:val="24"/>
                <w:szCs w:val="24"/>
                <w:lang w:eastAsia="ru-RU"/>
              </w:rPr>
              <w:t>»-</w:t>
            </w:r>
            <w:proofErr w:type="spellStart"/>
            <w:proofErr w:type="gramEnd"/>
            <w:r w:rsidRPr="0031139B">
              <w:rPr>
                <w:rFonts w:ascii="Times New Roman" w:hAnsi="Times New Roman" w:cs="Times New Roman"/>
                <w:sz w:val="24"/>
                <w:szCs w:val="24"/>
                <w:lang w:eastAsia="ru-RU"/>
              </w:rPr>
              <w:t>Прошково</w:t>
            </w:r>
            <w:proofErr w:type="spellEnd"/>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lastRenderedPageBreak/>
              <w:t>Князево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4,11</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3,11</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«Устюжна-Валдай</w:t>
            </w:r>
            <w:proofErr w:type="gramStart"/>
            <w:r w:rsidRPr="0031139B">
              <w:rPr>
                <w:rFonts w:ascii="Times New Roman" w:hAnsi="Times New Roman" w:cs="Times New Roman"/>
                <w:sz w:val="24"/>
                <w:szCs w:val="24"/>
                <w:lang w:eastAsia="ru-RU"/>
              </w:rPr>
              <w:t>»-</w:t>
            </w:r>
            <w:proofErr w:type="gramEnd"/>
            <w:r w:rsidRPr="0031139B">
              <w:rPr>
                <w:rFonts w:ascii="Times New Roman" w:hAnsi="Times New Roman" w:cs="Times New Roman"/>
                <w:sz w:val="24"/>
                <w:szCs w:val="24"/>
                <w:lang w:eastAsia="ru-RU"/>
              </w:rPr>
              <w:t>Речка</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Березник-Холм</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3,62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3,62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Боровичи-</w:t>
            </w:r>
            <w:proofErr w:type="spellStart"/>
            <w:r w:rsidRPr="0031139B">
              <w:rPr>
                <w:rFonts w:ascii="Times New Roman" w:hAnsi="Times New Roman" w:cs="Times New Roman"/>
                <w:sz w:val="24"/>
                <w:szCs w:val="24"/>
                <w:lang w:eastAsia="ru-RU"/>
              </w:rPr>
              <w:t>Коегоща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5,73</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5,73</w:t>
            </w: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3,025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Боровичи-</w:t>
            </w:r>
            <w:proofErr w:type="spellStart"/>
            <w:r w:rsidRPr="0031139B">
              <w:rPr>
                <w:rFonts w:ascii="Times New Roman" w:hAnsi="Times New Roman" w:cs="Times New Roman"/>
                <w:sz w:val="24"/>
                <w:szCs w:val="24"/>
                <w:lang w:eastAsia="ru-RU"/>
              </w:rPr>
              <w:t>Папорть</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3,025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Боровичи-</w:t>
            </w:r>
            <w:proofErr w:type="spellStart"/>
            <w:r w:rsidRPr="0031139B">
              <w:rPr>
                <w:rFonts w:ascii="Times New Roman" w:hAnsi="Times New Roman" w:cs="Times New Roman"/>
                <w:sz w:val="24"/>
                <w:szCs w:val="24"/>
                <w:lang w:eastAsia="ru-RU"/>
              </w:rPr>
              <w:t>Перелучи</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45,473</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45,473</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Боровичи-</w:t>
            </w:r>
            <w:proofErr w:type="spellStart"/>
            <w:r w:rsidRPr="0031139B">
              <w:rPr>
                <w:rFonts w:ascii="Times New Roman" w:hAnsi="Times New Roman" w:cs="Times New Roman"/>
                <w:sz w:val="24"/>
                <w:szCs w:val="24"/>
                <w:lang w:eastAsia="ru-RU"/>
              </w:rPr>
              <w:t>Травково</w:t>
            </w:r>
            <w:proofErr w:type="spellEnd"/>
            <w:r w:rsidRPr="0031139B">
              <w:rPr>
                <w:rFonts w:ascii="Times New Roman" w:hAnsi="Times New Roman" w:cs="Times New Roman"/>
                <w:sz w:val="24"/>
                <w:szCs w:val="24"/>
                <w:lang w:eastAsia="ru-RU"/>
              </w:rPr>
              <w:t>-Шуя</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21,7</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21,7</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gramStart"/>
            <w:r w:rsidRPr="0031139B">
              <w:rPr>
                <w:rFonts w:ascii="Times New Roman" w:hAnsi="Times New Roman" w:cs="Times New Roman"/>
                <w:sz w:val="24"/>
                <w:szCs w:val="24"/>
                <w:lang w:eastAsia="ru-RU"/>
              </w:rPr>
              <w:t>Боровичи-Юрино</w:t>
            </w:r>
            <w:proofErr w:type="gram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10,6</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gramStart"/>
            <w:r w:rsidRPr="0031139B">
              <w:rPr>
                <w:rFonts w:ascii="Times New Roman" w:hAnsi="Times New Roman" w:cs="Times New Roman"/>
                <w:sz w:val="24"/>
                <w:szCs w:val="24"/>
                <w:lang w:eastAsia="ru-RU"/>
              </w:rPr>
              <w:t>Волгино-Хвойная</w:t>
            </w:r>
            <w:proofErr w:type="gram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35,719</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29,2</w:t>
            </w: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6,519</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gramStart"/>
            <w:r w:rsidRPr="0031139B">
              <w:rPr>
                <w:rFonts w:ascii="Times New Roman" w:hAnsi="Times New Roman" w:cs="Times New Roman"/>
                <w:sz w:val="24"/>
                <w:szCs w:val="24"/>
                <w:lang w:eastAsia="ru-RU"/>
              </w:rPr>
              <w:t>Волок-Береговая</w:t>
            </w:r>
            <w:proofErr w:type="gramEnd"/>
            <w:r w:rsidRPr="0031139B">
              <w:rPr>
                <w:rFonts w:ascii="Times New Roman" w:hAnsi="Times New Roman" w:cs="Times New Roman"/>
                <w:sz w:val="24"/>
                <w:szCs w:val="24"/>
                <w:lang w:eastAsia="ru-RU"/>
              </w:rPr>
              <w:t xml:space="preserve"> Коломенка-</w:t>
            </w:r>
            <w:proofErr w:type="spellStart"/>
            <w:r w:rsidRPr="0031139B">
              <w:rPr>
                <w:rFonts w:ascii="Times New Roman" w:hAnsi="Times New Roman" w:cs="Times New Roman"/>
                <w:sz w:val="24"/>
                <w:szCs w:val="24"/>
                <w:lang w:eastAsia="ru-RU"/>
              </w:rPr>
              <w:t>Бобино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12,02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12,02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Волок-</w:t>
            </w:r>
            <w:proofErr w:type="spellStart"/>
            <w:r w:rsidRPr="0031139B">
              <w:rPr>
                <w:rFonts w:ascii="Times New Roman" w:hAnsi="Times New Roman" w:cs="Times New Roman"/>
                <w:sz w:val="24"/>
                <w:szCs w:val="24"/>
                <w:lang w:eastAsia="ru-RU"/>
              </w:rPr>
              <w:t>Березицы</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Волок-</w:t>
            </w:r>
            <w:proofErr w:type="spellStart"/>
            <w:r w:rsidRPr="0031139B">
              <w:rPr>
                <w:rFonts w:ascii="Times New Roman" w:hAnsi="Times New Roman" w:cs="Times New Roman"/>
                <w:sz w:val="24"/>
                <w:szCs w:val="24"/>
                <w:lang w:eastAsia="ru-RU"/>
              </w:rPr>
              <w:t>Теребня</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4,24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4,24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Греблошь</w:t>
            </w:r>
            <w:proofErr w:type="spellEnd"/>
            <w:r w:rsidRPr="0031139B">
              <w:rPr>
                <w:rFonts w:ascii="Times New Roman" w:hAnsi="Times New Roman" w:cs="Times New Roman"/>
                <w:sz w:val="24"/>
                <w:szCs w:val="24"/>
                <w:lang w:eastAsia="ru-RU"/>
              </w:rPr>
              <w:t>-Прудник-</w:t>
            </w:r>
            <w:proofErr w:type="spellStart"/>
            <w:r w:rsidRPr="0031139B">
              <w:rPr>
                <w:rFonts w:ascii="Times New Roman" w:hAnsi="Times New Roman" w:cs="Times New Roman"/>
                <w:sz w:val="24"/>
                <w:szCs w:val="24"/>
                <w:lang w:eastAsia="ru-RU"/>
              </w:rPr>
              <w:t>Ненаежни</w:t>
            </w:r>
            <w:proofErr w:type="gramStart"/>
            <w:r w:rsidRPr="0031139B">
              <w:rPr>
                <w:rFonts w:ascii="Times New Roman" w:hAnsi="Times New Roman" w:cs="Times New Roman"/>
                <w:sz w:val="24"/>
                <w:szCs w:val="24"/>
                <w:lang w:eastAsia="ru-RU"/>
              </w:rPr>
              <w:t>к</w:t>
            </w:r>
            <w:proofErr w:type="spellEnd"/>
            <w:r w:rsidRPr="0031139B">
              <w:rPr>
                <w:rFonts w:ascii="Times New Roman" w:hAnsi="Times New Roman" w:cs="Times New Roman"/>
                <w:sz w:val="24"/>
                <w:szCs w:val="24"/>
                <w:lang w:eastAsia="ru-RU"/>
              </w:rPr>
              <w:t>-</w:t>
            </w:r>
            <w:proofErr w:type="gramEnd"/>
            <w:r w:rsidRPr="0031139B">
              <w:rPr>
                <w:rFonts w:ascii="Times New Roman" w:hAnsi="Times New Roman" w:cs="Times New Roman"/>
                <w:sz w:val="24"/>
                <w:szCs w:val="24"/>
                <w:lang w:eastAsia="ru-RU"/>
              </w:rPr>
              <w:t>«Боровичи-Юрино»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5,0</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Дерягино</w:t>
            </w:r>
            <w:proofErr w:type="spellEnd"/>
            <w:r w:rsidRPr="0031139B">
              <w:rPr>
                <w:rFonts w:ascii="Times New Roman" w:hAnsi="Times New Roman" w:cs="Times New Roman"/>
                <w:sz w:val="24"/>
                <w:szCs w:val="24"/>
                <w:lang w:eastAsia="ru-RU"/>
              </w:rPr>
              <w:t>-Горушка</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5,4</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Ёгла</w:t>
            </w:r>
            <w:proofErr w:type="spellEnd"/>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Межуричье</w:t>
            </w:r>
            <w:proofErr w:type="spellEnd"/>
            <w:r w:rsidRPr="0031139B">
              <w:rPr>
                <w:rFonts w:ascii="Times New Roman" w:hAnsi="Times New Roman" w:cs="Times New Roman"/>
                <w:sz w:val="24"/>
                <w:szCs w:val="24"/>
                <w:lang w:eastAsia="ru-RU"/>
              </w:rPr>
              <w:t>-Петухово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16,0</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8,17</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16,0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Елигово-Озерёво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ж/д </w:t>
            </w:r>
            <w:proofErr w:type="spellStart"/>
            <w:r w:rsidRPr="0031139B">
              <w:rPr>
                <w:rFonts w:ascii="Times New Roman" w:hAnsi="Times New Roman" w:cs="Times New Roman"/>
                <w:sz w:val="24"/>
                <w:szCs w:val="24"/>
                <w:lang w:eastAsia="ru-RU"/>
              </w:rPr>
              <w:t>ст</w:t>
            </w:r>
            <w:proofErr w:type="gramStart"/>
            <w:r w:rsidRPr="0031139B">
              <w:rPr>
                <w:rFonts w:ascii="Times New Roman" w:hAnsi="Times New Roman" w:cs="Times New Roman"/>
                <w:sz w:val="24"/>
                <w:szCs w:val="24"/>
                <w:lang w:eastAsia="ru-RU"/>
              </w:rPr>
              <w:t>.Т</w:t>
            </w:r>
            <w:proofErr w:type="gramEnd"/>
            <w:r w:rsidRPr="0031139B">
              <w:rPr>
                <w:rFonts w:ascii="Times New Roman" w:hAnsi="Times New Roman" w:cs="Times New Roman"/>
                <w:sz w:val="24"/>
                <w:szCs w:val="24"/>
                <w:lang w:eastAsia="ru-RU"/>
              </w:rPr>
              <w:t>равково-д.Травково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2,24</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Заболотье-</w:t>
            </w:r>
            <w:proofErr w:type="spellStart"/>
            <w:r w:rsidRPr="0031139B">
              <w:rPr>
                <w:rFonts w:ascii="Times New Roman" w:hAnsi="Times New Roman" w:cs="Times New Roman"/>
                <w:sz w:val="24"/>
                <w:szCs w:val="24"/>
                <w:lang w:eastAsia="ru-RU"/>
              </w:rPr>
              <w:t>Мнёво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2,23</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2,23</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Заречная-</w:t>
            </w:r>
            <w:proofErr w:type="spellStart"/>
            <w:r w:rsidRPr="0031139B">
              <w:rPr>
                <w:rFonts w:ascii="Times New Roman" w:hAnsi="Times New Roman" w:cs="Times New Roman"/>
                <w:sz w:val="24"/>
                <w:szCs w:val="24"/>
                <w:lang w:eastAsia="ru-RU"/>
              </w:rPr>
              <w:t>Нальцы</w:t>
            </w:r>
            <w:proofErr w:type="spellEnd"/>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Низино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17,78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5,0</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12,78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Засыпенье</w:t>
            </w:r>
            <w:proofErr w:type="spellEnd"/>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Шедомицы</w:t>
            </w:r>
            <w:proofErr w:type="spellEnd"/>
            <w:r w:rsidRPr="0031139B">
              <w:rPr>
                <w:rFonts w:ascii="Times New Roman" w:hAnsi="Times New Roman" w:cs="Times New Roman"/>
                <w:sz w:val="24"/>
                <w:szCs w:val="24"/>
                <w:lang w:eastAsia="ru-RU"/>
              </w:rPr>
              <w:t>-Карманово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13,8</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10,3</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Козлово-</w:t>
            </w:r>
            <w:proofErr w:type="spellStart"/>
            <w:r w:rsidRPr="0031139B">
              <w:rPr>
                <w:rFonts w:ascii="Times New Roman" w:hAnsi="Times New Roman" w:cs="Times New Roman"/>
                <w:sz w:val="24"/>
                <w:szCs w:val="24"/>
                <w:lang w:eastAsia="ru-RU"/>
              </w:rPr>
              <w:t>Черёмошье</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1,6</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0,7</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1,6</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Кононово-Засыпенье</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1,856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1,856</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Кончанско</w:t>
            </w:r>
            <w:proofErr w:type="spellEnd"/>
            <w:r w:rsidRPr="0031139B">
              <w:rPr>
                <w:rFonts w:ascii="Times New Roman" w:hAnsi="Times New Roman" w:cs="Times New Roman"/>
                <w:sz w:val="24"/>
                <w:szCs w:val="24"/>
                <w:lang w:eastAsia="ru-RU"/>
              </w:rPr>
              <w:t xml:space="preserve">-Суворовское – </w:t>
            </w:r>
            <w:proofErr w:type="spellStart"/>
            <w:r w:rsidRPr="0031139B">
              <w:rPr>
                <w:rFonts w:ascii="Times New Roman" w:hAnsi="Times New Roman" w:cs="Times New Roman"/>
                <w:sz w:val="24"/>
                <w:szCs w:val="24"/>
                <w:lang w:eastAsia="ru-RU"/>
              </w:rPr>
              <w:t>Удино</w:t>
            </w:r>
            <w:proofErr w:type="spellEnd"/>
            <w:r w:rsidRPr="0031139B">
              <w:rPr>
                <w:rFonts w:ascii="Times New Roman" w:hAnsi="Times New Roman" w:cs="Times New Roman"/>
                <w:sz w:val="24"/>
                <w:szCs w:val="24"/>
                <w:lang w:eastAsia="ru-RU"/>
              </w:rPr>
              <w:t xml:space="preserve"> </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15,9</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15,9</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1020"/>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lastRenderedPageBreak/>
              <w:t>Кончанско</w:t>
            </w:r>
            <w:proofErr w:type="spellEnd"/>
            <w:r w:rsidRPr="0031139B">
              <w:rPr>
                <w:rFonts w:ascii="Times New Roman" w:hAnsi="Times New Roman" w:cs="Times New Roman"/>
                <w:sz w:val="24"/>
                <w:szCs w:val="24"/>
                <w:lang w:eastAsia="ru-RU"/>
              </w:rPr>
              <w:t>-Суворовское – Юрьево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4,78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4,78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Крестцы-Окуловка-Боровичи</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15,743</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15,743</w:t>
            </w: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Крюкшино-Щетиново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1,32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1,32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Нальцы-Бутырки</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2,045</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2,045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Новоселицы-</w:t>
            </w:r>
            <w:proofErr w:type="spellStart"/>
            <w:r w:rsidRPr="0031139B">
              <w:rPr>
                <w:rFonts w:ascii="Times New Roman" w:hAnsi="Times New Roman" w:cs="Times New Roman"/>
                <w:sz w:val="24"/>
                <w:szCs w:val="24"/>
                <w:lang w:eastAsia="ru-RU"/>
              </w:rPr>
              <w:t>Тухун</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11,086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11,086</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Опеченский Посад-</w:t>
            </w:r>
            <w:proofErr w:type="spellStart"/>
            <w:r w:rsidRPr="0031139B">
              <w:rPr>
                <w:rFonts w:ascii="Times New Roman" w:hAnsi="Times New Roman" w:cs="Times New Roman"/>
                <w:sz w:val="24"/>
                <w:szCs w:val="24"/>
                <w:lang w:eastAsia="ru-RU"/>
              </w:rPr>
              <w:t>Овсянниково</w:t>
            </w:r>
            <w:proofErr w:type="spellEnd"/>
            <w:r w:rsidRPr="0031139B">
              <w:rPr>
                <w:rFonts w:ascii="Times New Roman" w:hAnsi="Times New Roman" w:cs="Times New Roman"/>
                <w:sz w:val="24"/>
                <w:szCs w:val="24"/>
                <w:lang w:eastAsia="ru-RU"/>
              </w:rPr>
              <w:t xml:space="preserve">-Новое </w:t>
            </w:r>
            <w:proofErr w:type="spellStart"/>
            <w:r w:rsidRPr="0031139B">
              <w:rPr>
                <w:rFonts w:ascii="Times New Roman" w:hAnsi="Times New Roman" w:cs="Times New Roman"/>
                <w:sz w:val="24"/>
                <w:szCs w:val="24"/>
                <w:lang w:eastAsia="ru-RU"/>
              </w:rPr>
              <w:t>Брызгово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17,15</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0,6</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17,15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Опеченский Рядок-</w:t>
            </w:r>
            <w:proofErr w:type="spellStart"/>
            <w:r w:rsidRPr="0031139B">
              <w:rPr>
                <w:rFonts w:ascii="Times New Roman" w:hAnsi="Times New Roman" w:cs="Times New Roman"/>
                <w:sz w:val="24"/>
                <w:szCs w:val="24"/>
                <w:lang w:eastAsia="ru-RU"/>
              </w:rPr>
              <w:t>Лазница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2,34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2,34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п. Волгино-</w:t>
            </w:r>
            <w:proofErr w:type="spellStart"/>
            <w:r w:rsidRPr="0031139B">
              <w:rPr>
                <w:rFonts w:ascii="Times New Roman" w:hAnsi="Times New Roman" w:cs="Times New Roman"/>
                <w:sz w:val="24"/>
                <w:szCs w:val="24"/>
                <w:lang w:eastAsia="ru-RU"/>
              </w:rPr>
              <w:t>п</w:t>
            </w:r>
            <w:proofErr w:type="gramStart"/>
            <w:r w:rsidRPr="0031139B">
              <w:rPr>
                <w:rFonts w:ascii="Times New Roman" w:hAnsi="Times New Roman" w:cs="Times New Roman"/>
                <w:sz w:val="24"/>
                <w:szCs w:val="24"/>
                <w:lang w:eastAsia="ru-RU"/>
              </w:rPr>
              <w:t>.Ш</w:t>
            </w:r>
            <w:proofErr w:type="gramEnd"/>
            <w:r w:rsidRPr="0031139B">
              <w:rPr>
                <w:rFonts w:ascii="Times New Roman" w:hAnsi="Times New Roman" w:cs="Times New Roman"/>
                <w:sz w:val="24"/>
                <w:szCs w:val="24"/>
                <w:lang w:eastAsia="ru-RU"/>
              </w:rPr>
              <w:t>ахтёрский</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0,3</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ировский-Родишкино</w:t>
            </w:r>
            <w:proofErr w:type="spellEnd"/>
            <w:r w:rsidRPr="0031139B">
              <w:rPr>
                <w:rFonts w:ascii="Times New Roman" w:hAnsi="Times New Roman" w:cs="Times New Roman"/>
                <w:sz w:val="24"/>
                <w:szCs w:val="24"/>
                <w:lang w:eastAsia="ru-RU"/>
              </w:rPr>
              <w:t>, с подъездами</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9,74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8,5</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ировский</w:t>
            </w:r>
            <w:proofErr w:type="spellEnd"/>
            <w:r w:rsidRPr="0031139B">
              <w:rPr>
                <w:rFonts w:ascii="Times New Roman" w:hAnsi="Times New Roman" w:cs="Times New Roman"/>
                <w:sz w:val="24"/>
                <w:szCs w:val="24"/>
                <w:lang w:eastAsia="ru-RU"/>
              </w:rPr>
              <w:t>-Семёновское</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1,72</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Перёдки-Власиха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5,9</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5,9</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Перёдки-Качалово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4,15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4,15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Перелучи</w:t>
            </w:r>
            <w:proofErr w:type="spellEnd"/>
            <w:r w:rsidRPr="0031139B">
              <w:rPr>
                <w:rFonts w:ascii="Times New Roman" w:hAnsi="Times New Roman" w:cs="Times New Roman"/>
                <w:sz w:val="24"/>
                <w:szCs w:val="24"/>
                <w:lang w:eastAsia="ru-RU"/>
              </w:rPr>
              <w:t>-Болонье-</w:t>
            </w:r>
            <w:proofErr w:type="spellStart"/>
            <w:r w:rsidRPr="0031139B">
              <w:rPr>
                <w:rFonts w:ascii="Times New Roman" w:hAnsi="Times New Roman" w:cs="Times New Roman"/>
                <w:sz w:val="24"/>
                <w:szCs w:val="24"/>
                <w:lang w:eastAsia="ru-RU"/>
              </w:rPr>
              <w:t>Изонино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7,4</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1,6</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Перелучи</w:t>
            </w:r>
            <w:proofErr w:type="spellEnd"/>
            <w:r w:rsidRPr="0031139B">
              <w:rPr>
                <w:rFonts w:ascii="Times New Roman" w:hAnsi="Times New Roman" w:cs="Times New Roman"/>
                <w:sz w:val="24"/>
                <w:szCs w:val="24"/>
                <w:lang w:eastAsia="ru-RU"/>
              </w:rPr>
              <w:t xml:space="preserve">-Малые </w:t>
            </w:r>
            <w:proofErr w:type="spellStart"/>
            <w:r w:rsidRPr="0031139B">
              <w:rPr>
                <w:rFonts w:ascii="Times New Roman" w:hAnsi="Times New Roman" w:cs="Times New Roman"/>
                <w:sz w:val="24"/>
                <w:szCs w:val="24"/>
                <w:lang w:eastAsia="ru-RU"/>
              </w:rPr>
              <w:t>Семерицы</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9,4</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Плавково-Марково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5,64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5,64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Подъезд «Дальний»</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д. Бортник</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1,08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Вашнево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0,9</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0,9</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к д. </w:t>
            </w:r>
            <w:proofErr w:type="spellStart"/>
            <w:r w:rsidRPr="0031139B">
              <w:rPr>
                <w:rFonts w:ascii="Times New Roman" w:hAnsi="Times New Roman" w:cs="Times New Roman"/>
                <w:sz w:val="24"/>
                <w:szCs w:val="24"/>
                <w:lang w:eastAsia="ru-RU"/>
              </w:rPr>
              <w:t>Вишма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5,5</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Подъезд к д. Волок</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Еремеево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3,25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3,25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 xml:space="preserve">д. </w:t>
            </w:r>
            <w:proofErr w:type="gramStart"/>
            <w:r w:rsidRPr="0031139B">
              <w:rPr>
                <w:rFonts w:ascii="Times New Roman" w:hAnsi="Times New Roman" w:cs="Times New Roman"/>
                <w:sz w:val="24"/>
                <w:szCs w:val="24"/>
                <w:lang w:eastAsia="ru-RU"/>
              </w:rPr>
              <w:t>Жадины</w:t>
            </w:r>
            <w:proofErr w:type="gram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2,5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lastRenderedPageBreak/>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Жихново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Изонино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0,15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0,45</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0,15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Коегоща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Кураково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1,42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1,42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к д. Малое </w:t>
            </w:r>
            <w:proofErr w:type="spellStart"/>
            <w:r w:rsidRPr="0031139B">
              <w:rPr>
                <w:rFonts w:ascii="Times New Roman" w:hAnsi="Times New Roman" w:cs="Times New Roman"/>
                <w:sz w:val="24"/>
                <w:szCs w:val="24"/>
                <w:lang w:eastAsia="ru-RU"/>
              </w:rPr>
              <w:t>Обречье</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2,23</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2,23</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к д. Малый </w:t>
            </w:r>
            <w:proofErr w:type="spellStart"/>
            <w:r w:rsidRPr="0031139B">
              <w:rPr>
                <w:rFonts w:ascii="Times New Roman" w:hAnsi="Times New Roman" w:cs="Times New Roman"/>
                <w:sz w:val="24"/>
                <w:szCs w:val="24"/>
                <w:lang w:eastAsia="ru-RU"/>
              </w:rPr>
              <w:t>Глиненец</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0,42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0,42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д. Окладнево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Перёдки</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Пирусс</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0,52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1,12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д. Починная Сопка</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5,311</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5,311</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Сопины</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2,7</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2,7</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Сушани</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Фёдорково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1,55</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0,5</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1,55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д. </w:t>
            </w:r>
            <w:proofErr w:type="spellStart"/>
            <w:r w:rsidRPr="0031139B">
              <w:rPr>
                <w:rFonts w:ascii="Times New Roman" w:hAnsi="Times New Roman" w:cs="Times New Roman"/>
                <w:sz w:val="24"/>
                <w:szCs w:val="24"/>
                <w:lang w:eastAsia="ru-RU"/>
              </w:rPr>
              <w:t>Чернаручье</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0,58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0,58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к </w:t>
            </w:r>
            <w:proofErr w:type="spellStart"/>
            <w:r w:rsidRPr="0031139B">
              <w:rPr>
                <w:rFonts w:ascii="Times New Roman" w:hAnsi="Times New Roman" w:cs="Times New Roman"/>
                <w:sz w:val="24"/>
                <w:szCs w:val="24"/>
                <w:lang w:eastAsia="ru-RU"/>
              </w:rPr>
              <w:t>дд</w:t>
            </w:r>
            <w:proofErr w:type="spellEnd"/>
            <w:r w:rsidRPr="0031139B">
              <w:rPr>
                <w:rFonts w:ascii="Times New Roman" w:hAnsi="Times New Roman" w:cs="Times New Roman"/>
                <w:sz w:val="24"/>
                <w:szCs w:val="24"/>
                <w:lang w:eastAsia="ru-RU"/>
              </w:rPr>
              <w:t xml:space="preserve">. </w:t>
            </w:r>
            <w:proofErr w:type="spellStart"/>
            <w:r w:rsidRPr="0031139B">
              <w:rPr>
                <w:rFonts w:ascii="Times New Roman" w:hAnsi="Times New Roman" w:cs="Times New Roman"/>
                <w:sz w:val="24"/>
                <w:szCs w:val="24"/>
                <w:lang w:eastAsia="ru-RU"/>
              </w:rPr>
              <w:t>Федосино</w:t>
            </w:r>
            <w:proofErr w:type="spellEnd"/>
            <w:r w:rsidRPr="0031139B">
              <w:rPr>
                <w:rFonts w:ascii="Times New Roman" w:hAnsi="Times New Roman" w:cs="Times New Roman"/>
                <w:sz w:val="24"/>
                <w:szCs w:val="24"/>
                <w:lang w:eastAsia="ru-RU"/>
              </w:rPr>
              <w:t>, Раменье</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w:t>
            </w:r>
          </w:p>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 Прогресс </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Подъезд </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 xml:space="preserve"> с. </w:t>
            </w:r>
            <w:proofErr w:type="spellStart"/>
            <w:r w:rsidRPr="0031139B">
              <w:rPr>
                <w:rFonts w:ascii="Times New Roman" w:hAnsi="Times New Roman" w:cs="Times New Roman"/>
                <w:sz w:val="24"/>
                <w:szCs w:val="24"/>
                <w:lang w:eastAsia="ru-RU"/>
              </w:rPr>
              <w:t>Кончанско</w:t>
            </w:r>
            <w:proofErr w:type="spellEnd"/>
            <w:r w:rsidRPr="0031139B">
              <w:rPr>
                <w:rFonts w:ascii="Times New Roman" w:hAnsi="Times New Roman" w:cs="Times New Roman"/>
                <w:sz w:val="24"/>
                <w:szCs w:val="24"/>
                <w:lang w:eastAsia="ru-RU"/>
              </w:rPr>
              <w:t>-Суворовское</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2,988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2,988</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Починная Сопка-</w:t>
            </w:r>
            <w:proofErr w:type="spellStart"/>
            <w:r w:rsidRPr="0031139B">
              <w:rPr>
                <w:rFonts w:ascii="Times New Roman" w:hAnsi="Times New Roman" w:cs="Times New Roman"/>
                <w:sz w:val="24"/>
                <w:szCs w:val="24"/>
                <w:lang w:eastAsia="ru-RU"/>
              </w:rPr>
              <w:t>Кононово</w:t>
            </w:r>
            <w:proofErr w:type="spellEnd"/>
            <w:r w:rsidRPr="0031139B">
              <w:rPr>
                <w:rFonts w:ascii="Times New Roman" w:hAnsi="Times New Roman" w:cs="Times New Roman"/>
                <w:sz w:val="24"/>
                <w:szCs w:val="24"/>
                <w:lang w:eastAsia="ru-RU"/>
              </w:rPr>
              <w:t>-Котов</w:t>
            </w:r>
            <w:proofErr w:type="gramStart"/>
            <w:r w:rsidRPr="0031139B">
              <w:rPr>
                <w:rFonts w:ascii="Times New Roman" w:hAnsi="Times New Roman" w:cs="Times New Roman"/>
                <w:sz w:val="24"/>
                <w:szCs w:val="24"/>
                <w:lang w:eastAsia="ru-RU"/>
              </w:rPr>
              <w:t>о-</w:t>
            </w:r>
            <w:proofErr w:type="gramEnd"/>
            <w:r w:rsidRPr="0031139B">
              <w:rPr>
                <w:rFonts w:ascii="Times New Roman" w:hAnsi="Times New Roman" w:cs="Times New Roman"/>
                <w:sz w:val="24"/>
                <w:szCs w:val="24"/>
                <w:lang w:eastAsia="ru-RU"/>
              </w:rPr>
              <w:t>«Устюжна-Валдай»</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Прудищи-Острецово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3,05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Прудищи</w:t>
            </w:r>
            <w:proofErr w:type="spellEnd"/>
            <w:r w:rsidRPr="0031139B">
              <w:rPr>
                <w:rFonts w:ascii="Times New Roman" w:hAnsi="Times New Roman" w:cs="Times New Roman"/>
                <w:sz w:val="24"/>
                <w:szCs w:val="24"/>
                <w:lang w:eastAsia="ru-RU"/>
              </w:rPr>
              <w:t>-Приозерье</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0,71</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0,71</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lastRenderedPageBreak/>
              <w:t>Прудищи-Сушилово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3,1</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3,1</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gramStart"/>
            <w:r w:rsidRPr="0031139B">
              <w:rPr>
                <w:rFonts w:ascii="Times New Roman" w:hAnsi="Times New Roman" w:cs="Times New Roman"/>
                <w:sz w:val="24"/>
                <w:szCs w:val="24"/>
                <w:lang w:eastAsia="ru-RU"/>
              </w:rPr>
              <w:t>Раменье-Сестрёнки</w:t>
            </w:r>
            <w:proofErr w:type="gram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20,7</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20,7</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gramStart"/>
            <w:r w:rsidRPr="0031139B">
              <w:rPr>
                <w:rFonts w:ascii="Times New Roman" w:hAnsi="Times New Roman" w:cs="Times New Roman"/>
                <w:sz w:val="24"/>
                <w:szCs w:val="24"/>
                <w:lang w:eastAsia="ru-RU"/>
              </w:rPr>
              <w:t>Речка-Княжа</w:t>
            </w:r>
            <w:proofErr w:type="gram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5,6</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Речка-</w:t>
            </w:r>
            <w:proofErr w:type="spellStart"/>
            <w:r w:rsidRPr="0031139B">
              <w:rPr>
                <w:rFonts w:ascii="Times New Roman" w:hAnsi="Times New Roman" w:cs="Times New Roman"/>
                <w:sz w:val="24"/>
                <w:szCs w:val="24"/>
                <w:lang w:eastAsia="ru-RU"/>
              </w:rPr>
              <w:t>Узмень</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Ровное-</w:t>
            </w:r>
            <w:proofErr w:type="spellStart"/>
            <w:r w:rsidRPr="0031139B">
              <w:rPr>
                <w:rFonts w:ascii="Times New Roman" w:hAnsi="Times New Roman" w:cs="Times New Roman"/>
                <w:sz w:val="24"/>
                <w:szCs w:val="24"/>
                <w:lang w:eastAsia="ru-RU"/>
              </w:rPr>
              <w:t>Староселье</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Соинское-Шегрино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7,53</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7,53</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Спасская </w:t>
            </w:r>
            <w:proofErr w:type="spellStart"/>
            <w:r w:rsidRPr="0031139B">
              <w:rPr>
                <w:rFonts w:ascii="Times New Roman" w:hAnsi="Times New Roman" w:cs="Times New Roman"/>
                <w:sz w:val="24"/>
                <w:szCs w:val="24"/>
                <w:lang w:eastAsia="ru-RU"/>
              </w:rPr>
              <w:t>Полисть</w:t>
            </w:r>
            <w:proofErr w:type="spellEnd"/>
            <w:r w:rsidRPr="0031139B">
              <w:rPr>
                <w:rFonts w:ascii="Times New Roman" w:hAnsi="Times New Roman" w:cs="Times New Roman"/>
                <w:sz w:val="24"/>
                <w:szCs w:val="24"/>
                <w:lang w:eastAsia="ru-RU"/>
              </w:rPr>
              <w:t>-Малая Вишера-</w:t>
            </w:r>
            <w:proofErr w:type="spellStart"/>
            <w:r w:rsidRPr="0031139B">
              <w:rPr>
                <w:rFonts w:ascii="Times New Roman" w:hAnsi="Times New Roman" w:cs="Times New Roman"/>
                <w:sz w:val="24"/>
                <w:szCs w:val="24"/>
                <w:lang w:eastAsia="ru-RU"/>
              </w:rPr>
              <w:t>Любытино</w:t>
            </w:r>
            <w:proofErr w:type="spellEnd"/>
            <w:r w:rsidRPr="0031139B">
              <w:rPr>
                <w:rFonts w:ascii="Times New Roman" w:hAnsi="Times New Roman" w:cs="Times New Roman"/>
                <w:sz w:val="24"/>
                <w:szCs w:val="24"/>
                <w:lang w:eastAsia="ru-RU"/>
              </w:rPr>
              <w:t>-Боровичи</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29,95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29,95</w:t>
            </w: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Сутоко</w:t>
            </w:r>
            <w:proofErr w:type="spellEnd"/>
            <w:r w:rsidRPr="0031139B">
              <w:rPr>
                <w:rFonts w:ascii="Times New Roman" w:hAnsi="Times New Roman" w:cs="Times New Roman"/>
                <w:sz w:val="24"/>
                <w:szCs w:val="24"/>
                <w:lang w:eastAsia="ru-RU"/>
              </w:rPr>
              <w:t>-Рядок-</w:t>
            </w:r>
            <w:proofErr w:type="spellStart"/>
            <w:r w:rsidRPr="0031139B">
              <w:rPr>
                <w:rFonts w:ascii="Times New Roman" w:hAnsi="Times New Roman" w:cs="Times New Roman"/>
                <w:sz w:val="24"/>
                <w:szCs w:val="24"/>
                <w:lang w:eastAsia="ru-RU"/>
              </w:rPr>
              <w:t>Вересимовка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0,387</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3,263</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3,65</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Сушилово</w:t>
            </w:r>
            <w:proofErr w:type="spellEnd"/>
            <w:r w:rsidRPr="0031139B">
              <w:rPr>
                <w:rFonts w:ascii="Times New Roman" w:hAnsi="Times New Roman" w:cs="Times New Roman"/>
                <w:sz w:val="24"/>
                <w:szCs w:val="24"/>
                <w:lang w:eastAsia="ru-RU"/>
              </w:rPr>
              <w:t>-Гайново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2,2</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Сушилово</w:t>
            </w:r>
            <w:proofErr w:type="spellEnd"/>
            <w:r w:rsidRPr="0031139B">
              <w:rPr>
                <w:rFonts w:ascii="Times New Roman" w:hAnsi="Times New Roman" w:cs="Times New Roman"/>
                <w:sz w:val="24"/>
                <w:szCs w:val="24"/>
                <w:lang w:eastAsia="ru-RU"/>
              </w:rPr>
              <w:t>-Перелоги</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2,6</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Травково</w:t>
            </w:r>
            <w:proofErr w:type="spellEnd"/>
            <w:r w:rsidRPr="0031139B">
              <w:rPr>
                <w:rFonts w:ascii="Times New Roman" w:hAnsi="Times New Roman" w:cs="Times New Roman"/>
                <w:sz w:val="24"/>
                <w:szCs w:val="24"/>
                <w:lang w:eastAsia="ru-RU"/>
              </w:rPr>
              <w:t>-</w:t>
            </w:r>
            <w:proofErr w:type="spellStart"/>
            <w:r w:rsidRPr="0031139B">
              <w:rPr>
                <w:rFonts w:ascii="Times New Roman" w:hAnsi="Times New Roman" w:cs="Times New Roman"/>
                <w:sz w:val="24"/>
                <w:szCs w:val="24"/>
                <w:lang w:eastAsia="ru-RU"/>
              </w:rPr>
              <w:t>Сутоко</w:t>
            </w:r>
            <w:proofErr w:type="spellEnd"/>
            <w:r w:rsidRPr="0031139B">
              <w:rPr>
                <w:rFonts w:ascii="Times New Roman" w:hAnsi="Times New Roman" w:cs="Times New Roman"/>
                <w:sz w:val="24"/>
                <w:szCs w:val="24"/>
                <w:lang w:eastAsia="ru-RU"/>
              </w:rPr>
              <w:t>-Рядок-</w:t>
            </w:r>
            <w:proofErr w:type="spellStart"/>
            <w:r w:rsidRPr="0031139B">
              <w:rPr>
                <w:rFonts w:ascii="Times New Roman" w:hAnsi="Times New Roman" w:cs="Times New Roman"/>
                <w:sz w:val="24"/>
                <w:szCs w:val="24"/>
                <w:lang w:eastAsia="ru-RU"/>
              </w:rPr>
              <w:t>Абросимовка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7,8</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5,0</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7,8</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5,0</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Удино-Яковищенские</w:t>
            </w:r>
            <w:proofErr w:type="spellEnd"/>
            <w:r w:rsidRPr="0031139B">
              <w:rPr>
                <w:rFonts w:ascii="Times New Roman" w:hAnsi="Times New Roman" w:cs="Times New Roman"/>
                <w:sz w:val="24"/>
                <w:szCs w:val="24"/>
                <w:lang w:eastAsia="ru-RU"/>
              </w:rPr>
              <w:t xml:space="preserve"> Ключи</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0,956</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0,956</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Укроево-Ерюхино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1,244</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1,244</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Устюжна-Валдай</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57,281</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40,119</w:t>
            </w: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17,162</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Устюжна-Валдай, участок по </w:t>
            </w:r>
            <w:proofErr w:type="spellStart"/>
            <w:r w:rsidRPr="0031139B">
              <w:rPr>
                <w:rFonts w:ascii="Times New Roman" w:hAnsi="Times New Roman" w:cs="Times New Roman"/>
                <w:sz w:val="24"/>
                <w:szCs w:val="24"/>
                <w:lang w:eastAsia="ru-RU"/>
              </w:rPr>
              <w:t>г</w:t>
            </w:r>
            <w:proofErr w:type="gramStart"/>
            <w:r w:rsidRPr="0031139B">
              <w:rPr>
                <w:rFonts w:ascii="Times New Roman" w:hAnsi="Times New Roman" w:cs="Times New Roman"/>
                <w:sz w:val="24"/>
                <w:szCs w:val="24"/>
                <w:lang w:eastAsia="ru-RU"/>
              </w:rPr>
              <w:t>.Б</w:t>
            </w:r>
            <w:proofErr w:type="gramEnd"/>
            <w:r w:rsidRPr="0031139B">
              <w:rPr>
                <w:rFonts w:ascii="Times New Roman" w:hAnsi="Times New Roman" w:cs="Times New Roman"/>
                <w:sz w:val="24"/>
                <w:szCs w:val="24"/>
                <w:lang w:eastAsia="ru-RU"/>
              </w:rPr>
              <w:t>орогичи</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0,044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0,044</w:t>
            </w: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 xml:space="preserve">Устюжна-Валдай, участок по Тверской </w:t>
            </w:r>
            <w:proofErr w:type="spellStart"/>
            <w:r w:rsidRPr="0031139B">
              <w:rPr>
                <w:rFonts w:ascii="Times New Roman" w:hAnsi="Times New Roman" w:cs="Times New Roman"/>
                <w:sz w:val="24"/>
                <w:szCs w:val="24"/>
                <w:lang w:eastAsia="ru-RU"/>
              </w:rPr>
              <w:t>облатси</w:t>
            </w:r>
            <w:proofErr w:type="spellEnd"/>
            <w:r w:rsidRPr="0031139B">
              <w:rPr>
                <w:rFonts w:ascii="Times New Roman" w:hAnsi="Times New Roman" w:cs="Times New Roman"/>
                <w:sz w:val="24"/>
                <w:szCs w:val="24"/>
                <w:lang w:eastAsia="ru-RU"/>
              </w:rPr>
              <w:t xml:space="preserve"> </w:t>
            </w:r>
            <w:proofErr w:type="spellStart"/>
            <w:r w:rsidRPr="0031139B">
              <w:rPr>
                <w:rFonts w:ascii="Times New Roman" w:hAnsi="Times New Roman" w:cs="Times New Roman"/>
                <w:sz w:val="24"/>
                <w:szCs w:val="24"/>
                <w:lang w:eastAsia="ru-RU"/>
              </w:rPr>
              <w:t>Бологовский</w:t>
            </w:r>
            <w:proofErr w:type="spellEnd"/>
            <w:r w:rsidRPr="0031139B">
              <w:rPr>
                <w:rFonts w:ascii="Times New Roman" w:hAnsi="Times New Roman" w:cs="Times New Roman"/>
                <w:sz w:val="24"/>
                <w:szCs w:val="24"/>
                <w:lang w:eastAsia="ru-RU"/>
              </w:rPr>
              <w:t xml:space="preserve"> р-он (км 204+055-км 211+450)</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7,395</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7,395</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Хвощник-п</w:t>
            </w:r>
            <w:proofErr w:type="gramStart"/>
            <w:r w:rsidRPr="0031139B">
              <w:rPr>
                <w:rFonts w:ascii="Times New Roman" w:hAnsi="Times New Roman" w:cs="Times New Roman"/>
                <w:sz w:val="24"/>
                <w:szCs w:val="24"/>
                <w:lang w:eastAsia="ru-RU"/>
              </w:rPr>
              <w:t>.К</w:t>
            </w:r>
            <w:proofErr w:type="gramEnd"/>
            <w:r w:rsidRPr="0031139B">
              <w:rPr>
                <w:rFonts w:ascii="Times New Roman" w:hAnsi="Times New Roman" w:cs="Times New Roman"/>
                <w:sz w:val="24"/>
                <w:szCs w:val="24"/>
                <w:lang w:eastAsia="ru-RU"/>
              </w:rPr>
              <w:t>ировский-Серафимовка</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4,92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4,04</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4,351</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4,609</w:t>
            </w:r>
          </w:p>
        </w:tc>
      </w:tr>
      <w:tr w:rsidR="003A5D25" w:rsidRPr="0031139B" w:rsidTr="003A5D25">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roofErr w:type="spellStart"/>
            <w:r w:rsidRPr="0031139B">
              <w:rPr>
                <w:rFonts w:ascii="Times New Roman" w:hAnsi="Times New Roman" w:cs="Times New Roman"/>
                <w:sz w:val="24"/>
                <w:szCs w:val="24"/>
                <w:lang w:eastAsia="ru-RU"/>
              </w:rPr>
              <w:t>Черноземь</w:t>
            </w:r>
            <w:proofErr w:type="spellEnd"/>
            <w:r w:rsidRPr="0031139B">
              <w:rPr>
                <w:rFonts w:ascii="Times New Roman" w:hAnsi="Times New Roman" w:cs="Times New Roman"/>
                <w:sz w:val="24"/>
                <w:szCs w:val="24"/>
                <w:lang w:eastAsia="ru-RU"/>
              </w:rPr>
              <w:t>-Опеченский Рядок-</w:t>
            </w:r>
            <w:proofErr w:type="spellStart"/>
            <w:r w:rsidRPr="0031139B">
              <w:rPr>
                <w:rFonts w:ascii="Times New Roman" w:hAnsi="Times New Roman" w:cs="Times New Roman"/>
                <w:sz w:val="24"/>
                <w:szCs w:val="24"/>
                <w:lang w:eastAsia="ru-RU"/>
              </w:rPr>
              <w:t>Опочно</w:t>
            </w:r>
            <w:proofErr w:type="spellEnd"/>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24,52</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24,52</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p>
        </w:tc>
      </w:tr>
      <w:tr w:rsidR="003A5D25" w:rsidRPr="0031139B" w:rsidTr="003A5D25">
        <w:trPr>
          <w:trHeight w:val="214"/>
          <w:jc w:val="center"/>
        </w:trPr>
        <w:tc>
          <w:tcPr>
            <w:tcW w:w="212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Итого</w:t>
            </w:r>
          </w:p>
        </w:tc>
        <w:tc>
          <w:tcPr>
            <w:tcW w:w="1274"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491,574</w:t>
            </w:r>
          </w:p>
        </w:tc>
        <w:tc>
          <w:tcPr>
            <w:tcW w:w="99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127,572</w:t>
            </w:r>
          </w:p>
        </w:tc>
        <w:tc>
          <w:tcPr>
            <w:tcW w:w="994" w:type="dxa"/>
            <w:tcBorders>
              <w:top w:val="single" w:sz="8" w:space="0" w:color="000000"/>
              <w:left w:val="single" w:sz="8" w:space="0" w:color="000000"/>
              <w:bottom w:val="single" w:sz="8" w:space="0" w:color="000000"/>
              <w:right w:val="single" w:sz="8" w:space="0" w:color="000000"/>
            </w:tcBorders>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13,54</w:t>
            </w:r>
          </w:p>
        </w:tc>
        <w:tc>
          <w:tcPr>
            <w:tcW w:w="852"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21,473</w:t>
            </w:r>
          </w:p>
        </w:tc>
        <w:tc>
          <w:tcPr>
            <w:tcW w:w="733"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99,313</w:t>
            </w:r>
          </w:p>
        </w:tc>
        <w:tc>
          <w:tcPr>
            <w:tcW w:w="851" w:type="dxa"/>
            <w:tcBorders>
              <w:top w:val="single" w:sz="8" w:space="0" w:color="000000"/>
              <w:left w:val="single" w:sz="8" w:space="0" w:color="000000"/>
              <w:bottom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237,936</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5D25" w:rsidRPr="0031139B" w:rsidRDefault="003A5D25" w:rsidP="0031139B">
            <w:pPr>
              <w:suppressAutoHyphens w:val="0"/>
              <w:spacing w:after="0" w:line="240" w:lineRule="auto"/>
              <w:jc w:val="center"/>
              <w:rPr>
                <w:rFonts w:ascii="Times New Roman" w:hAnsi="Times New Roman" w:cs="Times New Roman"/>
                <w:sz w:val="24"/>
                <w:szCs w:val="24"/>
                <w:lang w:eastAsia="ru-RU"/>
              </w:rPr>
            </w:pPr>
            <w:r w:rsidRPr="0031139B">
              <w:rPr>
                <w:rFonts w:ascii="Times New Roman" w:hAnsi="Times New Roman" w:cs="Times New Roman"/>
                <w:sz w:val="24"/>
                <w:szCs w:val="24"/>
                <w:lang w:eastAsia="ru-RU"/>
              </w:rPr>
              <w:t>260,424</w:t>
            </w:r>
          </w:p>
        </w:tc>
      </w:tr>
    </w:tbl>
    <w:p w:rsidR="004E2649" w:rsidRPr="004E2649" w:rsidRDefault="004E2649" w:rsidP="004E2649">
      <w:pPr>
        <w:widowControl w:val="0"/>
        <w:suppressAutoHyphens w:val="0"/>
        <w:spacing w:after="0" w:line="240" w:lineRule="auto"/>
        <w:ind w:firstLine="709"/>
        <w:jc w:val="both"/>
        <w:rPr>
          <w:rFonts w:ascii="Times New Roman" w:hAnsi="Times New Roman" w:cs="Times New Roman"/>
          <w:sz w:val="28"/>
          <w:szCs w:val="28"/>
        </w:rPr>
      </w:pPr>
      <w:proofErr w:type="gramStart"/>
      <w:r w:rsidRPr="004E2649">
        <w:rPr>
          <w:rFonts w:ascii="Times New Roman" w:hAnsi="Times New Roman" w:cs="Times New Roman"/>
          <w:sz w:val="28"/>
          <w:szCs w:val="28"/>
        </w:rPr>
        <w:lastRenderedPageBreak/>
        <w:t>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w:t>
      </w:r>
      <w:proofErr w:type="gramEnd"/>
      <w:r w:rsidRPr="004E2649">
        <w:rPr>
          <w:rFonts w:ascii="Times New Roman" w:hAnsi="Times New Roman" w:cs="Times New Roman"/>
          <w:sz w:val="28"/>
          <w:szCs w:val="28"/>
        </w:rPr>
        <w:t xml:space="preserve"> и содержанию дорог предусмотрено направить денежные средства, полученные от уплаты акцизов, а также субсидию на осуществление дорожной деятельности, полученную из областного бюджета. Общая протяженность дорог в границах населенных пунктов поселения составляет 18,243 км.</w:t>
      </w:r>
    </w:p>
    <w:p w:rsidR="006D22E2" w:rsidRDefault="004E2649" w:rsidP="006D22E2">
      <w:pPr>
        <w:widowControl w:val="0"/>
        <w:suppressAutoHyphens w:val="0"/>
        <w:spacing w:after="0" w:line="240" w:lineRule="auto"/>
        <w:ind w:firstLine="709"/>
        <w:jc w:val="both"/>
        <w:rPr>
          <w:rFonts w:ascii="Times New Roman" w:hAnsi="Times New Roman" w:cs="Times New Roman"/>
          <w:sz w:val="28"/>
          <w:szCs w:val="28"/>
        </w:rPr>
      </w:pPr>
      <w:r w:rsidRPr="004E2649">
        <w:rPr>
          <w:rFonts w:ascii="Times New Roman" w:hAnsi="Times New Roman" w:cs="Times New Roman"/>
          <w:sz w:val="28"/>
          <w:szCs w:val="28"/>
        </w:rPr>
        <w:t xml:space="preserve">Реализация мероприятий муниципальной целевой программы «Повышение безопасности дорожного движения в </w:t>
      </w:r>
      <w:proofErr w:type="spellStart"/>
      <w:r w:rsidRPr="004E2649">
        <w:rPr>
          <w:rFonts w:ascii="Times New Roman" w:hAnsi="Times New Roman" w:cs="Times New Roman"/>
          <w:sz w:val="28"/>
          <w:szCs w:val="28"/>
        </w:rPr>
        <w:t>Прогресском</w:t>
      </w:r>
      <w:proofErr w:type="spellEnd"/>
      <w:r w:rsidRPr="004E2649">
        <w:rPr>
          <w:rFonts w:ascii="Times New Roman" w:hAnsi="Times New Roman" w:cs="Times New Roman"/>
          <w:sz w:val="28"/>
          <w:szCs w:val="28"/>
        </w:rPr>
        <w:t xml:space="preserve"> сельском поселении» позволит увеличить уровень комфортности и безопасности людей на улицах и дорогах поселения.</w:t>
      </w:r>
    </w:p>
    <w:p w:rsidR="00E67407" w:rsidRPr="006D22E2" w:rsidRDefault="006D22E2" w:rsidP="006D22E2">
      <w:pPr>
        <w:widowControl w:val="0"/>
        <w:suppressAutoHyphens w:val="0"/>
        <w:spacing w:after="0" w:line="240" w:lineRule="auto"/>
        <w:ind w:firstLine="426"/>
        <w:jc w:val="both"/>
        <w:rPr>
          <w:rFonts w:ascii="Times New Roman" w:hAnsi="Times New Roman" w:cs="Times New Roman"/>
          <w:b/>
          <w:sz w:val="28"/>
          <w:szCs w:val="28"/>
        </w:rPr>
      </w:pPr>
      <w:r w:rsidRPr="006D22E2">
        <w:rPr>
          <w:rFonts w:ascii="Times New Roman" w:hAnsi="Times New Roman" w:cs="Times New Roman"/>
          <w:b/>
          <w:sz w:val="28"/>
          <w:szCs w:val="28"/>
        </w:rPr>
        <w:t xml:space="preserve">4. </w:t>
      </w:r>
      <w:r w:rsidR="00FC69F2" w:rsidRPr="006D22E2">
        <w:rPr>
          <w:rFonts w:ascii="Times New Roman" w:hAnsi="Times New Roman" w:cs="Times New Roman"/>
          <w:b/>
          <w:sz w:val="28"/>
          <w:szCs w:val="28"/>
        </w:rPr>
        <w:t>Инженерная инфраструктура</w:t>
      </w:r>
    </w:p>
    <w:p w:rsidR="006D22E2" w:rsidRPr="006D22E2" w:rsidRDefault="005F4C69" w:rsidP="006D22E2">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60732" w:rsidRPr="00860732">
        <w:rPr>
          <w:rFonts w:ascii="Times New Roman" w:hAnsi="Times New Roman" w:cs="Times New Roman"/>
          <w:sz w:val="28"/>
          <w:szCs w:val="28"/>
          <w:lang w:eastAsia="ru-RU"/>
        </w:rPr>
        <w:t>Таблица 1</w:t>
      </w:r>
      <w:r w:rsidR="00860732">
        <w:rPr>
          <w:rFonts w:ascii="Times New Roman" w:hAnsi="Times New Roman" w:cs="Times New Roman"/>
          <w:sz w:val="28"/>
          <w:szCs w:val="28"/>
          <w:lang w:eastAsia="ru-RU"/>
        </w:rPr>
        <w:t>9</w:t>
      </w:r>
      <w:r w:rsidR="00860732" w:rsidRPr="00860732">
        <w:rPr>
          <w:rFonts w:ascii="Times New Roman" w:hAnsi="Times New Roman" w:cs="Times New Roman"/>
          <w:sz w:val="28"/>
          <w:szCs w:val="28"/>
          <w:lang w:eastAsia="ru-RU"/>
        </w:rPr>
        <w:t xml:space="preserve">.- </w:t>
      </w:r>
      <w:r w:rsidR="006D22E2" w:rsidRPr="006D22E2">
        <w:rPr>
          <w:rFonts w:ascii="Times New Roman" w:hAnsi="Times New Roman" w:cs="Times New Roman"/>
          <w:sz w:val="28"/>
          <w:szCs w:val="28"/>
          <w:lang w:eastAsia="ru-RU"/>
        </w:rPr>
        <w:t>Наличие и характеристика объектов инженерно-коммунальной инфраструктуры на территории МО</w:t>
      </w:r>
      <w:r w:rsidR="006D22E2" w:rsidRPr="006D22E2">
        <w:t xml:space="preserve"> </w:t>
      </w:r>
      <w:proofErr w:type="spellStart"/>
      <w:r w:rsidR="006D22E2" w:rsidRPr="006D22E2">
        <w:rPr>
          <w:rFonts w:ascii="Times New Roman" w:hAnsi="Times New Roman" w:cs="Times New Roman"/>
          <w:sz w:val="28"/>
          <w:szCs w:val="28"/>
          <w:lang w:eastAsia="ru-RU"/>
        </w:rPr>
        <w:t>Прогресского</w:t>
      </w:r>
      <w:proofErr w:type="spellEnd"/>
      <w:r w:rsidR="006D22E2" w:rsidRPr="006D22E2">
        <w:rPr>
          <w:rFonts w:ascii="Times New Roman" w:hAnsi="Times New Roman" w:cs="Times New Roman"/>
          <w:sz w:val="28"/>
          <w:szCs w:val="28"/>
          <w:lang w:eastAsia="ru-RU"/>
        </w:rPr>
        <w:t xml:space="preserve"> сельского поселения</w:t>
      </w:r>
      <w:r w:rsidR="006D22E2">
        <w:rPr>
          <w:rFonts w:ascii="Times New Roman" w:hAnsi="Times New Roman" w:cs="Times New Roman"/>
          <w:sz w:val="28"/>
          <w:szCs w:val="28"/>
          <w:lang w:eastAsia="ru-RU"/>
        </w:rPr>
        <w:t xml:space="preserve"> </w:t>
      </w:r>
      <w:proofErr w:type="spellStart"/>
      <w:r w:rsidR="006D22E2" w:rsidRPr="006D22E2">
        <w:rPr>
          <w:rFonts w:ascii="Times New Roman" w:hAnsi="Times New Roman" w:cs="Times New Roman"/>
          <w:sz w:val="28"/>
          <w:szCs w:val="28"/>
          <w:lang w:eastAsia="ru-RU"/>
        </w:rPr>
        <w:t>Боровичского</w:t>
      </w:r>
      <w:proofErr w:type="spellEnd"/>
      <w:r w:rsidR="00482AC0" w:rsidRPr="00482AC0">
        <w:t xml:space="preserve"> </w:t>
      </w:r>
      <w:r w:rsidR="00482AC0" w:rsidRPr="00482AC0">
        <w:rPr>
          <w:rFonts w:ascii="Times New Roman" w:hAnsi="Times New Roman" w:cs="Times New Roman"/>
          <w:sz w:val="28"/>
          <w:szCs w:val="28"/>
          <w:lang w:eastAsia="ru-RU"/>
        </w:rPr>
        <w:t>муниципального</w:t>
      </w:r>
      <w:r w:rsidR="006D22E2" w:rsidRPr="006D22E2">
        <w:rPr>
          <w:rFonts w:ascii="Times New Roman" w:hAnsi="Times New Roman" w:cs="Times New Roman"/>
          <w:sz w:val="28"/>
          <w:szCs w:val="28"/>
          <w:lang w:eastAsia="ru-RU"/>
        </w:rPr>
        <w:t xml:space="preserve"> района Новгородской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521"/>
        <w:gridCol w:w="1428"/>
        <w:gridCol w:w="1770"/>
        <w:gridCol w:w="1693"/>
      </w:tblGrid>
      <w:tr w:rsidR="006D22E2" w:rsidRPr="006D22E2" w:rsidTr="00576797">
        <w:tc>
          <w:tcPr>
            <w:tcW w:w="2056"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показатель</w:t>
            </w:r>
          </w:p>
        </w:tc>
        <w:tc>
          <w:tcPr>
            <w:tcW w:w="2521"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Наименование населенного пункта МО</w:t>
            </w:r>
          </w:p>
        </w:tc>
        <w:tc>
          <w:tcPr>
            <w:tcW w:w="1428"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количество</w:t>
            </w:r>
          </w:p>
        </w:tc>
        <w:tc>
          <w:tcPr>
            <w:tcW w:w="1770"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протяженность</w:t>
            </w:r>
          </w:p>
        </w:tc>
        <w:tc>
          <w:tcPr>
            <w:tcW w:w="1693"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мощность</w:t>
            </w:r>
          </w:p>
        </w:tc>
      </w:tr>
      <w:tr w:rsidR="006D22E2" w:rsidRPr="006D22E2" w:rsidTr="00576797">
        <w:tc>
          <w:tcPr>
            <w:tcW w:w="2056"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теплосеть</w:t>
            </w:r>
          </w:p>
        </w:tc>
        <w:tc>
          <w:tcPr>
            <w:tcW w:w="2521"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roofErr w:type="spellStart"/>
            <w:r w:rsidRPr="006D22E2">
              <w:rPr>
                <w:rFonts w:ascii="Times New Roman" w:hAnsi="Times New Roman" w:cs="Times New Roman"/>
                <w:sz w:val="24"/>
                <w:szCs w:val="24"/>
                <w:lang w:eastAsia="ru-RU"/>
              </w:rPr>
              <w:t>п</w:t>
            </w:r>
            <w:proofErr w:type="gramStart"/>
            <w:r w:rsidRPr="006D22E2">
              <w:rPr>
                <w:rFonts w:ascii="Times New Roman" w:hAnsi="Times New Roman" w:cs="Times New Roman"/>
                <w:sz w:val="24"/>
                <w:szCs w:val="24"/>
                <w:lang w:eastAsia="ru-RU"/>
              </w:rPr>
              <w:t>.П</w:t>
            </w:r>
            <w:proofErr w:type="gramEnd"/>
            <w:r w:rsidRPr="006D22E2">
              <w:rPr>
                <w:rFonts w:ascii="Times New Roman" w:hAnsi="Times New Roman" w:cs="Times New Roman"/>
                <w:sz w:val="24"/>
                <w:szCs w:val="24"/>
                <w:lang w:eastAsia="ru-RU"/>
              </w:rPr>
              <w:t>рогресс</w:t>
            </w:r>
            <w:proofErr w:type="spellEnd"/>
          </w:p>
        </w:tc>
        <w:tc>
          <w:tcPr>
            <w:tcW w:w="1428"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w:t>
            </w:r>
          </w:p>
        </w:tc>
        <w:tc>
          <w:tcPr>
            <w:tcW w:w="1770"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1453 м</w:t>
            </w:r>
          </w:p>
        </w:tc>
        <w:tc>
          <w:tcPr>
            <w:tcW w:w="1693"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w:t>
            </w:r>
          </w:p>
        </w:tc>
      </w:tr>
      <w:tr w:rsidR="006D22E2" w:rsidRPr="006D22E2" w:rsidTr="00576797">
        <w:tc>
          <w:tcPr>
            <w:tcW w:w="2056"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водопровод</w:t>
            </w:r>
          </w:p>
        </w:tc>
        <w:tc>
          <w:tcPr>
            <w:tcW w:w="2521"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 xml:space="preserve">п. Прогресс, </w:t>
            </w:r>
            <w:proofErr w:type="spellStart"/>
            <w:r w:rsidRPr="006D22E2">
              <w:rPr>
                <w:rFonts w:ascii="Times New Roman" w:hAnsi="Times New Roman" w:cs="Times New Roman"/>
                <w:sz w:val="24"/>
                <w:szCs w:val="24"/>
                <w:lang w:eastAsia="ru-RU"/>
              </w:rPr>
              <w:t>д</w:t>
            </w:r>
            <w:proofErr w:type="gramStart"/>
            <w:r w:rsidRPr="006D22E2">
              <w:rPr>
                <w:rFonts w:ascii="Times New Roman" w:hAnsi="Times New Roman" w:cs="Times New Roman"/>
                <w:sz w:val="24"/>
                <w:szCs w:val="24"/>
                <w:lang w:eastAsia="ru-RU"/>
              </w:rPr>
              <w:t>.А</w:t>
            </w:r>
            <w:proofErr w:type="gramEnd"/>
            <w:r w:rsidRPr="006D22E2">
              <w:rPr>
                <w:rFonts w:ascii="Times New Roman" w:hAnsi="Times New Roman" w:cs="Times New Roman"/>
                <w:sz w:val="24"/>
                <w:szCs w:val="24"/>
                <w:lang w:eastAsia="ru-RU"/>
              </w:rPr>
              <w:t>лёшино</w:t>
            </w:r>
            <w:proofErr w:type="spellEnd"/>
          </w:p>
          <w:p w:rsidR="006D22E2" w:rsidRPr="006D22E2" w:rsidRDefault="006D22E2" w:rsidP="006D22E2">
            <w:pPr>
              <w:suppressAutoHyphens w:val="0"/>
              <w:spacing w:after="0" w:line="240" w:lineRule="auto"/>
              <w:rPr>
                <w:rFonts w:ascii="Times New Roman" w:hAnsi="Times New Roman" w:cs="Times New Roman"/>
                <w:sz w:val="24"/>
                <w:szCs w:val="24"/>
                <w:lang w:eastAsia="ru-RU"/>
              </w:rPr>
            </w:pPr>
            <w:proofErr w:type="spellStart"/>
            <w:r w:rsidRPr="006D22E2">
              <w:rPr>
                <w:rFonts w:ascii="Times New Roman" w:hAnsi="Times New Roman" w:cs="Times New Roman"/>
                <w:sz w:val="24"/>
                <w:szCs w:val="24"/>
                <w:lang w:eastAsia="ru-RU"/>
              </w:rPr>
              <w:t>д</w:t>
            </w:r>
            <w:proofErr w:type="gramStart"/>
            <w:r w:rsidRPr="006D22E2">
              <w:rPr>
                <w:rFonts w:ascii="Times New Roman" w:hAnsi="Times New Roman" w:cs="Times New Roman"/>
                <w:sz w:val="24"/>
                <w:szCs w:val="24"/>
                <w:lang w:eastAsia="ru-RU"/>
              </w:rPr>
              <w:t>.Т</w:t>
            </w:r>
            <w:proofErr w:type="gramEnd"/>
            <w:r w:rsidRPr="006D22E2">
              <w:rPr>
                <w:rFonts w:ascii="Times New Roman" w:hAnsi="Times New Roman" w:cs="Times New Roman"/>
                <w:sz w:val="24"/>
                <w:szCs w:val="24"/>
                <w:lang w:eastAsia="ru-RU"/>
              </w:rPr>
              <w:t>ини</w:t>
            </w:r>
            <w:proofErr w:type="spellEnd"/>
          </w:p>
          <w:p w:rsidR="006D22E2" w:rsidRPr="006D22E2" w:rsidRDefault="006D22E2" w:rsidP="006D22E2">
            <w:pPr>
              <w:suppressAutoHyphens w:val="0"/>
              <w:spacing w:after="0" w:line="240" w:lineRule="auto"/>
              <w:rPr>
                <w:rFonts w:ascii="Times New Roman" w:hAnsi="Times New Roman" w:cs="Times New Roman"/>
                <w:sz w:val="24"/>
                <w:szCs w:val="24"/>
                <w:lang w:eastAsia="ru-RU"/>
              </w:rPr>
            </w:pPr>
            <w:proofErr w:type="spellStart"/>
            <w:r w:rsidRPr="006D22E2">
              <w:rPr>
                <w:rFonts w:ascii="Times New Roman" w:hAnsi="Times New Roman" w:cs="Times New Roman"/>
                <w:sz w:val="24"/>
                <w:szCs w:val="24"/>
                <w:lang w:eastAsia="ru-RU"/>
              </w:rPr>
              <w:t>п</w:t>
            </w:r>
            <w:proofErr w:type="gramStart"/>
            <w:r w:rsidRPr="006D22E2">
              <w:rPr>
                <w:rFonts w:ascii="Times New Roman" w:hAnsi="Times New Roman" w:cs="Times New Roman"/>
                <w:sz w:val="24"/>
                <w:szCs w:val="24"/>
                <w:lang w:eastAsia="ru-RU"/>
              </w:rPr>
              <w:t>.Р</w:t>
            </w:r>
            <w:proofErr w:type="gramEnd"/>
            <w:r w:rsidRPr="006D22E2">
              <w:rPr>
                <w:rFonts w:ascii="Times New Roman" w:hAnsi="Times New Roman" w:cs="Times New Roman"/>
                <w:sz w:val="24"/>
                <w:szCs w:val="24"/>
                <w:lang w:eastAsia="ru-RU"/>
              </w:rPr>
              <w:t>аздолье</w:t>
            </w:r>
            <w:proofErr w:type="spellEnd"/>
          </w:p>
        </w:tc>
        <w:tc>
          <w:tcPr>
            <w:tcW w:w="1428"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2</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w:t>
            </w:r>
          </w:p>
        </w:tc>
        <w:tc>
          <w:tcPr>
            <w:tcW w:w="1770"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7,1 км</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1,74 км</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0,3 км.</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0,4 км.</w:t>
            </w:r>
          </w:p>
        </w:tc>
        <w:tc>
          <w:tcPr>
            <w:tcW w:w="1693"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w:t>
            </w:r>
          </w:p>
        </w:tc>
      </w:tr>
      <w:tr w:rsidR="006D22E2" w:rsidRPr="006D22E2" w:rsidTr="00576797">
        <w:tc>
          <w:tcPr>
            <w:tcW w:w="2056"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Водоочистная,</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канализационная-</w:t>
            </w:r>
          </w:p>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насосная станция</w:t>
            </w:r>
          </w:p>
        </w:tc>
        <w:tc>
          <w:tcPr>
            <w:tcW w:w="2521"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w:t>
            </w:r>
          </w:p>
        </w:tc>
      </w:tr>
      <w:tr w:rsidR="006D22E2" w:rsidRPr="006D22E2" w:rsidTr="00576797">
        <w:tc>
          <w:tcPr>
            <w:tcW w:w="2056"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газопровод</w:t>
            </w:r>
          </w:p>
        </w:tc>
        <w:tc>
          <w:tcPr>
            <w:tcW w:w="2521"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w:t>
            </w:r>
          </w:p>
        </w:tc>
      </w:tr>
      <w:tr w:rsidR="006D22E2" w:rsidRPr="006D22E2" w:rsidTr="00576797">
        <w:tc>
          <w:tcPr>
            <w:tcW w:w="2056"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котельная</w:t>
            </w:r>
          </w:p>
        </w:tc>
        <w:tc>
          <w:tcPr>
            <w:tcW w:w="2521"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roofErr w:type="spellStart"/>
            <w:r w:rsidRPr="006D22E2">
              <w:rPr>
                <w:rFonts w:ascii="Times New Roman" w:hAnsi="Times New Roman" w:cs="Times New Roman"/>
                <w:sz w:val="24"/>
                <w:szCs w:val="24"/>
                <w:lang w:eastAsia="ru-RU"/>
              </w:rPr>
              <w:t>п</w:t>
            </w:r>
            <w:proofErr w:type="gramStart"/>
            <w:r w:rsidRPr="006D22E2">
              <w:rPr>
                <w:rFonts w:ascii="Times New Roman" w:hAnsi="Times New Roman" w:cs="Times New Roman"/>
                <w:sz w:val="24"/>
                <w:szCs w:val="24"/>
                <w:lang w:eastAsia="ru-RU"/>
              </w:rPr>
              <w:t>.П</w:t>
            </w:r>
            <w:proofErr w:type="gramEnd"/>
            <w:r w:rsidRPr="006D22E2">
              <w:rPr>
                <w:rFonts w:ascii="Times New Roman" w:hAnsi="Times New Roman" w:cs="Times New Roman"/>
                <w:sz w:val="24"/>
                <w:szCs w:val="24"/>
                <w:lang w:eastAsia="ru-RU"/>
              </w:rPr>
              <w:t>рогресс</w:t>
            </w:r>
            <w:proofErr w:type="spellEnd"/>
          </w:p>
        </w:tc>
        <w:tc>
          <w:tcPr>
            <w:tcW w:w="1428"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1</w:t>
            </w:r>
          </w:p>
        </w:tc>
        <w:tc>
          <w:tcPr>
            <w:tcW w:w="1770"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tcPr>
          <w:p w:rsidR="006D22E2" w:rsidRPr="006D22E2" w:rsidRDefault="006D22E2" w:rsidP="006D22E2">
            <w:pPr>
              <w:suppressAutoHyphens w:val="0"/>
              <w:spacing w:after="0" w:line="240" w:lineRule="auto"/>
              <w:rPr>
                <w:rFonts w:ascii="Times New Roman" w:hAnsi="Times New Roman" w:cs="Times New Roman"/>
                <w:sz w:val="24"/>
                <w:szCs w:val="24"/>
                <w:lang w:eastAsia="ru-RU"/>
              </w:rPr>
            </w:pPr>
            <w:r w:rsidRPr="006D22E2">
              <w:rPr>
                <w:rFonts w:ascii="Times New Roman" w:hAnsi="Times New Roman" w:cs="Times New Roman"/>
                <w:sz w:val="24"/>
                <w:szCs w:val="24"/>
                <w:lang w:eastAsia="ru-RU"/>
              </w:rPr>
              <w:t xml:space="preserve">2/2 </w:t>
            </w:r>
            <w:proofErr w:type="spellStart"/>
            <w:r w:rsidRPr="006D22E2">
              <w:rPr>
                <w:rFonts w:ascii="Times New Roman" w:hAnsi="Times New Roman" w:cs="Times New Roman"/>
                <w:sz w:val="24"/>
                <w:szCs w:val="24"/>
                <w:lang w:eastAsia="ru-RU"/>
              </w:rPr>
              <w:t>мгв</w:t>
            </w:r>
            <w:proofErr w:type="spellEnd"/>
            <w:r w:rsidRPr="006D22E2">
              <w:rPr>
                <w:rFonts w:ascii="Times New Roman" w:hAnsi="Times New Roman" w:cs="Times New Roman"/>
                <w:sz w:val="24"/>
                <w:szCs w:val="24"/>
                <w:lang w:eastAsia="ru-RU"/>
              </w:rPr>
              <w:t>.</w:t>
            </w:r>
          </w:p>
        </w:tc>
      </w:tr>
    </w:tbl>
    <w:p w:rsidR="001B3DC1" w:rsidRPr="00F444D4" w:rsidRDefault="00844C55"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b/>
          <w:sz w:val="28"/>
          <w:szCs w:val="28"/>
        </w:rPr>
        <w:t>4</w:t>
      </w:r>
      <w:r w:rsidR="001B3DC1" w:rsidRPr="00F444D4">
        <w:rPr>
          <w:rFonts w:ascii="Times New Roman" w:hAnsi="Times New Roman" w:cs="Times New Roman"/>
          <w:b/>
          <w:sz w:val="28"/>
          <w:szCs w:val="28"/>
        </w:rPr>
        <w:t xml:space="preserve">.1. </w:t>
      </w:r>
      <w:r w:rsidR="00E63D98" w:rsidRPr="00F444D4">
        <w:rPr>
          <w:rFonts w:ascii="Times New Roman" w:hAnsi="Times New Roman" w:cs="Times New Roman"/>
          <w:b/>
          <w:sz w:val="28"/>
          <w:szCs w:val="28"/>
        </w:rPr>
        <w:t>Электроснабжение</w:t>
      </w:r>
    </w:p>
    <w:p w:rsidR="00BA72D3" w:rsidRPr="00F444D4"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 xml:space="preserve">Основной </w:t>
      </w:r>
      <w:proofErr w:type="spellStart"/>
      <w:r w:rsidRPr="00F444D4">
        <w:rPr>
          <w:rFonts w:ascii="Times New Roman" w:hAnsi="Times New Roman" w:cs="Times New Roman"/>
          <w:color w:val="000000"/>
          <w:sz w:val="28"/>
          <w:szCs w:val="28"/>
        </w:rPr>
        <w:t>электроснабжающей</w:t>
      </w:r>
      <w:proofErr w:type="spellEnd"/>
      <w:r w:rsidRPr="00F444D4">
        <w:rPr>
          <w:rFonts w:ascii="Times New Roman" w:hAnsi="Times New Roman" w:cs="Times New Roman"/>
          <w:color w:val="000000"/>
          <w:sz w:val="28"/>
          <w:szCs w:val="28"/>
        </w:rPr>
        <w:t xml:space="preserve"> город и район организацией является Производственное отделение «</w:t>
      </w:r>
      <w:proofErr w:type="spellStart"/>
      <w:r w:rsidRPr="00F444D4">
        <w:rPr>
          <w:rFonts w:ascii="Times New Roman" w:hAnsi="Times New Roman" w:cs="Times New Roman"/>
          <w:color w:val="000000"/>
          <w:sz w:val="28"/>
          <w:szCs w:val="28"/>
        </w:rPr>
        <w:t>Боровичские</w:t>
      </w:r>
      <w:proofErr w:type="spellEnd"/>
      <w:r w:rsidRPr="00F444D4">
        <w:rPr>
          <w:rFonts w:ascii="Times New Roman" w:hAnsi="Times New Roman" w:cs="Times New Roman"/>
          <w:color w:val="000000"/>
          <w:sz w:val="28"/>
          <w:szCs w:val="28"/>
        </w:rPr>
        <w:t xml:space="preserve"> электрические сети» филиала АО «МРСК Северо-Запада» «Новгородэнерго».</w:t>
      </w:r>
    </w:p>
    <w:p w:rsidR="00BA72D3" w:rsidRPr="00F444D4"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 xml:space="preserve">Электроснабжение осуществляется от Новгородской энергосистемы с ПС 330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Тихвинской и </w:t>
      </w:r>
      <w:proofErr w:type="spellStart"/>
      <w:r w:rsidRPr="00F444D4">
        <w:rPr>
          <w:rFonts w:ascii="Times New Roman" w:hAnsi="Times New Roman" w:cs="Times New Roman"/>
          <w:color w:val="000000"/>
          <w:sz w:val="28"/>
          <w:szCs w:val="28"/>
        </w:rPr>
        <w:t>Киришской</w:t>
      </w:r>
      <w:proofErr w:type="spellEnd"/>
      <w:r w:rsidRPr="00F444D4">
        <w:rPr>
          <w:rFonts w:ascii="Times New Roman" w:hAnsi="Times New Roman" w:cs="Times New Roman"/>
          <w:color w:val="000000"/>
          <w:sz w:val="28"/>
          <w:szCs w:val="28"/>
        </w:rPr>
        <w:t xml:space="preserve"> ГРЭС. Опорным центром питания города и района является ПС 330/110/10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w:t>
      </w:r>
      <w:proofErr w:type="spellStart"/>
      <w:r w:rsidRPr="00F444D4">
        <w:rPr>
          <w:rFonts w:ascii="Times New Roman" w:hAnsi="Times New Roman" w:cs="Times New Roman"/>
          <w:color w:val="000000"/>
          <w:sz w:val="28"/>
          <w:szCs w:val="28"/>
        </w:rPr>
        <w:t>Окуловская</w:t>
      </w:r>
      <w:proofErr w:type="spellEnd"/>
      <w:r w:rsidRPr="00F444D4">
        <w:rPr>
          <w:rFonts w:ascii="Times New Roman" w:hAnsi="Times New Roman" w:cs="Times New Roman"/>
          <w:color w:val="000000"/>
          <w:sz w:val="28"/>
          <w:szCs w:val="28"/>
        </w:rPr>
        <w:t xml:space="preserve">». Электроснабжение города и района осуществляется по двум </w:t>
      </w:r>
      <w:proofErr w:type="spellStart"/>
      <w:r w:rsidRPr="00F444D4">
        <w:rPr>
          <w:rFonts w:ascii="Times New Roman" w:hAnsi="Times New Roman" w:cs="Times New Roman"/>
          <w:color w:val="000000"/>
          <w:sz w:val="28"/>
          <w:szCs w:val="28"/>
        </w:rPr>
        <w:t>двухцепным</w:t>
      </w:r>
      <w:proofErr w:type="spellEnd"/>
      <w:r w:rsidRPr="00F444D4">
        <w:rPr>
          <w:rFonts w:ascii="Times New Roman" w:hAnsi="Times New Roman" w:cs="Times New Roman"/>
          <w:color w:val="000000"/>
          <w:sz w:val="28"/>
          <w:szCs w:val="28"/>
        </w:rPr>
        <w:t xml:space="preserve"> линиям 110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от подстанции «</w:t>
      </w:r>
      <w:proofErr w:type="spellStart"/>
      <w:r w:rsidRPr="00F444D4">
        <w:rPr>
          <w:rFonts w:ascii="Times New Roman" w:hAnsi="Times New Roman" w:cs="Times New Roman"/>
          <w:color w:val="000000"/>
          <w:sz w:val="28"/>
          <w:szCs w:val="28"/>
        </w:rPr>
        <w:t>Окуловская</w:t>
      </w:r>
      <w:proofErr w:type="spellEnd"/>
      <w:r w:rsidRPr="00F444D4">
        <w:rPr>
          <w:rFonts w:ascii="Times New Roman" w:hAnsi="Times New Roman" w:cs="Times New Roman"/>
          <w:color w:val="000000"/>
          <w:sz w:val="28"/>
          <w:szCs w:val="28"/>
        </w:rPr>
        <w:t xml:space="preserve">» через шесть понижающих подстанций 110/35/10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110/35/6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110/10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и подстанция 35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w:t>
      </w:r>
      <w:proofErr w:type="spellStart"/>
      <w:r w:rsidRPr="00F444D4">
        <w:rPr>
          <w:rFonts w:ascii="Times New Roman" w:hAnsi="Times New Roman" w:cs="Times New Roman"/>
          <w:color w:val="000000"/>
          <w:sz w:val="28"/>
          <w:szCs w:val="28"/>
        </w:rPr>
        <w:t>Удино</w:t>
      </w:r>
      <w:proofErr w:type="spellEnd"/>
      <w:r w:rsidRPr="00F444D4">
        <w:rPr>
          <w:rFonts w:ascii="Times New Roman" w:hAnsi="Times New Roman" w:cs="Times New Roman"/>
          <w:color w:val="000000"/>
          <w:sz w:val="28"/>
          <w:szCs w:val="28"/>
        </w:rPr>
        <w:t>». На АО «</w:t>
      </w:r>
      <w:proofErr w:type="spellStart"/>
      <w:r w:rsidRPr="00F444D4">
        <w:rPr>
          <w:rFonts w:ascii="Times New Roman" w:hAnsi="Times New Roman" w:cs="Times New Roman"/>
          <w:color w:val="000000"/>
          <w:sz w:val="28"/>
          <w:szCs w:val="28"/>
        </w:rPr>
        <w:t>Боровичский</w:t>
      </w:r>
      <w:proofErr w:type="spellEnd"/>
      <w:r w:rsidRPr="00F444D4">
        <w:rPr>
          <w:rFonts w:ascii="Times New Roman" w:hAnsi="Times New Roman" w:cs="Times New Roman"/>
          <w:color w:val="000000"/>
          <w:sz w:val="28"/>
          <w:szCs w:val="28"/>
        </w:rPr>
        <w:t xml:space="preserve"> комбинат огнеупоров» имеется ТЭЦ (БТЭЦ-8), обеспечивающая, в основном, потребности комбината. Центром питания городских электрических сетей 6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в нормальном режиме  БТЭЦ-8 не является, а только в аварийном. Суммарная нагрузка города и района в период максимальных нагрузок составляет 37 МВА.</w:t>
      </w:r>
    </w:p>
    <w:p w:rsidR="00BA72D3" w:rsidRPr="00F444D4"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 xml:space="preserve">Протяженность питающих линий в городе в </w:t>
      </w:r>
      <w:proofErr w:type="spellStart"/>
      <w:r w:rsidRPr="00F444D4">
        <w:rPr>
          <w:rFonts w:ascii="Times New Roman" w:hAnsi="Times New Roman" w:cs="Times New Roman"/>
          <w:color w:val="000000"/>
          <w:sz w:val="28"/>
          <w:szCs w:val="28"/>
        </w:rPr>
        <w:t>одноцепном</w:t>
      </w:r>
      <w:proofErr w:type="spellEnd"/>
      <w:r w:rsidRPr="00F444D4">
        <w:rPr>
          <w:rFonts w:ascii="Times New Roman" w:hAnsi="Times New Roman" w:cs="Times New Roman"/>
          <w:color w:val="000000"/>
          <w:sz w:val="28"/>
          <w:szCs w:val="28"/>
        </w:rPr>
        <w:t xml:space="preserve"> исполнении составляет 42,3 км, в том числе кабельных – 25,2 км. Все кабельные линии находятся в удовлетворительном состоянии. Питающие электролинии 6-10 </w:t>
      </w:r>
      <w:proofErr w:type="spellStart"/>
      <w:r w:rsidRPr="00F444D4">
        <w:rPr>
          <w:rFonts w:ascii="Times New Roman" w:hAnsi="Times New Roman" w:cs="Times New Roman"/>
          <w:color w:val="000000"/>
          <w:sz w:val="28"/>
          <w:szCs w:val="28"/>
        </w:rPr>
        <w:lastRenderedPageBreak/>
        <w:t>кВ</w:t>
      </w:r>
      <w:proofErr w:type="spellEnd"/>
      <w:r w:rsidRPr="00F444D4">
        <w:rPr>
          <w:rFonts w:ascii="Times New Roman" w:hAnsi="Times New Roman" w:cs="Times New Roman"/>
          <w:color w:val="000000"/>
          <w:sz w:val="28"/>
          <w:szCs w:val="28"/>
        </w:rPr>
        <w:t xml:space="preserve"> постоянно ремонтируются, проводится их реконструкция. Протяженность сети 0,4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составляет 221,4 км, в том числе кабельной 48,5 км. Сети 0,4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требуют частичной реконструкции.</w:t>
      </w:r>
    </w:p>
    <w:p w:rsidR="00BA72D3" w:rsidRPr="00F444D4"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В соответствии с долгосрочной инвестиционной программой ПО «</w:t>
      </w:r>
      <w:proofErr w:type="spellStart"/>
      <w:r w:rsidRPr="00F444D4">
        <w:rPr>
          <w:rFonts w:ascii="Times New Roman" w:hAnsi="Times New Roman" w:cs="Times New Roman"/>
          <w:color w:val="000000"/>
          <w:sz w:val="28"/>
          <w:szCs w:val="28"/>
        </w:rPr>
        <w:t>Боровичские</w:t>
      </w:r>
      <w:proofErr w:type="spellEnd"/>
      <w:r w:rsidRPr="00F444D4">
        <w:rPr>
          <w:rFonts w:ascii="Times New Roman" w:hAnsi="Times New Roman" w:cs="Times New Roman"/>
          <w:color w:val="000000"/>
          <w:sz w:val="28"/>
          <w:szCs w:val="28"/>
        </w:rPr>
        <w:t xml:space="preserve"> электрические сети» филиала АО «МРСК Северо-Запада» «Новгородэнерго» предусмотрено:</w:t>
      </w:r>
    </w:p>
    <w:p w:rsidR="00BA72D3" w:rsidRPr="00F444D4"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 xml:space="preserve">- реконструкция ПС 110/35/6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ПС «Огнеупоры» в части реконструкции ОРУ-110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с заменой 2-х силовых трансформаторов мощность по 25МВА на 2 силовых трансформатора мощностью 40МВА каждый;</w:t>
      </w:r>
    </w:p>
    <w:p w:rsidR="00BA72D3" w:rsidRPr="00F444D4"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 xml:space="preserve">- строительство ПС 110/35/10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w:t>
      </w:r>
      <w:proofErr w:type="spellStart"/>
      <w:r w:rsidRPr="00F444D4">
        <w:rPr>
          <w:rFonts w:ascii="Times New Roman" w:hAnsi="Times New Roman" w:cs="Times New Roman"/>
          <w:color w:val="000000"/>
          <w:sz w:val="28"/>
          <w:szCs w:val="28"/>
        </w:rPr>
        <w:t>Ёгла</w:t>
      </w:r>
      <w:proofErr w:type="spellEnd"/>
      <w:r w:rsidRPr="00F444D4">
        <w:rPr>
          <w:rFonts w:ascii="Times New Roman" w:hAnsi="Times New Roman" w:cs="Times New Roman"/>
          <w:color w:val="000000"/>
          <w:sz w:val="28"/>
          <w:szCs w:val="28"/>
        </w:rPr>
        <w:t xml:space="preserve"> новая» с сооружением ВЛ-110 </w:t>
      </w:r>
      <w:proofErr w:type="spellStart"/>
      <w:r w:rsidRPr="00F444D4">
        <w:rPr>
          <w:rFonts w:ascii="Times New Roman" w:hAnsi="Times New Roman" w:cs="Times New Roman"/>
          <w:color w:val="000000"/>
          <w:sz w:val="28"/>
          <w:szCs w:val="28"/>
        </w:rPr>
        <w:t>кВ</w:t>
      </w:r>
      <w:proofErr w:type="spellEnd"/>
      <w:r w:rsidRPr="00F444D4">
        <w:rPr>
          <w:rFonts w:ascii="Times New Roman" w:hAnsi="Times New Roman" w:cs="Times New Roman"/>
          <w:color w:val="000000"/>
          <w:sz w:val="28"/>
          <w:szCs w:val="28"/>
        </w:rPr>
        <w:t xml:space="preserve"> от ПС «Сельская» протяженностью порядка 15км и от ПС «Прогресс» протяженностью 6,5 км для расширения птицефабрики.</w:t>
      </w:r>
    </w:p>
    <w:p w:rsidR="00BA72D3" w:rsidRDefault="00BA72D3"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F444D4">
        <w:rPr>
          <w:rFonts w:ascii="Times New Roman" w:hAnsi="Times New Roman" w:cs="Times New Roman"/>
          <w:color w:val="000000"/>
          <w:sz w:val="28"/>
          <w:szCs w:val="28"/>
        </w:rPr>
        <w:t xml:space="preserve">Для организации взаимного резервирования существующих подстанций, питающих город, требуется проектирование и строительство новой электроподстанции 110 на 10 </w:t>
      </w:r>
      <w:proofErr w:type="spellStart"/>
      <w:r w:rsidRPr="00F444D4">
        <w:rPr>
          <w:rFonts w:ascii="Times New Roman" w:hAnsi="Times New Roman" w:cs="Times New Roman"/>
          <w:color w:val="000000"/>
          <w:sz w:val="28"/>
          <w:szCs w:val="28"/>
        </w:rPr>
        <w:t>килоВольт</w:t>
      </w:r>
      <w:proofErr w:type="spellEnd"/>
      <w:r w:rsidRPr="00F444D4">
        <w:rPr>
          <w:rFonts w:ascii="Times New Roman" w:hAnsi="Times New Roman" w:cs="Times New Roman"/>
          <w:color w:val="000000"/>
          <w:sz w:val="28"/>
          <w:szCs w:val="28"/>
        </w:rPr>
        <w:t xml:space="preserve">, для чего проводятся мероприятия по включению данных объектов в инвестиционную программу Новгородэнерго. </w:t>
      </w:r>
    </w:p>
    <w:p w:rsidR="00464291" w:rsidRPr="00F444D4" w:rsidRDefault="00464291" w:rsidP="00BA72D3">
      <w:pPr>
        <w:widowControl w:val="0"/>
        <w:suppressAutoHyphens w:val="0"/>
        <w:spacing w:after="0" w:line="240" w:lineRule="auto"/>
        <w:ind w:firstLine="426"/>
        <w:jc w:val="both"/>
        <w:rPr>
          <w:rFonts w:ascii="Times New Roman" w:hAnsi="Times New Roman" w:cs="Times New Roman"/>
          <w:color w:val="000000"/>
          <w:sz w:val="28"/>
          <w:szCs w:val="28"/>
        </w:rPr>
      </w:pPr>
      <w:r w:rsidRPr="00464291">
        <w:rPr>
          <w:rFonts w:ascii="Times New Roman" w:hAnsi="Times New Roman" w:cs="Times New Roman"/>
          <w:color w:val="000000"/>
          <w:sz w:val="28"/>
          <w:szCs w:val="28"/>
        </w:rPr>
        <w:t xml:space="preserve">В </w:t>
      </w:r>
      <w:proofErr w:type="spellStart"/>
      <w:r w:rsidRPr="00464291">
        <w:rPr>
          <w:rFonts w:ascii="Times New Roman" w:hAnsi="Times New Roman" w:cs="Times New Roman"/>
          <w:color w:val="000000"/>
          <w:sz w:val="28"/>
          <w:szCs w:val="28"/>
        </w:rPr>
        <w:t>Прогресском</w:t>
      </w:r>
      <w:proofErr w:type="spellEnd"/>
      <w:r w:rsidRPr="00464291">
        <w:rPr>
          <w:rFonts w:ascii="Times New Roman" w:hAnsi="Times New Roman" w:cs="Times New Roman"/>
          <w:color w:val="000000"/>
          <w:sz w:val="28"/>
          <w:szCs w:val="28"/>
        </w:rPr>
        <w:t xml:space="preserve"> сельском поселении вероятность возникновения ава</w:t>
      </w:r>
      <w:r w:rsidR="008A3537">
        <w:rPr>
          <w:rFonts w:ascii="Times New Roman" w:hAnsi="Times New Roman" w:cs="Times New Roman"/>
          <w:color w:val="000000"/>
          <w:sz w:val="28"/>
          <w:szCs w:val="28"/>
        </w:rPr>
        <w:t>рийных ситуаций на электросетях</w:t>
      </w:r>
      <w:r w:rsidRPr="00464291">
        <w:rPr>
          <w:rFonts w:ascii="Times New Roman" w:hAnsi="Times New Roman" w:cs="Times New Roman"/>
          <w:color w:val="000000"/>
          <w:sz w:val="28"/>
          <w:szCs w:val="28"/>
        </w:rPr>
        <w:t xml:space="preserve"> небольшая</w:t>
      </w:r>
      <w:r>
        <w:rPr>
          <w:rFonts w:ascii="Times New Roman" w:hAnsi="Times New Roman" w:cs="Times New Roman"/>
          <w:color w:val="000000"/>
          <w:sz w:val="28"/>
          <w:szCs w:val="28"/>
        </w:rPr>
        <w:t>.</w:t>
      </w:r>
      <w:r w:rsidRPr="00464291">
        <w:t xml:space="preserve"> </w:t>
      </w:r>
      <w:r w:rsidRPr="00464291">
        <w:rPr>
          <w:rFonts w:ascii="Times New Roman" w:hAnsi="Times New Roman" w:cs="Times New Roman"/>
          <w:color w:val="000000"/>
          <w:sz w:val="28"/>
          <w:szCs w:val="28"/>
        </w:rPr>
        <w:t xml:space="preserve">В поселении ЛЭП 6-10 </w:t>
      </w:r>
      <w:proofErr w:type="spellStart"/>
      <w:r w:rsidRPr="00464291">
        <w:rPr>
          <w:rFonts w:ascii="Times New Roman" w:hAnsi="Times New Roman" w:cs="Times New Roman"/>
          <w:color w:val="000000"/>
          <w:sz w:val="28"/>
          <w:szCs w:val="28"/>
        </w:rPr>
        <w:t>кВ</w:t>
      </w:r>
      <w:proofErr w:type="spellEnd"/>
      <w:r w:rsidRPr="00464291">
        <w:rPr>
          <w:rFonts w:ascii="Times New Roman" w:hAnsi="Times New Roman" w:cs="Times New Roman"/>
          <w:color w:val="000000"/>
          <w:sz w:val="28"/>
          <w:szCs w:val="28"/>
        </w:rPr>
        <w:t xml:space="preserve"> протяженностью 50,2 км</w:t>
      </w:r>
      <w:r>
        <w:rPr>
          <w:rFonts w:ascii="Times New Roman" w:hAnsi="Times New Roman" w:cs="Times New Roman"/>
          <w:color w:val="000000"/>
          <w:sz w:val="28"/>
          <w:szCs w:val="28"/>
        </w:rPr>
        <w:t>, в</w:t>
      </w:r>
      <w:r w:rsidRPr="00464291">
        <w:rPr>
          <w:rFonts w:ascii="Times New Roman" w:hAnsi="Times New Roman" w:cs="Times New Roman"/>
          <w:color w:val="000000"/>
          <w:sz w:val="28"/>
          <w:szCs w:val="28"/>
        </w:rPr>
        <w:t xml:space="preserve"> поселении КТП 10/0,4 </w:t>
      </w:r>
      <w:proofErr w:type="spellStart"/>
      <w:r w:rsidRPr="00464291">
        <w:rPr>
          <w:rFonts w:ascii="Times New Roman" w:hAnsi="Times New Roman" w:cs="Times New Roman"/>
          <w:color w:val="000000"/>
          <w:sz w:val="28"/>
          <w:szCs w:val="28"/>
        </w:rPr>
        <w:t>кВ</w:t>
      </w:r>
      <w:proofErr w:type="spellEnd"/>
      <w:r w:rsidRPr="00464291">
        <w:rPr>
          <w:rFonts w:ascii="Times New Roman" w:hAnsi="Times New Roman" w:cs="Times New Roman"/>
          <w:color w:val="000000"/>
          <w:sz w:val="28"/>
          <w:szCs w:val="28"/>
        </w:rPr>
        <w:t xml:space="preserve"> – 32 шт., КТПП – 4 шт., ЗТП – 7 шт.;</w:t>
      </w:r>
      <w:r>
        <w:rPr>
          <w:rFonts w:ascii="Times New Roman" w:hAnsi="Times New Roman" w:cs="Times New Roman"/>
          <w:color w:val="000000"/>
          <w:sz w:val="28"/>
          <w:szCs w:val="28"/>
        </w:rPr>
        <w:t xml:space="preserve"> </w:t>
      </w:r>
      <w:r w:rsidR="00F36220">
        <w:rPr>
          <w:rFonts w:ascii="Times New Roman" w:hAnsi="Times New Roman" w:cs="Times New Roman"/>
          <w:color w:val="000000"/>
          <w:sz w:val="28"/>
          <w:szCs w:val="28"/>
        </w:rPr>
        <w:t xml:space="preserve">ПС 35/10 </w:t>
      </w:r>
      <w:proofErr w:type="spellStart"/>
      <w:r w:rsidR="00F36220">
        <w:rPr>
          <w:rFonts w:ascii="Times New Roman" w:hAnsi="Times New Roman" w:cs="Times New Roman"/>
          <w:color w:val="000000"/>
          <w:sz w:val="28"/>
          <w:szCs w:val="28"/>
        </w:rPr>
        <w:t>кВ</w:t>
      </w:r>
      <w:proofErr w:type="spellEnd"/>
      <w:r w:rsidR="00F36220">
        <w:rPr>
          <w:rFonts w:ascii="Times New Roman" w:hAnsi="Times New Roman" w:cs="Times New Roman"/>
          <w:color w:val="000000"/>
          <w:sz w:val="28"/>
          <w:szCs w:val="28"/>
        </w:rPr>
        <w:t xml:space="preserve"> – 1шт.</w:t>
      </w:r>
    </w:p>
    <w:p w:rsidR="007D5B2D" w:rsidRPr="00F444D4"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F444D4">
        <w:rPr>
          <w:rFonts w:ascii="Times New Roman" w:hAnsi="Times New Roman" w:cs="Times New Roman"/>
          <w:b/>
          <w:sz w:val="28"/>
          <w:szCs w:val="28"/>
        </w:rPr>
        <w:t>4</w:t>
      </w:r>
      <w:r w:rsidR="001B3DC1" w:rsidRPr="00F444D4">
        <w:rPr>
          <w:rFonts w:ascii="Times New Roman" w:hAnsi="Times New Roman" w:cs="Times New Roman"/>
          <w:b/>
          <w:sz w:val="28"/>
          <w:szCs w:val="28"/>
        </w:rPr>
        <w:t xml:space="preserve">.2. </w:t>
      </w:r>
      <w:r w:rsidR="007D5B2D" w:rsidRPr="00F444D4">
        <w:rPr>
          <w:rFonts w:ascii="Times New Roman" w:hAnsi="Times New Roman" w:cs="Times New Roman"/>
          <w:b/>
          <w:sz w:val="28"/>
          <w:szCs w:val="28"/>
        </w:rPr>
        <w:t>Газоснабжение.</w:t>
      </w:r>
      <w:r w:rsidR="004462EE" w:rsidRPr="00F444D4">
        <w:rPr>
          <w:rFonts w:ascii="Times New Roman" w:hAnsi="Times New Roman" w:cs="Times New Roman"/>
          <w:b/>
          <w:sz w:val="28"/>
          <w:szCs w:val="28"/>
        </w:rPr>
        <w:t xml:space="preserve"> Теплоснабжение</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xml:space="preserve">Газоснабжение г. Боровичи и </w:t>
      </w:r>
      <w:proofErr w:type="spellStart"/>
      <w:r w:rsidRPr="00F444D4">
        <w:rPr>
          <w:rFonts w:ascii="Times New Roman" w:hAnsi="Times New Roman" w:cs="Times New Roman"/>
          <w:sz w:val="28"/>
          <w:szCs w:val="28"/>
        </w:rPr>
        <w:t>Боровичского</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F444D4">
        <w:rPr>
          <w:rFonts w:ascii="Times New Roman" w:hAnsi="Times New Roman" w:cs="Times New Roman"/>
          <w:sz w:val="28"/>
          <w:szCs w:val="28"/>
        </w:rPr>
        <w:t>района осуществляется природным газом на 63%.</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xml:space="preserve">Природный газ в город поступает от магистрального газопровода высокого давления по отводу </w:t>
      </w:r>
      <w:proofErr w:type="gramStart"/>
      <w:r w:rsidRPr="00F444D4">
        <w:rPr>
          <w:rFonts w:ascii="Times New Roman" w:hAnsi="Times New Roman" w:cs="Times New Roman"/>
          <w:sz w:val="28"/>
          <w:szCs w:val="28"/>
        </w:rPr>
        <w:t>Валдай-Боровичи</w:t>
      </w:r>
      <w:proofErr w:type="gramEnd"/>
      <w:r w:rsidRPr="00F444D4">
        <w:rPr>
          <w:rFonts w:ascii="Times New Roman" w:hAnsi="Times New Roman" w:cs="Times New Roman"/>
          <w:sz w:val="28"/>
          <w:szCs w:val="28"/>
        </w:rPr>
        <w:t xml:space="preserve">, через газораспределительную станцию (ГPC), расположенную в районе деревни </w:t>
      </w:r>
      <w:proofErr w:type="spellStart"/>
      <w:r w:rsidRPr="00F444D4">
        <w:rPr>
          <w:rFonts w:ascii="Times New Roman" w:hAnsi="Times New Roman" w:cs="Times New Roman"/>
          <w:sz w:val="28"/>
          <w:szCs w:val="28"/>
        </w:rPr>
        <w:t>Шиботово</w:t>
      </w:r>
      <w:proofErr w:type="spellEnd"/>
      <w:r w:rsidRPr="00F444D4">
        <w:rPr>
          <w:rFonts w:ascii="Times New Roman" w:hAnsi="Times New Roman" w:cs="Times New Roman"/>
          <w:sz w:val="28"/>
          <w:szCs w:val="28"/>
        </w:rPr>
        <w:t>.</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xml:space="preserve">Газоснабжение </w:t>
      </w:r>
      <w:proofErr w:type="spellStart"/>
      <w:r w:rsidRPr="00F444D4">
        <w:rPr>
          <w:rFonts w:ascii="Times New Roman" w:hAnsi="Times New Roman" w:cs="Times New Roman"/>
          <w:sz w:val="28"/>
          <w:szCs w:val="28"/>
        </w:rPr>
        <w:t>Боровичского</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F444D4">
        <w:rPr>
          <w:rFonts w:ascii="Times New Roman" w:hAnsi="Times New Roman" w:cs="Times New Roman"/>
          <w:sz w:val="28"/>
          <w:szCs w:val="28"/>
        </w:rPr>
        <w:t xml:space="preserve">района осуществляется от ГРС по газопроводу среднего давления диаметром 600 мм протяженностью 1.987 км, который находится в собственности ОАО «Газпром» и в аренде АО «Газпром газораспределение Великий Новгород» и газопроводам среднего и низкого давления. Газовые сети правобережной и левобережной части города закольцованы двумя </w:t>
      </w:r>
      <w:proofErr w:type="spellStart"/>
      <w:r w:rsidRPr="00F444D4">
        <w:rPr>
          <w:rFonts w:ascii="Times New Roman" w:hAnsi="Times New Roman" w:cs="Times New Roman"/>
          <w:sz w:val="28"/>
          <w:szCs w:val="28"/>
        </w:rPr>
        <w:t>дюкерными</w:t>
      </w:r>
      <w:proofErr w:type="spellEnd"/>
      <w:r w:rsidRPr="00F444D4">
        <w:rPr>
          <w:rFonts w:ascii="Times New Roman" w:hAnsi="Times New Roman" w:cs="Times New Roman"/>
          <w:sz w:val="28"/>
          <w:szCs w:val="28"/>
        </w:rPr>
        <w:t xml:space="preserve"> переходами через р. Мета в районе ул. Дзержинского и опытного специализированного завода.</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Газоснабжение жилого фонда осуществляется по газопроводам низкого давления через газорегуляторные пункты (ГРП) газораспределительные шкафы (ГРШ) и регуляторы давления газа (РДГ) в количестве 361 шт.</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proofErr w:type="gramStart"/>
      <w:r w:rsidRPr="00F444D4">
        <w:rPr>
          <w:rFonts w:ascii="Times New Roman" w:hAnsi="Times New Roman" w:cs="Times New Roman"/>
          <w:sz w:val="28"/>
          <w:szCs w:val="28"/>
        </w:rPr>
        <w:t>Обслуживании</w:t>
      </w:r>
      <w:proofErr w:type="gramEnd"/>
      <w:r w:rsidRPr="00F444D4">
        <w:rPr>
          <w:rFonts w:ascii="Times New Roman" w:hAnsi="Times New Roman" w:cs="Times New Roman"/>
          <w:sz w:val="28"/>
          <w:szCs w:val="28"/>
        </w:rPr>
        <w:t xml:space="preserve"> Филиала АО «Газпром газораспределение Великий Новгород» по району находится 388.04 км наружных газопроводов, в </w:t>
      </w:r>
      <w:proofErr w:type="spellStart"/>
      <w:r w:rsidRPr="00F444D4">
        <w:rPr>
          <w:rFonts w:ascii="Times New Roman" w:hAnsi="Times New Roman" w:cs="Times New Roman"/>
          <w:sz w:val="28"/>
          <w:szCs w:val="28"/>
        </w:rPr>
        <w:t>т.ч</w:t>
      </w:r>
      <w:proofErr w:type="spellEnd"/>
      <w:r w:rsidRPr="00F444D4">
        <w:rPr>
          <w:rFonts w:ascii="Times New Roman" w:hAnsi="Times New Roman" w:cs="Times New Roman"/>
          <w:sz w:val="28"/>
          <w:szCs w:val="28"/>
        </w:rPr>
        <w:t>. среднего давления - 125.28 км, низкого давления - 262.76 км.</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Газифицировано 25010 квартир и индивидуальных жилых домов.</w:t>
      </w:r>
    </w:p>
    <w:p w:rsidR="003F51AA" w:rsidRPr="00F444D4" w:rsidRDefault="003F51AA" w:rsidP="003F51AA">
      <w:pPr>
        <w:widowControl w:val="0"/>
        <w:suppressAutoHyphens w:val="0"/>
        <w:spacing w:after="0" w:line="240" w:lineRule="auto"/>
        <w:ind w:firstLine="426"/>
        <w:jc w:val="both"/>
        <w:rPr>
          <w:rFonts w:ascii="Times New Roman" w:hAnsi="Times New Roman" w:cs="Times New Roman"/>
          <w:sz w:val="28"/>
          <w:szCs w:val="28"/>
        </w:rPr>
      </w:pPr>
      <w:proofErr w:type="gramStart"/>
      <w:r w:rsidRPr="00F444D4">
        <w:rPr>
          <w:rFonts w:ascii="Times New Roman" w:hAnsi="Times New Roman" w:cs="Times New Roman"/>
          <w:sz w:val="28"/>
          <w:szCs w:val="28"/>
        </w:rPr>
        <w:t xml:space="preserve">Уровень газификации природным тазом населенных пунктов района составляем 10%. Природным газом обеспечены населенные пункты: д. </w:t>
      </w:r>
      <w:proofErr w:type="spellStart"/>
      <w:r w:rsidRPr="00F444D4">
        <w:rPr>
          <w:rFonts w:ascii="Times New Roman" w:hAnsi="Times New Roman" w:cs="Times New Roman"/>
          <w:sz w:val="28"/>
          <w:szCs w:val="28"/>
        </w:rPr>
        <w:lastRenderedPageBreak/>
        <w:t>Бобровик</w:t>
      </w:r>
      <w:proofErr w:type="spellEnd"/>
      <w:r w:rsidRPr="00F444D4">
        <w:rPr>
          <w:rFonts w:ascii="Times New Roman" w:hAnsi="Times New Roman" w:cs="Times New Roman"/>
          <w:sz w:val="28"/>
          <w:szCs w:val="28"/>
        </w:rPr>
        <w:t xml:space="preserve">. п. Прогресс, д. </w:t>
      </w:r>
      <w:proofErr w:type="spellStart"/>
      <w:r w:rsidRPr="00F444D4">
        <w:rPr>
          <w:rFonts w:ascii="Times New Roman" w:hAnsi="Times New Roman" w:cs="Times New Roman"/>
          <w:sz w:val="28"/>
          <w:szCs w:val="28"/>
        </w:rPr>
        <w:t>Прошково</w:t>
      </w:r>
      <w:proofErr w:type="spellEnd"/>
      <w:r w:rsidRPr="00F444D4">
        <w:rPr>
          <w:rFonts w:ascii="Times New Roman" w:hAnsi="Times New Roman" w:cs="Times New Roman"/>
          <w:sz w:val="28"/>
          <w:szCs w:val="28"/>
        </w:rPr>
        <w:t xml:space="preserve">. </w:t>
      </w:r>
      <w:r w:rsidRPr="00B63156">
        <w:rPr>
          <w:rFonts w:ascii="Times New Roman" w:hAnsi="Times New Roman" w:cs="Times New Roman"/>
          <w:sz w:val="28"/>
          <w:szCs w:val="28"/>
        </w:rPr>
        <w:t xml:space="preserve">д. Игла, с. Опеченский Посад, п. Волгине д. Передки, д. Пристань, д. Новоселицы, д. Бортник, д. </w:t>
      </w:r>
      <w:proofErr w:type="spellStart"/>
      <w:r w:rsidRPr="00B63156">
        <w:rPr>
          <w:rFonts w:ascii="Times New Roman" w:hAnsi="Times New Roman" w:cs="Times New Roman"/>
          <w:sz w:val="28"/>
          <w:szCs w:val="28"/>
        </w:rPr>
        <w:t>Шиботово</w:t>
      </w:r>
      <w:proofErr w:type="spellEnd"/>
      <w:r w:rsidRPr="00B63156">
        <w:rPr>
          <w:rFonts w:ascii="Times New Roman" w:hAnsi="Times New Roman" w:cs="Times New Roman"/>
          <w:sz w:val="28"/>
          <w:szCs w:val="28"/>
        </w:rPr>
        <w:t xml:space="preserve">, д. Ровное, д. </w:t>
      </w:r>
      <w:proofErr w:type="spellStart"/>
      <w:r w:rsidRPr="00B63156">
        <w:rPr>
          <w:rFonts w:ascii="Times New Roman" w:hAnsi="Times New Roman" w:cs="Times New Roman"/>
          <w:sz w:val="28"/>
          <w:szCs w:val="28"/>
        </w:rPr>
        <w:t>Путлино</w:t>
      </w:r>
      <w:proofErr w:type="spellEnd"/>
      <w:r w:rsidRPr="00B63156">
        <w:rPr>
          <w:rFonts w:ascii="Times New Roman" w:hAnsi="Times New Roman" w:cs="Times New Roman"/>
          <w:sz w:val="28"/>
          <w:szCs w:val="28"/>
        </w:rPr>
        <w:t>, д. Заречная, д. Напорть</w:t>
      </w:r>
      <w:r w:rsidRPr="00F444D4">
        <w:rPr>
          <w:rFonts w:ascii="Times New Roman" w:hAnsi="Times New Roman" w:cs="Times New Roman"/>
          <w:sz w:val="28"/>
          <w:szCs w:val="28"/>
        </w:rPr>
        <w:t xml:space="preserve">, д. </w:t>
      </w:r>
      <w:proofErr w:type="spellStart"/>
      <w:r w:rsidRPr="00F444D4">
        <w:rPr>
          <w:rFonts w:ascii="Times New Roman" w:hAnsi="Times New Roman" w:cs="Times New Roman"/>
          <w:sz w:val="28"/>
          <w:szCs w:val="28"/>
        </w:rPr>
        <w:t>Плесо</w:t>
      </w:r>
      <w:proofErr w:type="spellEnd"/>
      <w:r w:rsidRPr="00F444D4">
        <w:rPr>
          <w:rFonts w:ascii="Times New Roman" w:hAnsi="Times New Roman" w:cs="Times New Roman"/>
          <w:sz w:val="28"/>
          <w:szCs w:val="28"/>
        </w:rPr>
        <w:t xml:space="preserve">, д. Малый Порог, д. </w:t>
      </w:r>
      <w:proofErr w:type="spellStart"/>
      <w:r w:rsidRPr="00F444D4">
        <w:rPr>
          <w:rFonts w:ascii="Times New Roman" w:hAnsi="Times New Roman" w:cs="Times New Roman"/>
          <w:sz w:val="28"/>
          <w:szCs w:val="28"/>
        </w:rPr>
        <w:t>Тини</w:t>
      </w:r>
      <w:proofErr w:type="spellEnd"/>
      <w:r w:rsidRPr="00F444D4">
        <w:rPr>
          <w:rFonts w:ascii="Times New Roman" w:hAnsi="Times New Roman" w:cs="Times New Roman"/>
          <w:sz w:val="28"/>
          <w:szCs w:val="28"/>
        </w:rPr>
        <w:t>, д. Волок.</w:t>
      </w:r>
      <w:proofErr w:type="gramEnd"/>
    </w:p>
    <w:p w:rsidR="001654C3" w:rsidRPr="00F444D4" w:rsidRDefault="001654C3" w:rsidP="001654C3">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xml:space="preserve">Теплоснабжение поселений </w:t>
      </w:r>
      <w:proofErr w:type="spellStart"/>
      <w:r w:rsidRPr="00F444D4">
        <w:rPr>
          <w:rFonts w:ascii="Times New Roman" w:hAnsi="Times New Roman" w:cs="Times New Roman"/>
          <w:sz w:val="28"/>
          <w:szCs w:val="28"/>
        </w:rPr>
        <w:t>Боровичского</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F444D4">
        <w:rPr>
          <w:rFonts w:ascii="Times New Roman" w:hAnsi="Times New Roman" w:cs="Times New Roman"/>
          <w:sz w:val="28"/>
          <w:szCs w:val="28"/>
        </w:rPr>
        <w:t>района Новгородской области преимущественно котельное. Суммарная мощность источников теплоснабжения объектов социальной сферы и жилищного фонда около 450 Гкал/час, 22 котельных работают на твердом топливе (угле) с общим износом 75% и 38 котельных на природном газе с общим износом 65,2%.</w:t>
      </w:r>
    </w:p>
    <w:p w:rsidR="001654C3" w:rsidRPr="00F444D4" w:rsidRDefault="001654C3" w:rsidP="001654C3">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Протяженность тепловых сетей в двухтрубном исчислении составляет 79,7 км, общий износ - более 70 %.</w:t>
      </w:r>
    </w:p>
    <w:p w:rsidR="001654C3" w:rsidRPr="00F444D4" w:rsidRDefault="001654C3" w:rsidP="001654C3">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В некоторых населенных пунктах централизованное отопление, как правило, получают объекты социальной сферы (школы, детские сады, больницы). Системы горячего водоснабжения, в основном, автономные.</w:t>
      </w:r>
    </w:p>
    <w:p w:rsidR="001654C3" w:rsidRDefault="001654C3" w:rsidP="001654C3">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Принятие и сохранение тепла остается проблемным на объектах жилого фонда, и объектах социальной сферы.</w:t>
      </w:r>
    </w:p>
    <w:p w:rsidR="00A80301" w:rsidRPr="00F444D4"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F444D4">
        <w:rPr>
          <w:rFonts w:ascii="Times New Roman" w:hAnsi="Times New Roman" w:cs="Times New Roman"/>
          <w:b/>
          <w:sz w:val="28"/>
          <w:szCs w:val="28"/>
        </w:rPr>
        <w:t>4.3</w:t>
      </w:r>
      <w:r w:rsidR="001B3DC1" w:rsidRPr="00F444D4">
        <w:rPr>
          <w:rFonts w:ascii="Times New Roman" w:hAnsi="Times New Roman" w:cs="Times New Roman"/>
          <w:b/>
          <w:sz w:val="28"/>
          <w:szCs w:val="28"/>
        </w:rPr>
        <w:t xml:space="preserve">. </w:t>
      </w:r>
      <w:r w:rsidR="0064766B">
        <w:rPr>
          <w:rFonts w:ascii="Times New Roman" w:hAnsi="Times New Roman" w:cs="Times New Roman"/>
          <w:b/>
          <w:sz w:val="28"/>
          <w:szCs w:val="28"/>
        </w:rPr>
        <w:t>Водоснабжение и водоотведение</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Водоснабжение </w:t>
      </w:r>
      <w:proofErr w:type="spellStart"/>
      <w:r w:rsidRPr="00F444D4">
        <w:rPr>
          <w:rFonts w:ascii="Times New Roman" w:hAnsi="Times New Roman" w:cs="Times New Roman"/>
          <w:sz w:val="28"/>
          <w:szCs w:val="28"/>
        </w:rPr>
        <w:t>Боровичского</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 xml:space="preserve">муниципального </w:t>
      </w:r>
      <w:r w:rsidRPr="00F444D4">
        <w:rPr>
          <w:rFonts w:ascii="Times New Roman" w:hAnsi="Times New Roman" w:cs="Times New Roman"/>
          <w:sz w:val="28"/>
          <w:szCs w:val="28"/>
        </w:rPr>
        <w:t>района осуществляется за счет подземных вод из артезианских скважин в Бабино и поверхностного источника р. Мста. Общая производительность водозаборов составляет 48250 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 xml:space="preserve">. </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Существующие подземные  источники:</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скважины №1,2,3,4 – производительностью 8000м3/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скважины недостроенные №</w:t>
      </w:r>
      <w:r w:rsidR="00576797">
        <w:rPr>
          <w:rFonts w:ascii="Times New Roman" w:hAnsi="Times New Roman" w:cs="Times New Roman"/>
          <w:sz w:val="28"/>
          <w:szCs w:val="28"/>
        </w:rPr>
        <w:t xml:space="preserve"> </w:t>
      </w:r>
      <w:r w:rsidRPr="00F444D4">
        <w:rPr>
          <w:rFonts w:ascii="Times New Roman" w:hAnsi="Times New Roman" w:cs="Times New Roman"/>
          <w:sz w:val="28"/>
          <w:szCs w:val="28"/>
        </w:rPr>
        <w:t>5,6,7,8- производительностью 5000м3/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proofErr w:type="gramStart"/>
      <w:r w:rsidRPr="00F444D4">
        <w:rPr>
          <w:rFonts w:ascii="Times New Roman" w:hAnsi="Times New Roman" w:cs="Times New Roman"/>
          <w:sz w:val="28"/>
          <w:szCs w:val="28"/>
        </w:rPr>
        <w:t>скважины</w:t>
      </w:r>
      <w:proofErr w:type="gramEnd"/>
      <w:r w:rsidRPr="00F444D4">
        <w:rPr>
          <w:rFonts w:ascii="Times New Roman" w:hAnsi="Times New Roman" w:cs="Times New Roman"/>
          <w:sz w:val="28"/>
          <w:szCs w:val="28"/>
        </w:rPr>
        <w:t xml:space="preserve"> проектируемые №9,10,11,12- производительностью 15000м3/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Водо</w:t>
      </w:r>
      <w:r w:rsidR="00576797">
        <w:rPr>
          <w:rFonts w:ascii="Times New Roman" w:hAnsi="Times New Roman" w:cs="Times New Roman"/>
          <w:sz w:val="28"/>
          <w:szCs w:val="28"/>
        </w:rPr>
        <w:t>-</w:t>
      </w:r>
      <w:r w:rsidRPr="00F444D4">
        <w:rPr>
          <w:rFonts w:ascii="Times New Roman" w:hAnsi="Times New Roman" w:cs="Times New Roman"/>
          <w:sz w:val="28"/>
          <w:szCs w:val="28"/>
        </w:rPr>
        <w:t>подача от артезианских скважин к потребителю осуществляется насосными станциями II подъема.</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Водоснабжение района осуществляется  в основном через сеть артезианских скважин и шахтных колодцев. Часть населенных пунктов имеют централизованное водоснабжение.</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Водоснабжение района осуществляется через две автономные станции забора, очистки и подачи воды:</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1. </w:t>
      </w:r>
      <w:proofErr w:type="gramStart"/>
      <w:r w:rsidRPr="00F444D4">
        <w:rPr>
          <w:rFonts w:ascii="Times New Roman" w:hAnsi="Times New Roman" w:cs="Times New Roman"/>
          <w:sz w:val="28"/>
          <w:szCs w:val="28"/>
        </w:rPr>
        <w:t>Станция забора, очистки и подачи воды (</w:t>
      </w:r>
      <w:proofErr w:type="spellStart"/>
      <w:r w:rsidRPr="00F444D4">
        <w:rPr>
          <w:rFonts w:ascii="Times New Roman" w:hAnsi="Times New Roman" w:cs="Times New Roman"/>
          <w:sz w:val="28"/>
          <w:szCs w:val="28"/>
        </w:rPr>
        <w:t>н.п</w:t>
      </w:r>
      <w:proofErr w:type="spellEnd"/>
      <w:r w:rsidRPr="00F444D4">
        <w:rPr>
          <w:rFonts w:ascii="Times New Roman" w:hAnsi="Times New Roman" w:cs="Times New Roman"/>
          <w:sz w:val="28"/>
          <w:szCs w:val="28"/>
        </w:rPr>
        <w:t>.</w:t>
      </w:r>
      <w:proofErr w:type="gramEnd"/>
      <w:r w:rsidRPr="00F444D4">
        <w:rPr>
          <w:rFonts w:ascii="Times New Roman" w:hAnsi="Times New Roman" w:cs="Times New Roman"/>
          <w:sz w:val="28"/>
          <w:szCs w:val="28"/>
        </w:rPr>
        <w:t xml:space="preserve"> Бабино) имеет 4 скважины с высотой забора 45-60 м и производительной мощностью 8,0 </w:t>
      </w:r>
      <w:proofErr w:type="spellStart"/>
      <w:proofErr w:type="gramStart"/>
      <w:r w:rsidRPr="00F444D4">
        <w:rPr>
          <w:rFonts w:ascii="Times New Roman" w:hAnsi="Times New Roman" w:cs="Times New Roman"/>
          <w:sz w:val="28"/>
          <w:szCs w:val="28"/>
        </w:rPr>
        <w:t>тыс</w:t>
      </w:r>
      <w:proofErr w:type="spellEnd"/>
      <w:proofErr w:type="gramEnd"/>
      <w:r w:rsidRPr="00F444D4">
        <w:rPr>
          <w:rFonts w:ascii="Times New Roman" w:hAnsi="Times New Roman" w:cs="Times New Roman"/>
          <w:sz w:val="28"/>
          <w:szCs w:val="28"/>
        </w:rPr>
        <w:t>, м3 в сутки. Емкость проточного резервуара (р-н ул. Лермонтова) составляет 1200 м3.</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2. Станция забора, очистки и подачи воды (р-н </w:t>
      </w:r>
      <w:proofErr w:type="spellStart"/>
      <w:r w:rsidRPr="00F444D4">
        <w:rPr>
          <w:rFonts w:ascii="Times New Roman" w:hAnsi="Times New Roman" w:cs="Times New Roman"/>
          <w:sz w:val="28"/>
          <w:szCs w:val="28"/>
        </w:rPr>
        <w:t>ул</w:t>
      </w:r>
      <w:proofErr w:type="gramStart"/>
      <w:r w:rsidRPr="00F444D4">
        <w:rPr>
          <w:rFonts w:ascii="Times New Roman" w:hAnsi="Times New Roman" w:cs="Times New Roman"/>
          <w:sz w:val="28"/>
          <w:szCs w:val="28"/>
        </w:rPr>
        <w:t>.П</w:t>
      </w:r>
      <w:proofErr w:type="gramEnd"/>
      <w:r w:rsidRPr="00F444D4">
        <w:rPr>
          <w:rFonts w:ascii="Times New Roman" w:hAnsi="Times New Roman" w:cs="Times New Roman"/>
          <w:sz w:val="28"/>
          <w:szCs w:val="28"/>
        </w:rPr>
        <w:t>арковая</w:t>
      </w:r>
      <w:proofErr w:type="spellEnd"/>
      <w:r w:rsidRPr="00F444D4">
        <w:rPr>
          <w:rFonts w:ascii="Times New Roman" w:hAnsi="Times New Roman" w:cs="Times New Roman"/>
          <w:sz w:val="28"/>
          <w:szCs w:val="28"/>
        </w:rPr>
        <w:t xml:space="preserve">) осуществляет водозабор из </w:t>
      </w:r>
      <w:proofErr w:type="spellStart"/>
      <w:r w:rsidRPr="00F444D4">
        <w:rPr>
          <w:rFonts w:ascii="Times New Roman" w:hAnsi="Times New Roman" w:cs="Times New Roman"/>
          <w:sz w:val="28"/>
          <w:szCs w:val="28"/>
        </w:rPr>
        <w:t>р.Мста</w:t>
      </w:r>
      <w:proofErr w:type="spellEnd"/>
      <w:r w:rsidRPr="00F444D4">
        <w:rPr>
          <w:rFonts w:ascii="Times New Roman" w:hAnsi="Times New Roman" w:cs="Times New Roman"/>
          <w:sz w:val="28"/>
          <w:szCs w:val="28"/>
        </w:rPr>
        <w:t xml:space="preserve"> в районе опытного специализированного завода. Производительная мощность ВОС составляет 11,5 тыс. м3 в сутки. Емкость четырех проточных резервуаров закрытого типа составляет 3800 м3.</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Общая протяженность сетей водоснабжения в г. Боровичи и </w:t>
      </w:r>
      <w:proofErr w:type="spellStart"/>
      <w:r w:rsidRPr="00F444D4">
        <w:rPr>
          <w:rFonts w:ascii="Times New Roman" w:hAnsi="Times New Roman" w:cs="Times New Roman"/>
          <w:sz w:val="28"/>
          <w:szCs w:val="28"/>
        </w:rPr>
        <w:t>Боровичском</w:t>
      </w:r>
      <w:proofErr w:type="spellEnd"/>
      <w:r w:rsidRPr="00F444D4">
        <w:rPr>
          <w:rFonts w:ascii="Times New Roman" w:hAnsi="Times New Roman" w:cs="Times New Roman"/>
          <w:sz w:val="28"/>
          <w:szCs w:val="28"/>
        </w:rPr>
        <w:t xml:space="preserve"> районе составляет соответственно 293, 9 км и 112,9 км, сети </w:t>
      </w:r>
      <w:r w:rsidRPr="00F444D4">
        <w:rPr>
          <w:rFonts w:ascii="Times New Roman" w:hAnsi="Times New Roman" w:cs="Times New Roman"/>
          <w:sz w:val="28"/>
          <w:szCs w:val="28"/>
        </w:rPr>
        <w:lastRenderedPageBreak/>
        <w:t xml:space="preserve">имеют средний износ 72% и нуждающиеся в замене.  Диаметр трубопроводов по городу от 50÷150 мм, в </w:t>
      </w:r>
      <w:proofErr w:type="spellStart"/>
      <w:r w:rsidRPr="00F444D4">
        <w:rPr>
          <w:rFonts w:ascii="Times New Roman" w:hAnsi="Times New Roman" w:cs="Times New Roman"/>
          <w:sz w:val="28"/>
          <w:szCs w:val="28"/>
        </w:rPr>
        <w:t>Боровичском</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муниципально</w:t>
      </w:r>
      <w:r w:rsidR="00482AC0">
        <w:rPr>
          <w:rFonts w:ascii="Times New Roman" w:hAnsi="Times New Roman" w:cs="Times New Roman"/>
          <w:sz w:val="28"/>
          <w:szCs w:val="28"/>
        </w:rPr>
        <w:t>м</w:t>
      </w:r>
      <w:r w:rsidR="00482AC0" w:rsidRPr="00482AC0">
        <w:rPr>
          <w:rFonts w:ascii="Times New Roman" w:hAnsi="Times New Roman" w:cs="Times New Roman"/>
          <w:sz w:val="28"/>
          <w:szCs w:val="28"/>
        </w:rPr>
        <w:t xml:space="preserve"> </w:t>
      </w:r>
      <w:r w:rsidRPr="00F444D4">
        <w:rPr>
          <w:rFonts w:ascii="Times New Roman" w:hAnsi="Times New Roman" w:cs="Times New Roman"/>
          <w:sz w:val="28"/>
          <w:szCs w:val="28"/>
        </w:rPr>
        <w:t xml:space="preserve">районе 100 мм. Материал трубопроводов: сталь, чугун, асбестоцемент, ПНД. </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Существующее водопотребление по </w:t>
      </w:r>
      <w:proofErr w:type="spellStart"/>
      <w:r w:rsidRPr="00F444D4">
        <w:rPr>
          <w:rFonts w:ascii="Times New Roman" w:hAnsi="Times New Roman" w:cs="Times New Roman"/>
          <w:sz w:val="28"/>
          <w:szCs w:val="28"/>
        </w:rPr>
        <w:t>Боровичскому</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муниципально</w:t>
      </w:r>
      <w:r w:rsidR="00482AC0">
        <w:rPr>
          <w:rFonts w:ascii="Times New Roman" w:hAnsi="Times New Roman" w:cs="Times New Roman"/>
          <w:sz w:val="28"/>
          <w:szCs w:val="28"/>
        </w:rPr>
        <w:t>му</w:t>
      </w:r>
      <w:r w:rsidR="00482AC0" w:rsidRPr="00482AC0">
        <w:rPr>
          <w:rFonts w:ascii="Times New Roman" w:hAnsi="Times New Roman" w:cs="Times New Roman"/>
          <w:sz w:val="28"/>
          <w:szCs w:val="28"/>
        </w:rPr>
        <w:t xml:space="preserve"> </w:t>
      </w:r>
      <w:r w:rsidRPr="00F444D4">
        <w:rPr>
          <w:rFonts w:ascii="Times New Roman" w:hAnsi="Times New Roman" w:cs="Times New Roman"/>
          <w:sz w:val="28"/>
          <w:szCs w:val="28"/>
        </w:rPr>
        <w:t>району составляет: всего 10 493 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 из них:</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население – 6812 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347046"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бюджетные организации – 672,8 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2C0EE7" w:rsidRPr="00F444D4" w:rsidRDefault="00347046" w:rsidP="00347046">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прочие нужды –2955,8 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9779CE" w:rsidRPr="00F444D4" w:rsidRDefault="009779CE" w:rsidP="009779CE">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Канализационная сеть обеспечивает прием и отведение хозяйственно-бытовых и производственных стоков на канализационные очистные сооружения. Часть населения пользуется выгребными ямами, а в основном сельские населенные пункты не имеют системы водоотведения. </w:t>
      </w:r>
    </w:p>
    <w:p w:rsidR="009779CE" w:rsidRPr="00F444D4" w:rsidRDefault="009779CE" w:rsidP="009779CE">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Канализационная сеть в </w:t>
      </w:r>
      <w:proofErr w:type="spellStart"/>
      <w:r w:rsidRPr="00F444D4">
        <w:rPr>
          <w:rFonts w:ascii="Times New Roman" w:hAnsi="Times New Roman" w:cs="Times New Roman"/>
          <w:sz w:val="28"/>
          <w:szCs w:val="28"/>
        </w:rPr>
        <w:t>Боровичском</w:t>
      </w:r>
      <w:proofErr w:type="spellEnd"/>
      <w:r w:rsidRPr="00F444D4">
        <w:rPr>
          <w:rFonts w:ascii="Times New Roman" w:hAnsi="Times New Roman" w:cs="Times New Roman"/>
          <w:sz w:val="28"/>
          <w:szCs w:val="28"/>
        </w:rPr>
        <w:t xml:space="preserve"> </w:t>
      </w:r>
      <w:r w:rsidR="00482AC0" w:rsidRPr="00482AC0">
        <w:rPr>
          <w:rFonts w:ascii="Times New Roman" w:hAnsi="Times New Roman" w:cs="Times New Roman"/>
          <w:sz w:val="28"/>
          <w:szCs w:val="28"/>
        </w:rPr>
        <w:t>муниципально</w:t>
      </w:r>
      <w:r w:rsidR="00482AC0">
        <w:rPr>
          <w:rFonts w:ascii="Times New Roman" w:hAnsi="Times New Roman" w:cs="Times New Roman"/>
          <w:sz w:val="28"/>
          <w:szCs w:val="28"/>
        </w:rPr>
        <w:t>м</w:t>
      </w:r>
      <w:r w:rsidR="00482AC0" w:rsidRPr="00482AC0">
        <w:rPr>
          <w:rFonts w:ascii="Times New Roman" w:hAnsi="Times New Roman" w:cs="Times New Roman"/>
          <w:sz w:val="28"/>
          <w:szCs w:val="28"/>
        </w:rPr>
        <w:t xml:space="preserve"> </w:t>
      </w:r>
      <w:r w:rsidRPr="00F444D4">
        <w:rPr>
          <w:rFonts w:ascii="Times New Roman" w:hAnsi="Times New Roman" w:cs="Times New Roman"/>
          <w:sz w:val="28"/>
          <w:szCs w:val="28"/>
        </w:rPr>
        <w:t xml:space="preserve">районе - 23,12 км.  </w:t>
      </w:r>
    </w:p>
    <w:p w:rsidR="009779CE" w:rsidRPr="00F444D4" w:rsidRDefault="009779CE" w:rsidP="009779CE">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 xml:space="preserve">Максимальная производительность </w:t>
      </w:r>
      <w:proofErr w:type="gramStart"/>
      <w:r w:rsidRPr="00F444D4">
        <w:rPr>
          <w:rFonts w:ascii="Times New Roman" w:hAnsi="Times New Roman" w:cs="Times New Roman"/>
          <w:sz w:val="28"/>
          <w:szCs w:val="28"/>
        </w:rPr>
        <w:t>БОС</w:t>
      </w:r>
      <w:proofErr w:type="gramEnd"/>
      <w:r w:rsidRPr="00F444D4">
        <w:rPr>
          <w:rFonts w:ascii="Times New Roman" w:hAnsi="Times New Roman" w:cs="Times New Roman"/>
          <w:sz w:val="28"/>
          <w:szCs w:val="28"/>
        </w:rPr>
        <w:t xml:space="preserve"> составляет 55000м3/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665F2E" w:rsidRPr="00F444D4" w:rsidRDefault="009779CE" w:rsidP="009779CE">
      <w:pPr>
        <w:widowControl w:val="0"/>
        <w:suppressAutoHyphens w:val="0"/>
        <w:spacing w:after="0" w:line="240" w:lineRule="auto"/>
        <w:ind w:firstLine="709"/>
        <w:jc w:val="both"/>
        <w:rPr>
          <w:rFonts w:ascii="Times New Roman" w:hAnsi="Times New Roman" w:cs="Times New Roman"/>
          <w:sz w:val="28"/>
          <w:szCs w:val="28"/>
        </w:rPr>
      </w:pPr>
      <w:r w:rsidRPr="00F444D4">
        <w:rPr>
          <w:rFonts w:ascii="Times New Roman" w:hAnsi="Times New Roman" w:cs="Times New Roman"/>
          <w:sz w:val="28"/>
          <w:szCs w:val="28"/>
        </w:rPr>
        <w:t>Канализационные стоки от населения и предприятий по самотечным коллекторам поступают на канализационные насосные станции КНС №1-13 и ГНС, затем по трубопроводам подаются на очистные сооружения канализации.</w:t>
      </w:r>
      <w:r w:rsidR="00F332B9">
        <w:rPr>
          <w:rFonts w:ascii="Times New Roman" w:hAnsi="Times New Roman" w:cs="Times New Roman"/>
          <w:sz w:val="28"/>
          <w:szCs w:val="28"/>
        </w:rPr>
        <w:t xml:space="preserve"> </w:t>
      </w:r>
      <w:r w:rsidRPr="00F444D4">
        <w:rPr>
          <w:rFonts w:ascii="Times New Roman" w:hAnsi="Times New Roman" w:cs="Times New Roman"/>
          <w:sz w:val="28"/>
          <w:szCs w:val="28"/>
        </w:rPr>
        <w:t xml:space="preserve">Общая производительность </w:t>
      </w:r>
      <w:proofErr w:type="gramStart"/>
      <w:r w:rsidRPr="00F444D4">
        <w:rPr>
          <w:rFonts w:ascii="Times New Roman" w:hAnsi="Times New Roman" w:cs="Times New Roman"/>
          <w:sz w:val="28"/>
          <w:szCs w:val="28"/>
        </w:rPr>
        <w:t>БОС</w:t>
      </w:r>
      <w:proofErr w:type="gramEnd"/>
      <w:r w:rsidRPr="00F444D4">
        <w:rPr>
          <w:rFonts w:ascii="Times New Roman" w:hAnsi="Times New Roman" w:cs="Times New Roman"/>
          <w:sz w:val="28"/>
          <w:szCs w:val="28"/>
        </w:rPr>
        <w:t xml:space="preserve"> в </w:t>
      </w:r>
      <w:proofErr w:type="spellStart"/>
      <w:r w:rsidRPr="00F444D4">
        <w:rPr>
          <w:rFonts w:ascii="Times New Roman" w:hAnsi="Times New Roman" w:cs="Times New Roman"/>
          <w:sz w:val="28"/>
          <w:szCs w:val="28"/>
        </w:rPr>
        <w:t>Боровичском</w:t>
      </w:r>
      <w:proofErr w:type="spellEnd"/>
      <w:r w:rsidR="00482AC0" w:rsidRPr="00482AC0">
        <w:t xml:space="preserve"> </w:t>
      </w:r>
      <w:r w:rsidR="00482AC0" w:rsidRPr="00482AC0">
        <w:rPr>
          <w:rFonts w:ascii="Times New Roman" w:hAnsi="Times New Roman" w:cs="Times New Roman"/>
          <w:sz w:val="28"/>
          <w:szCs w:val="28"/>
        </w:rPr>
        <w:t>муниципально</w:t>
      </w:r>
      <w:r w:rsidR="00482AC0">
        <w:rPr>
          <w:rFonts w:ascii="Times New Roman" w:hAnsi="Times New Roman" w:cs="Times New Roman"/>
          <w:sz w:val="28"/>
          <w:szCs w:val="28"/>
        </w:rPr>
        <w:t>м</w:t>
      </w:r>
      <w:r w:rsidRPr="00F444D4">
        <w:rPr>
          <w:rFonts w:ascii="Times New Roman" w:hAnsi="Times New Roman" w:cs="Times New Roman"/>
          <w:sz w:val="28"/>
          <w:szCs w:val="28"/>
        </w:rPr>
        <w:t xml:space="preserve"> район</w:t>
      </w:r>
      <w:r w:rsidR="00482AC0">
        <w:rPr>
          <w:rFonts w:ascii="Times New Roman" w:hAnsi="Times New Roman" w:cs="Times New Roman"/>
          <w:sz w:val="28"/>
          <w:szCs w:val="28"/>
        </w:rPr>
        <w:t>е</w:t>
      </w:r>
      <w:r w:rsidRPr="00F444D4">
        <w:rPr>
          <w:rFonts w:ascii="Times New Roman" w:hAnsi="Times New Roman" w:cs="Times New Roman"/>
          <w:sz w:val="28"/>
          <w:szCs w:val="28"/>
        </w:rPr>
        <w:t xml:space="preserve"> составляет 0,65 м3/</w:t>
      </w:r>
      <w:proofErr w:type="spellStart"/>
      <w:r w:rsidRPr="00F444D4">
        <w:rPr>
          <w:rFonts w:ascii="Times New Roman" w:hAnsi="Times New Roman" w:cs="Times New Roman"/>
          <w:sz w:val="28"/>
          <w:szCs w:val="28"/>
        </w:rPr>
        <w:t>сут</w:t>
      </w:r>
      <w:proofErr w:type="spellEnd"/>
      <w:r w:rsidRPr="00F444D4">
        <w:rPr>
          <w:rFonts w:ascii="Times New Roman" w:hAnsi="Times New Roman" w:cs="Times New Roman"/>
          <w:sz w:val="28"/>
          <w:szCs w:val="28"/>
        </w:rPr>
        <w:t>.</w:t>
      </w:r>
    </w:p>
    <w:p w:rsidR="00CC248A" w:rsidRPr="005A28EA" w:rsidRDefault="0064766B" w:rsidP="005A28EA">
      <w:pPr>
        <w:pStyle w:val="ad"/>
        <w:widowControl w:val="0"/>
        <w:numPr>
          <w:ilvl w:val="1"/>
          <w:numId w:val="14"/>
        </w:numPr>
        <w:suppressAutoHyphens w:val="0"/>
        <w:jc w:val="both"/>
        <w:rPr>
          <w:rFonts w:cs="Times New Roman"/>
          <w:b/>
          <w:sz w:val="28"/>
          <w:szCs w:val="28"/>
        </w:rPr>
      </w:pPr>
      <w:r>
        <w:rPr>
          <w:rFonts w:cs="Times New Roman"/>
          <w:b/>
          <w:sz w:val="28"/>
          <w:szCs w:val="28"/>
        </w:rPr>
        <w:t>Связь</w:t>
      </w:r>
    </w:p>
    <w:p w:rsidR="005A28EA" w:rsidRDefault="005A28EA" w:rsidP="00FD715B">
      <w:pPr>
        <w:widowControl w:val="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5A28EA">
        <w:rPr>
          <w:rFonts w:ascii="Times New Roman" w:hAnsi="Times New Roman" w:cs="Times New Roman"/>
          <w:sz w:val="28"/>
          <w:szCs w:val="28"/>
        </w:rPr>
        <w:t xml:space="preserve">территории </w:t>
      </w:r>
      <w:proofErr w:type="spellStart"/>
      <w:r w:rsidRPr="005A28EA">
        <w:rPr>
          <w:rFonts w:ascii="Times New Roman" w:hAnsi="Times New Roman" w:cs="Times New Roman"/>
          <w:sz w:val="28"/>
          <w:szCs w:val="28"/>
        </w:rPr>
        <w:t>Прогресского</w:t>
      </w:r>
      <w:proofErr w:type="spellEnd"/>
      <w:r w:rsidRPr="005A28E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действует о</w:t>
      </w:r>
      <w:r w:rsidRPr="005A28EA">
        <w:rPr>
          <w:rFonts w:ascii="Times New Roman" w:hAnsi="Times New Roman" w:cs="Times New Roman"/>
          <w:sz w:val="28"/>
          <w:szCs w:val="28"/>
        </w:rPr>
        <w:t>тделение почтовой связи</w:t>
      </w:r>
      <w:r w:rsidR="00FD715B">
        <w:rPr>
          <w:rFonts w:ascii="Times New Roman" w:hAnsi="Times New Roman" w:cs="Times New Roman"/>
          <w:sz w:val="28"/>
          <w:szCs w:val="28"/>
        </w:rPr>
        <w:t xml:space="preserve"> (</w:t>
      </w:r>
      <w:r w:rsidR="00FD715B" w:rsidRPr="00FD715B">
        <w:rPr>
          <w:rFonts w:ascii="Times New Roman" w:hAnsi="Times New Roman" w:cs="Times New Roman"/>
          <w:sz w:val="28"/>
          <w:szCs w:val="28"/>
        </w:rPr>
        <w:t>п. Прогресс</w:t>
      </w:r>
      <w:r w:rsidR="00FD715B">
        <w:rPr>
          <w:rFonts w:ascii="Times New Roman" w:hAnsi="Times New Roman" w:cs="Times New Roman"/>
          <w:sz w:val="28"/>
          <w:szCs w:val="28"/>
        </w:rPr>
        <w:t xml:space="preserve">, </w:t>
      </w:r>
      <w:r w:rsidR="00FD715B" w:rsidRPr="00B63156">
        <w:rPr>
          <w:rFonts w:ascii="Times New Roman" w:hAnsi="Times New Roman" w:cs="Times New Roman"/>
          <w:sz w:val="28"/>
          <w:szCs w:val="28"/>
        </w:rPr>
        <w:t>д. Спасское)</w:t>
      </w:r>
      <w:r w:rsidRPr="00B63156">
        <w:rPr>
          <w:rFonts w:ascii="Times New Roman" w:hAnsi="Times New Roman" w:cs="Times New Roman"/>
          <w:sz w:val="28"/>
          <w:szCs w:val="28"/>
        </w:rPr>
        <w:t xml:space="preserve">, </w:t>
      </w:r>
      <w:r>
        <w:rPr>
          <w:rFonts w:ascii="Times New Roman" w:hAnsi="Times New Roman" w:cs="Times New Roman"/>
          <w:sz w:val="28"/>
          <w:szCs w:val="28"/>
        </w:rPr>
        <w:t>котор</w:t>
      </w:r>
      <w:r w:rsidR="00FD715B">
        <w:rPr>
          <w:rFonts w:ascii="Times New Roman" w:hAnsi="Times New Roman" w:cs="Times New Roman"/>
          <w:sz w:val="28"/>
          <w:szCs w:val="28"/>
        </w:rPr>
        <w:t>ые</w:t>
      </w:r>
      <w:r w:rsidRPr="005A28EA">
        <w:rPr>
          <w:rFonts w:ascii="Times New Roman" w:hAnsi="Times New Roman" w:cs="Times New Roman"/>
          <w:sz w:val="28"/>
          <w:szCs w:val="28"/>
        </w:rPr>
        <w:t xml:space="preserve"> оказыва</w:t>
      </w:r>
      <w:r w:rsidR="00FD715B">
        <w:rPr>
          <w:rFonts w:ascii="Times New Roman" w:hAnsi="Times New Roman" w:cs="Times New Roman"/>
          <w:sz w:val="28"/>
          <w:szCs w:val="28"/>
        </w:rPr>
        <w:t>ю</w:t>
      </w:r>
      <w:r w:rsidRPr="005A28EA">
        <w:rPr>
          <w:rFonts w:ascii="Times New Roman" w:hAnsi="Times New Roman" w:cs="Times New Roman"/>
          <w:sz w:val="28"/>
          <w:szCs w:val="28"/>
        </w:rPr>
        <w:t>т услуги почтовой связи населению. Но также почта - это не только доставка корреспонденции и периодических печатных изданий. Это приём платежей, доставка пенсий, приобретение товаров первой необходимости.</w:t>
      </w:r>
      <w:r w:rsidR="00FD715B">
        <w:rPr>
          <w:rFonts w:ascii="Times New Roman" w:hAnsi="Times New Roman" w:cs="Times New Roman"/>
          <w:sz w:val="28"/>
          <w:szCs w:val="28"/>
        </w:rPr>
        <w:t xml:space="preserve"> </w:t>
      </w:r>
    </w:p>
    <w:p w:rsidR="005A28EA" w:rsidRPr="005A28EA" w:rsidRDefault="005A28EA" w:rsidP="005A28EA">
      <w:pPr>
        <w:widowControl w:val="0"/>
        <w:suppressAutoHyphens w:val="0"/>
        <w:spacing w:after="0" w:line="240" w:lineRule="auto"/>
        <w:ind w:firstLine="709"/>
        <w:jc w:val="both"/>
        <w:rPr>
          <w:rFonts w:ascii="Times New Roman" w:hAnsi="Times New Roman" w:cs="Times New Roman"/>
          <w:sz w:val="28"/>
          <w:szCs w:val="28"/>
        </w:rPr>
      </w:pPr>
      <w:r w:rsidRPr="005A28EA">
        <w:rPr>
          <w:rFonts w:ascii="Times New Roman" w:hAnsi="Times New Roman" w:cs="Times New Roman"/>
          <w:sz w:val="28"/>
          <w:szCs w:val="28"/>
        </w:rPr>
        <w:t xml:space="preserve">Все население территории </w:t>
      </w:r>
      <w:proofErr w:type="spellStart"/>
      <w:r w:rsidRPr="005A28EA">
        <w:rPr>
          <w:rFonts w:ascii="Times New Roman" w:hAnsi="Times New Roman" w:cs="Times New Roman"/>
          <w:sz w:val="28"/>
          <w:szCs w:val="28"/>
        </w:rPr>
        <w:t>Прогресского</w:t>
      </w:r>
      <w:proofErr w:type="spellEnd"/>
      <w:r w:rsidRPr="005A28EA">
        <w:rPr>
          <w:rFonts w:ascii="Times New Roman" w:hAnsi="Times New Roman" w:cs="Times New Roman"/>
          <w:sz w:val="28"/>
          <w:szCs w:val="28"/>
        </w:rPr>
        <w:t xml:space="preserve"> сельского поселения охвачено услугами телефонной связи, мобильной связи, таксофонами. Филиалом ПАО «Ростелеком» в Новгородской и Псковской областях будет продолжено подключение выделенной сети Интернет по технологии PON многоквартирных домов п. Прогресс.</w:t>
      </w:r>
    </w:p>
    <w:p w:rsidR="00EC29CB" w:rsidRPr="00F444D4" w:rsidRDefault="00EC29CB"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Мероприятия по развитию связи:</w:t>
      </w:r>
    </w:p>
    <w:p w:rsidR="00EC29CB" w:rsidRPr="00F444D4" w:rsidRDefault="00EC29CB"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расширение сети широкополосного доступа в Интернет для абонентов центральной и сельских телефонных станций района;</w:t>
      </w:r>
    </w:p>
    <w:p w:rsidR="00EC29CB" w:rsidRPr="00F444D4" w:rsidRDefault="00EC29CB"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строительство линейно-кабельных сооружений;</w:t>
      </w:r>
    </w:p>
    <w:p w:rsidR="00EC29CB" w:rsidRPr="00F444D4" w:rsidRDefault="00EC29CB"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установка оборудования для предоставления по линиям телефонной связи цифрового телевидения;</w:t>
      </w:r>
    </w:p>
    <w:p w:rsidR="00EC29CB" w:rsidRPr="00F444D4" w:rsidRDefault="00EC29CB"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замена сельских координатных АТС</w:t>
      </w:r>
      <w:r w:rsidR="004928DC" w:rsidRPr="00F444D4">
        <w:rPr>
          <w:rFonts w:ascii="Times New Roman" w:hAnsi="Times New Roman" w:cs="Times New Roman"/>
          <w:sz w:val="28"/>
          <w:szCs w:val="28"/>
        </w:rPr>
        <w:t xml:space="preserve"> на электронные станции;</w:t>
      </w:r>
    </w:p>
    <w:p w:rsidR="004928DC" w:rsidRDefault="004928DC" w:rsidP="00792F8D">
      <w:pPr>
        <w:widowControl w:val="0"/>
        <w:suppressAutoHyphens w:val="0"/>
        <w:spacing w:after="0" w:line="240" w:lineRule="auto"/>
        <w:ind w:firstLine="426"/>
        <w:jc w:val="both"/>
        <w:rPr>
          <w:rFonts w:ascii="Times New Roman" w:hAnsi="Times New Roman" w:cs="Times New Roman"/>
          <w:sz w:val="28"/>
          <w:szCs w:val="28"/>
        </w:rPr>
      </w:pPr>
      <w:r w:rsidRPr="00F444D4">
        <w:rPr>
          <w:rFonts w:ascii="Times New Roman" w:hAnsi="Times New Roman" w:cs="Times New Roman"/>
          <w:sz w:val="28"/>
          <w:szCs w:val="28"/>
        </w:rPr>
        <w:t>- подключение к цифровому телевидению.</w:t>
      </w:r>
    </w:p>
    <w:p w:rsidR="00FA3A5A" w:rsidRDefault="002B591B" w:rsidP="00FA3A5A">
      <w:pPr>
        <w:widowControl w:val="0"/>
        <w:suppressAutoHyphens w:val="0"/>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4.5. Трубопроводный транспорт</w:t>
      </w:r>
    </w:p>
    <w:p w:rsidR="006F71C8" w:rsidRPr="006F71C8" w:rsidRDefault="006F71C8" w:rsidP="00FA3A5A">
      <w:pPr>
        <w:widowControl w:val="0"/>
        <w:suppressAutoHyphens w:val="0"/>
        <w:spacing w:after="0" w:line="240" w:lineRule="auto"/>
        <w:ind w:firstLine="426"/>
        <w:jc w:val="both"/>
        <w:rPr>
          <w:rFonts w:ascii="Times New Roman" w:hAnsi="Times New Roman" w:cs="Times New Roman"/>
          <w:sz w:val="28"/>
          <w:szCs w:val="28"/>
        </w:rPr>
      </w:pPr>
      <w:r w:rsidRPr="006F71C8">
        <w:rPr>
          <w:rFonts w:ascii="Times New Roman" w:hAnsi="Times New Roman" w:cs="Times New Roman"/>
          <w:sz w:val="28"/>
          <w:szCs w:val="28"/>
        </w:rPr>
        <w:t xml:space="preserve">Трубопроводный транспорт представлен магистральным газопроводом высокого давления 40 атм. d278 и 500 мм  «Валдай – Боровичи 1», находящимся на обслуживании Валдайского участка АО </w:t>
      </w:r>
      <w:r w:rsidR="00AE4097">
        <w:rPr>
          <w:rFonts w:ascii="Times New Roman" w:hAnsi="Times New Roman" w:cs="Times New Roman"/>
          <w:sz w:val="28"/>
          <w:szCs w:val="28"/>
        </w:rPr>
        <w:t>«</w:t>
      </w:r>
      <w:proofErr w:type="spellStart"/>
      <w:r w:rsidR="00AE4097">
        <w:rPr>
          <w:rFonts w:ascii="Times New Roman" w:hAnsi="Times New Roman" w:cs="Times New Roman"/>
          <w:sz w:val="28"/>
          <w:szCs w:val="28"/>
        </w:rPr>
        <w:t>Лентрансгаз</w:t>
      </w:r>
      <w:proofErr w:type="spellEnd"/>
      <w:r w:rsidR="00AE4097">
        <w:rPr>
          <w:rFonts w:ascii="Times New Roman" w:hAnsi="Times New Roman" w:cs="Times New Roman"/>
          <w:sz w:val="28"/>
          <w:szCs w:val="28"/>
        </w:rPr>
        <w:t>»</w:t>
      </w:r>
      <w:r w:rsidRPr="006F71C8">
        <w:rPr>
          <w:rFonts w:ascii="Times New Roman" w:hAnsi="Times New Roman" w:cs="Times New Roman"/>
          <w:sz w:val="28"/>
          <w:szCs w:val="28"/>
        </w:rPr>
        <w:t>.</w:t>
      </w:r>
    </w:p>
    <w:p w:rsidR="006F71C8" w:rsidRDefault="006F71C8" w:rsidP="00FA3A5A">
      <w:pPr>
        <w:widowControl w:val="0"/>
        <w:suppressAutoHyphens w:val="0"/>
        <w:spacing w:after="0" w:line="240" w:lineRule="auto"/>
        <w:ind w:firstLine="426"/>
        <w:jc w:val="both"/>
        <w:rPr>
          <w:rFonts w:ascii="Times New Roman" w:hAnsi="Times New Roman" w:cs="Times New Roman"/>
          <w:b/>
          <w:sz w:val="28"/>
          <w:szCs w:val="28"/>
        </w:rPr>
      </w:pPr>
    </w:p>
    <w:p w:rsidR="00580D0A" w:rsidRPr="00580D0A" w:rsidRDefault="00580D0A" w:rsidP="00580D0A">
      <w:pPr>
        <w:widowControl w:val="0"/>
        <w:suppressAutoHyphens w:val="0"/>
        <w:spacing w:after="0" w:line="240" w:lineRule="auto"/>
        <w:ind w:firstLine="426"/>
        <w:jc w:val="both"/>
        <w:rPr>
          <w:rFonts w:ascii="Times New Roman" w:hAnsi="Times New Roman" w:cs="Times New Roman"/>
          <w:b/>
          <w:sz w:val="28"/>
          <w:szCs w:val="28"/>
        </w:rPr>
      </w:pPr>
      <w:r w:rsidRPr="00580D0A">
        <w:rPr>
          <w:rFonts w:ascii="Times New Roman" w:hAnsi="Times New Roman" w:cs="Times New Roman"/>
          <w:b/>
          <w:sz w:val="28"/>
          <w:szCs w:val="28"/>
        </w:rPr>
        <w:lastRenderedPageBreak/>
        <w:t>5. Мероприятия по предотвращению чрезвычайных ситуаций природного и техногенного характера</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Выполняемые мероприятия:</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Соблюдение противопожарных разрывов в застройке, что имеет большое значение, так как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Постепенная ликвидация ветхого и аварийного жилого фонда, реконструкция и замена его на современные жилые дома, соответствующие противопожарным требованиям </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Соблюдение противопожарных расстояния от границ застройки сельских поселений с одно-, двухэтажной индивидуальной застройкой до лесных массивов - не менее 15 метров. </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Совершенствование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поселка.</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постоянный контроль состояния автомобильных дорог, технического состояния автомобилей;</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 поддержание в постоянной готовности сил и сре</w:t>
      </w:r>
      <w:proofErr w:type="gramStart"/>
      <w:r w:rsidRPr="00580D0A">
        <w:rPr>
          <w:rFonts w:ascii="Times New Roman" w:hAnsi="Times New Roman" w:cs="Times New Roman"/>
          <w:sz w:val="28"/>
          <w:szCs w:val="28"/>
        </w:rPr>
        <w:t>дств св</w:t>
      </w:r>
      <w:proofErr w:type="gramEnd"/>
      <w:r w:rsidRPr="00580D0A">
        <w:rPr>
          <w:rFonts w:ascii="Times New Roman" w:hAnsi="Times New Roman" w:cs="Times New Roman"/>
          <w:sz w:val="28"/>
          <w:szCs w:val="28"/>
        </w:rPr>
        <w:t>оевременного ремонта автомобилей и автомобильных дорог;</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b/>
          <w:sz w:val="28"/>
          <w:szCs w:val="28"/>
        </w:rPr>
      </w:pPr>
      <w:r w:rsidRPr="00580D0A">
        <w:rPr>
          <w:rFonts w:ascii="Times New Roman" w:hAnsi="Times New Roman" w:cs="Times New Roman"/>
          <w:b/>
          <w:sz w:val="28"/>
          <w:szCs w:val="28"/>
        </w:rPr>
        <w:t>Перечень мероприятий по обеспечению пожарной безопасности</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размещение новых объектов жилищного фонда, общественно-делового назначения, производственных и иных объектов с соблюдением требований пожарной безопасности;</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выполнение мероприятий по предотвращению лесных пожаров и противопожарному обустройству лесного фонда. К таким мероприятиям относится создание противопожарных минерализованных полос между границами жилой застройки и лесными массивами шириной не менее 15 метров. Место расположения противопожарных минерализованных полос указано на схеме поселения;</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Размещение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Обеспечение подъездов и проездов пожарных подразделений для прибытия к любому объекту в сроки, установленные Техническим регламентом о требованиях пожарной безопасности, и обеспечение выполнения необходимых мероприятий по тушению пожаров и проведению </w:t>
      </w:r>
      <w:r w:rsidRPr="00580D0A">
        <w:rPr>
          <w:rFonts w:ascii="Times New Roman" w:hAnsi="Times New Roman" w:cs="Times New Roman"/>
          <w:sz w:val="28"/>
          <w:szCs w:val="28"/>
        </w:rPr>
        <w:lastRenderedPageBreak/>
        <w:t>аварийно-спасательных работ;</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Обеспечение беспрепятственного проезда пожарных, санитарных, аварийных  машин ко всем зданиям, базам и объектам. На последующих стадиях проектирования необходимо предусматривать, чтобы автомобильные проезды были  закольцованы, а тупиковые проезды имели площадки для разворота  транспорта.</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b/>
          <w:sz w:val="28"/>
          <w:szCs w:val="28"/>
        </w:rPr>
      </w:pPr>
      <w:r w:rsidRPr="00580D0A">
        <w:rPr>
          <w:rFonts w:ascii="Times New Roman" w:hAnsi="Times New Roman" w:cs="Times New Roman"/>
          <w:b/>
          <w:sz w:val="28"/>
          <w:szCs w:val="28"/>
        </w:rPr>
        <w:t>Мероприятия по защитным сооружениям гражданской обороны</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усовершенствование транспортных дорог;</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резервирование источников водоснабжения, теплоснабжения; </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строительство недостающих защитных сооружений гражданской обороны; </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совершенствование существующей системы оповещения поселка и расширение зоны ее действия,  с учетом новых жилых  территорий;</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 xml:space="preserve">подготовка </w:t>
      </w:r>
      <w:proofErr w:type="spellStart"/>
      <w:r w:rsidRPr="00580D0A">
        <w:rPr>
          <w:rFonts w:ascii="Times New Roman" w:hAnsi="Times New Roman" w:cs="Times New Roman"/>
          <w:sz w:val="28"/>
          <w:szCs w:val="28"/>
        </w:rPr>
        <w:t>эвакомероприятий</w:t>
      </w:r>
      <w:proofErr w:type="spellEnd"/>
      <w:r w:rsidRPr="00580D0A">
        <w:rPr>
          <w:rFonts w:ascii="Times New Roman" w:hAnsi="Times New Roman" w:cs="Times New Roman"/>
          <w:sz w:val="28"/>
          <w:szCs w:val="28"/>
        </w:rPr>
        <w:t xml:space="preserve">  (на схеме обозначены объекты общественного назначения – школы, детский сад, клуб,  используемые  при эвакуации населения);</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регулярный контроль над состоянием существующих защитных сооружений;</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приспособление под защитные сооружения подвальных помещений во вновь строящихся и существующих зданиях и сооружениях различного назначения;</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приспособление под защитные сооружения помещений в цокольных и наземных этажах вновь строящихся и существующих зданий и сооружений или возведение отдельно стоящих возвышающихся защитных сооружений.</w:t>
      </w:r>
    </w:p>
    <w:p w:rsidR="00580D0A" w:rsidRPr="00580D0A" w:rsidRDefault="00580D0A" w:rsidP="00580D0A">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Проектирование защитных сооружений осуществляется в соответствии со строительными нормами и правилами проектирования защитных сооружений гражданской обороны и другими нормативными документами.</w:t>
      </w:r>
    </w:p>
    <w:p w:rsidR="00B651BB" w:rsidRDefault="00580D0A" w:rsidP="007B34D7">
      <w:pPr>
        <w:widowControl w:val="0"/>
        <w:suppressAutoHyphens w:val="0"/>
        <w:spacing w:after="0" w:line="240" w:lineRule="auto"/>
        <w:ind w:firstLine="426"/>
        <w:jc w:val="both"/>
        <w:rPr>
          <w:rFonts w:ascii="Times New Roman" w:hAnsi="Times New Roman" w:cs="Times New Roman"/>
          <w:sz w:val="28"/>
          <w:szCs w:val="28"/>
        </w:rPr>
      </w:pPr>
      <w:r w:rsidRPr="00580D0A">
        <w:rPr>
          <w:rFonts w:ascii="Times New Roman" w:hAnsi="Times New Roman" w:cs="Times New Roman"/>
          <w:sz w:val="28"/>
          <w:szCs w:val="28"/>
        </w:rPr>
        <w:t>-</w:t>
      </w:r>
      <w:r w:rsidRPr="00580D0A">
        <w:rPr>
          <w:rFonts w:ascii="Times New Roman" w:hAnsi="Times New Roman" w:cs="Times New Roman"/>
          <w:sz w:val="28"/>
          <w:szCs w:val="28"/>
        </w:rPr>
        <w:tab/>
        <w:t>Убежища и ПРУ следует размещать в пределах радиуса сбора укрываемых согласно Схеме размещения защитных сооружений гражданской обороны.</w:t>
      </w:r>
    </w:p>
    <w:p w:rsidR="007322E8" w:rsidRDefault="007322E8" w:rsidP="007B34D7">
      <w:pPr>
        <w:widowControl w:val="0"/>
        <w:suppressAutoHyphens w:val="0"/>
        <w:spacing w:after="0" w:line="240" w:lineRule="auto"/>
        <w:ind w:firstLine="426"/>
        <w:jc w:val="both"/>
        <w:rPr>
          <w:rFonts w:ascii="Times New Roman" w:hAnsi="Times New Roman" w:cs="Times New Roman"/>
          <w:sz w:val="28"/>
          <w:szCs w:val="28"/>
        </w:rPr>
      </w:pPr>
    </w:p>
    <w:p w:rsidR="00D832BE" w:rsidRDefault="00D832BE" w:rsidP="00D832BE">
      <w:pPr>
        <w:widowControl w:val="0"/>
        <w:suppressAutoHyphens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Pr="000236D5">
        <w:rPr>
          <w:rFonts w:ascii="Times New Roman" w:hAnsi="Times New Roman" w:cs="Times New Roman"/>
          <w:b/>
          <w:bCs/>
          <w:sz w:val="28"/>
          <w:szCs w:val="28"/>
        </w:rPr>
        <w:t>. Сведения о видах, назначении и наименовании планируемых для размещения на территории поселения объектов местного значения, местоположение и возможные зоны с особыми условиями использования территории, предусмотренные соответствующими документами территориального планирования</w:t>
      </w:r>
    </w:p>
    <w:p w:rsidR="00D832BE" w:rsidRDefault="00D832BE" w:rsidP="00D832BE">
      <w:pPr>
        <w:widowControl w:val="0"/>
        <w:suppressAutoHyphens w:val="0"/>
        <w:spacing w:after="0" w:line="240" w:lineRule="auto"/>
        <w:ind w:firstLine="426"/>
        <w:jc w:val="both"/>
        <w:rPr>
          <w:rFonts w:ascii="Times New Roman" w:hAnsi="Times New Roman" w:cs="Times New Roman"/>
          <w:sz w:val="28"/>
          <w:szCs w:val="28"/>
        </w:rPr>
      </w:pPr>
      <w:r w:rsidRPr="000236D5">
        <w:rPr>
          <w:rFonts w:ascii="Times New Roman" w:hAnsi="Times New Roman" w:cs="Times New Roman"/>
          <w:sz w:val="28"/>
          <w:szCs w:val="28"/>
        </w:rPr>
        <w:t>В графической части проекта отображены перечисленные выше объекты местного значения муниципального района и возможные зоны с особыми условиями использования территории, необходимые для их строительства и эксплуатации.</w:t>
      </w:r>
    </w:p>
    <w:p w:rsidR="00016471" w:rsidRDefault="00016471" w:rsidP="00D832BE">
      <w:pPr>
        <w:widowControl w:val="0"/>
        <w:suppressAutoHyphens w:val="0"/>
        <w:spacing w:after="0" w:line="240" w:lineRule="auto"/>
        <w:ind w:firstLine="426"/>
        <w:jc w:val="both"/>
        <w:rPr>
          <w:rFonts w:ascii="Times New Roman" w:hAnsi="Times New Roman" w:cs="Times New Roman"/>
          <w:sz w:val="28"/>
          <w:szCs w:val="28"/>
        </w:rPr>
      </w:pPr>
      <w:r w:rsidRPr="00016471">
        <w:rPr>
          <w:rFonts w:ascii="Times New Roman" w:hAnsi="Times New Roman" w:cs="Times New Roman"/>
          <w:sz w:val="28"/>
          <w:szCs w:val="28"/>
        </w:rPr>
        <w:t xml:space="preserve">В соответствии со схемой территориального планирования Новгородской области, утвержденной постановлением Администрации Новгородской области от 29.06.2012 № 370, на территории </w:t>
      </w:r>
      <w:proofErr w:type="spellStart"/>
      <w:r w:rsidRPr="00016471">
        <w:rPr>
          <w:rFonts w:ascii="Times New Roman" w:hAnsi="Times New Roman" w:cs="Times New Roman"/>
          <w:sz w:val="28"/>
          <w:szCs w:val="28"/>
        </w:rPr>
        <w:t>Прогресского</w:t>
      </w:r>
      <w:proofErr w:type="spellEnd"/>
      <w:r w:rsidRPr="00016471">
        <w:rPr>
          <w:rFonts w:ascii="Times New Roman" w:hAnsi="Times New Roman" w:cs="Times New Roman"/>
          <w:sz w:val="28"/>
          <w:szCs w:val="28"/>
        </w:rPr>
        <w:t xml:space="preserve"> сельского поселения </w:t>
      </w:r>
      <w:proofErr w:type="spellStart"/>
      <w:r w:rsidRPr="00016471">
        <w:rPr>
          <w:rFonts w:ascii="Times New Roman" w:hAnsi="Times New Roman" w:cs="Times New Roman"/>
          <w:sz w:val="28"/>
          <w:szCs w:val="28"/>
        </w:rPr>
        <w:t>Боровичского</w:t>
      </w:r>
      <w:proofErr w:type="spellEnd"/>
      <w:r w:rsidRPr="00016471">
        <w:rPr>
          <w:rFonts w:ascii="Times New Roman" w:hAnsi="Times New Roman" w:cs="Times New Roman"/>
          <w:sz w:val="28"/>
          <w:szCs w:val="28"/>
        </w:rPr>
        <w:t xml:space="preserve"> </w:t>
      </w:r>
      <w:r w:rsidR="005E264D" w:rsidRPr="005E264D">
        <w:rPr>
          <w:rFonts w:ascii="Times New Roman" w:hAnsi="Times New Roman" w:cs="Times New Roman"/>
          <w:sz w:val="28"/>
          <w:szCs w:val="28"/>
        </w:rPr>
        <w:t xml:space="preserve">муниципального </w:t>
      </w:r>
      <w:r w:rsidRPr="00016471">
        <w:rPr>
          <w:rFonts w:ascii="Times New Roman" w:hAnsi="Times New Roman" w:cs="Times New Roman"/>
          <w:sz w:val="28"/>
          <w:szCs w:val="28"/>
        </w:rPr>
        <w:t xml:space="preserve">района Новгородской области </w:t>
      </w:r>
      <w:r w:rsidRPr="00016471">
        <w:rPr>
          <w:rFonts w:ascii="Times New Roman" w:hAnsi="Times New Roman" w:cs="Times New Roman"/>
          <w:sz w:val="28"/>
          <w:szCs w:val="28"/>
        </w:rPr>
        <w:lastRenderedPageBreak/>
        <w:t>размещение объектов регионального значения не планируется</w:t>
      </w:r>
      <w:r>
        <w:rPr>
          <w:rFonts w:ascii="Times New Roman" w:hAnsi="Times New Roman" w:cs="Times New Roman"/>
          <w:sz w:val="28"/>
          <w:szCs w:val="28"/>
        </w:rPr>
        <w:t>.</w:t>
      </w:r>
    </w:p>
    <w:p w:rsidR="00D832BE" w:rsidRPr="00B63156" w:rsidRDefault="00D832BE" w:rsidP="00D832BE">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Таблица 20 Перечень планируемых для размещения на территории поселения объектов местного значения</w:t>
      </w:r>
    </w:p>
    <w:tbl>
      <w:tblPr>
        <w:tblStyle w:val="ac"/>
        <w:tblW w:w="9767" w:type="dxa"/>
        <w:tblLayout w:type="fixed"/>
        <w:tblLook w:val="04A0" w:firstRow="1" w:lastRow="0" w:firstColumn="1" w:lastColumn="0" w:noHBand="0" w:noVBand="1"/>
      </w:tblPr>
      <w:tblGrid>
        <w:gridCol w:w="474"/>
        <w:gridCol w:w="1335"/>
        <w:gridCol w:w="1418"/>
        <w:gridCol w:w="2410"/>
        <w:gridCol w:w="2551"/>
        <w:gridCol w:w="1579"/>
      </w:tblGrid>
      <w:tr w:rsidR="00B63156" w:rsidRPr="00B63156" w:rsidTr="002478F2">
        <w:tc>
          <w:tcPr>
            <w:tcW w:w="474"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 </w:t>
            </w:r>
            <w:proofErr w:type="gramStart"/>
            <w:r w:rsidRPr="00B63156">
              <w:rPr>
                <w:rFonts w:ascii="Times New Roman" w:hAnsi="Times New Roman" w:cs="Times New Roman"/>
                <w:sz w:val="20"/>
                <w:szCs w:val="20"/>
              </w:rPr>
              <w:t>п</w:t>
            </w:r>
            <w:proofErr w:type="gramEnd"/>
            <w:r w:rsidRPr="00B63156">
              <w:rPr>
                <w:rFonts w:ascii="Times New Roman" w:hAnsi="Times New Roman" w:cs="Times New Roman"/>
                <w:sz w:val="20"/>
                <w:szCs w:val="20"/>
              </w:rPr>
              <w:t>/п</w:t>
            </w:r>
          </w:p>
        </w:tc>
        <w:tc>
          <w:tcPr>
            <w:tcW w:w="1335"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Наименование планируемого объекта</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Наименование населенного пункта, где планируется строительства</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Характеристика планируемого объекта</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Зоны с особыми условиями использования</w:t>
            </w:r>
          </w:p>
        </w:tc>
        <w:tc>
          <w:tcPr>
            <w:tcW w:w="1579"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Планируемая функциональная зона для планируемых объектов</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водопроводное очистное сооружение</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д. </w:t>
            </w:r>
            <w:proofErr w:type="spellStart"/>
            <w:r w:rsidRPr="00B63156">
              <w:rPr>
                <w:rFonts w:ascii="Times New Roman" w:hAnsi="Times New Roman" w:cs="Times New Roman"/>
                <w:sz w:val="20"/>
                <w:szCs w:val="20"/>
              </w:rPr>
              <w:t>Кропанка</w:t>
            </w:r>
            <w:proofErr w:type="spellEnd"/>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proofErr w:type="gramStart"/>
            <w:r w:rsidRPr="00B63156">
              <w:rPr>
                <w:rFonts w:ascii="Times New Roman" w:hAnsi="Times New Roman" w:cs="Times New Roman"/>
                <w:sz w:val="20"/>
                <w:szCs w:val="20"/>
              </w:rPr>
              <w:t>1 ед. (Межгосударственный стандарт ГОСТ 31952-2012 «Устройства водоочистные.</w:t>
            </w:r>
            <w:proofErr w:type="gramEnd"/>
            <w:r w:rsidRPr="00B63156">
              <w:rPr>
                <w:rFonts w:ascii="Times New Roman" w:hAnsi="Times New Roman" w:cs="Times New Roman"/>
                <w:sz w:val="20"/>
                <w:szCs w:val="20"/>
              </w:rPr>
              <w:t xml:space="preserve"> </w:t>
            </w:r>
            <w:proofErr w:type="gramStart"/>
            <w:r w:rsidRPr="00B63156">
              <w:rPr>
                <w:rFonts w:ascii="Times New Roman" w:hAnsi="Times New Roman" w:cs="Times New Roman"/>
                <w:sz w:val="20"/>
                <w:szCs w:val="20"/>
              </w:rPr>
              <w:t>Общие требования к эффективности и методы ее определения»)</w:t>
            </w:r>
            <w:proofErr w:type="gramEnd"/>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tc>
        <w:tc>
          <w:tcPr>
            <w:tcW w:w="1579"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Зона инженерной и транспортной инфраструктуры</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804F8F" w:rsidRPr="00B63156" w:rsidRDefault="00804F8F" w:rsidP="002478F2">
            <w:pPr>
              <w:widowControl w:val="0"/>
              <w:suppressAutoHyphens w:val="0"/>
              <w:spacing w:after="0" w:line="240" w:lineRule="auto"/>
              <w:jc w:val="center"/>
              <w:rPr>
                <w:rFonts w:ascii="Times New Roman" w:hAnsi="Times New Roman" w:cs="Times New Roman"/>
                <w:sz w:val="20"/>
                <w:szCs w:val="20"/>
              </w:rPr>
            </w:pPr>
            <w:proofErr w:type="spellStart"/>
            <w:r w:rsidRPr="00B63156">
              <w:rPr>
                <w:rFonts w:ascii="Times New Roman" w:hAnsi="Times New Roman" w:cs="Times New Roman"/>
                <w:sz w:val="20"/>
                <w:szCs w:val="20"/>
              </w:rPr>
              <w:t>К</w:t>
            </w:r>
            <w:r w:rsidR="00D832BE" w:rsidRPr="00B63156">
              <w:rPr>
                <w:rFonts w:ascii="Times New Roman" w:hAnsi="Times New Roman" w:cs="Times New Roman"/>
                <w:sz w:val="20"/>
                <w:szCs w:val="20"/>
              </w:rPr>
              <w:t>анализацио</w:t>
            </w:r>
            <w:proofErr w:type="spellEnd"/>
          </w:p>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proofErr w:type="spellStart"/>
            <w:r w:rsidRPr="00B63156">
              <w:rPr>
                <w:rFonts w:ascii="Times New Roman" w:hAnsi="Times New Roman" w:cs="Times New Roman"/>
                <w:sz w:val="20"/>
                <w:szCs w:val="20"/>
              </w:rPr>
              <w:t>нная</w:t>
            </w:r>
            <w:proofErr w:type="spellEnd"/>
            <w:r w:rsidRPr="00B63156">
              <w:rPr>
                <w:rFonts w:ascii="Times New Roman" w:hAnsi="Times New Roman" w:cs="Times New Roman"/>
                <w:sz w:val="20"/>
                <w:szCs w:val="20"/>
              </w:rPr>
              <w:t xml:space="preserve"> насосная станция</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Д. </w:t>
            </w:r>
            <w:proofErr w:type="spellStart"/>
            <w:r w:rsidRPr="00B63156">
              <w:rPr>
                <w:rFonts w:ascii="Times New Roman" w:hAnsi="Times New Roman" w:cs="Times New Roman"/>
                <w:sz w:val="20"/>
                <w:szCs w:val="20"/>
              </w:rPr>
              <w:t>Кропанка</w:t>
            </w:r>
            <w:proofErr w:type="spellEnd"/>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proofErr w:type="gramStart"/>
            <w:r w:rsidRPr="00B63156">
              <w:rPr>
                <w:rFonts w:ascii="Times New Roman" w:hAnsi="Times New Roman" w:cs="Times New Roman"/>
                <w:sz w:val="20"/>
                <w:szCs w:val="20"/>
              </w:rPr>
              <w:t>4 ед. (Свод правил СП 32.13330.2012 "СНиП 2.04.03-85.</w:t>
            </w:r>
            <w:proofErr w:type="gramEnd"/>
            <w:r w:rsidRPr="00B63156">
              <w:rPr>
                <w:rFonts w:ascii="Times New Roman" w:hAnsi="Times New Roman" w:cs="Times New Roman"/>
                <w:sz w:val="20"/>
                <w:szCs w:val="20"/>
              </w:rPr>
              <w:t xml:space="preserve"> Канализация. Наружные сети и сооружения". </w:t>
            </w:r>
            <w:proofErr w:type="gramStart"/>
            <w:r w:rsidRPr="00B63156">
              <w:rPr>
                <w:rFonts w:ascii="Times New Roman" w:hAnsi="Times New Roman" w:cs="Times New Roman"/>
                <w:sz w:val="20"/>
                <w:szCs w:val="20"/>
              </w:rPr>
              <w:t>Актуализированная редакция СНиП 2.04.03-85)</w:t>
            </w:r>
            <w:proofErr w:type="gramEnd"/>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tc>
        <w:tc>
          <w:tcPr>
            <w:tcW w:w="1579"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Зона инженерной и транспортной инфраструктуры</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канализационная насосная станция</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 Садовое</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proofErr w:type="gramStart"/>
            <w:r w:rsidRPr="00B63156">
              <w:rPr>
                <w:rFonts w:ascii="Times New Roman" w:hAnsi="Times New Roman" w:cs="Times New Roman"/>
                <w:sz w:val="20"/>
                <w:szCs w:val="20"/>
              </w:rPr>
              <w:t>5 ед. (Свод правил СП 32.13330.2012 "СНиП 2.04.03-85.</w:t>
            </w:r>
            <w:proofErr w:type="gramEnd"/>
            <w:r w:rsidRPr="00B63156">
              <w:rPr>
                <w:rFonts w:ascii="Times New Roman" w:hAnsi="Times New Roman" w:cs="Times New Roman"/>
                <w:sz w:val="20"/>
                <w:szCs w:val="20"/>
              </w:rPr>
              <w:t xml:space="preserve"> Канализация. Наружные сети и сооружения". </w:t>
            </w:r>
            <w:proofErr w:type="gramStart"/>
            <w:r w:rsidRPr="00B63156">
              <w:rPr>
                <w:rFonts w:ascii="Times New Roman" w:hAnsi="Times New Roman" w:cs="Times New Roman"/>
                <w:sz w:val="20"/>
                <w:szCs w:val="20"/>
              </w:rPr>
              <w:t>Актуализированная редакция СНиП 2.04.03-85)</w:t>
            </w:r>
            <w:proofErr w:type="gramEnd"/>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tc>
        <w:tc>
          <w:tcPr>
            <w:tcW w:w="1579"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Зона инженерной и транспортной инфраструктуры</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Style w:val="1a"/>
                <w:sz w:val="20"/>
                <w:szCs w:val="20"/>
              </w:rPr>
              <w:t xml:space="preserve">установка газорегуляторных пунктов </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Style w:val="1a"/>
                <w:sz w:val="20"/>
                <w:szCs w:val="20"/>
              </w:rPr>
              <w:t xml:space="preserve">д. </w:t>
            </w:r>
            <w:proofErr w:type="spellStart"/>
            <w:r w:rsidRPr="00B63156">
              <w:rPr>
                <w:rStyle w:val="1a"/>
                <w:sz w:val="20"/>
                <w:szCs w:val="20"/>
              </w:rPr>
              <w:t>Новокомогоровка</w:t>
            </w:r>
            <w:proofErr w:type="spellEnd"/>
            <w:r w:rsidRPr="00B63156">
              <w:rPr>
                <w:rStyle w:val="1a"/>
                <w:sz w:val="20"/>
                <w:szCs w:val="20"/>
              </w:rPr>
              <w:t>, д. Романовка</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proofErr w:type="gramStart"/>
            <w:r w:rsidRPr="00B63156">
              <w:rPr>
                <w:rFonts w:ascii="Times New Roman" w:hAnsi="Times New Roman" w:cs="Times New Roman"/>
                <w:sz w:val="20"/>
                <w:szCs w:val="20"/>
              </w:rPr>
              <w:t>Пункт редуцирования газа (ГОСТ 34011-2016 Системы газораспределительные.</w:t>
            </w:r>
            <w:proofErr w:type="gramEnd"/>
            <w:r w:rsidRPr="00B63156">
              <w:rPr>
                <w:rFonts w:ascii="Times New Roman" w:hAnsi="Times New Roman" w:cs="Times New Roman"/>
                <w:sz w:val="20"/>
                <w:szCs w:val="20"/>
              </w:rPr>
              <w:t xml:space="preserve"> Пункты газорегуляторные блочные. Пункты редуцирования газа шкафные. </w:t>
            </w:r>
            <w:proofErr w:type="gramStart"/>
            <w:r w:rsidRPr="00B63156">
              <w:rPr>
                <w:rFonts w:ascii="Times New Roman" w:hAnsi="Times New Roman" w:cs="Times New Roman"/>
                <w:sz w:val="20"/>
                <w:szCs w:val="20"/>
              </w:rPr>
              <w:t>Общие технические требования)</w:t>
            </w:r>
            <w:proofErr w:type="gramEnd"/>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proofErr w:type="gramStart"/>
            <w:r w:rsidRPr="00B63156">
              <w:rPr>
                <w:rFonts w:ascii="Times New Roman" w:hAnsi="Times New Roman" w:cs="Times New Roman"/>
                <w:sz w:val="20"/>
                <w:szCs w:val="20"/>
              </w:rPr>
              <w:t>(Свод правил СП 32.13330.2012 "СНиП 2.04.03-85.</w:t>
            </w:r>
            <w:proofErr w:type="gramEnd"/>
            <w:r w:rsidRPr="00B63156">
              <w:rPr>
                <w:rFonts w:ascii="Times New Roman" w:hAnsi="Times New Roman" w:cs="Times New Roman"/>
                <w:sz w:val="20"/>
                <w:szCs w:val="20"/>
              </w:rPr>
              <w:t xml:space="preserve"> Канализация. Наружные сети и сооружения". </w:t>
            </w:r>
            <w:proofErr w:type="gramStart"/>
            <w:r w:rsidRPr="00B63156">
              <w:rPr>
                <w:rFonts w:ascii="Times New Roman" w:hAnsi="Times New Roman" w:cs="Times New Roman"/>
                <w:sz w:val="20"/>
                <w:szCs w:val="20"/>
              </w:rPr>
              <w:t>Актуализированная редакция СНиП 2.04.03-85)</w:t>
            </w:r>
            <w:proofErr w:type="gramEnd"/>
          </w:p>
        </w:tc>
        <w:tc>
          <w:tcPr>
            <w:tcW w:w="1579"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Зона инженерной и транспортной инфраструктуры</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both"/>
              <w:rPr>
                <w:rFonts w:ascii="Times New Roman" w:hAnsi="Times New Roman" w:cs="Times New Roman"/>
                <w:sz w:val="20"/>
                <w:szCs w:val="20"/>
              </w:rPr>
            </w:pPr>
            <w:r w:rsidRPr="00B63156">
              <w:rPr>
                <w:rFonts w:ascii="Times New Roman" w:hAnsi="Times New Roman" w:cs="Times New Roman"/>
                <w:sz w:val="20"/>
                <w:szCs w:val="20"/>
              </w:rPr>
              <w:t xml:space="preserve">строительство спортивных сооружений </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 Садовое</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Объект спорта, объект вместимостью не менее 100 мест</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w:t>
            </w:r>
          </w:p>
        </w:tc>
        <w:tc>
          <w:tcPr>
            <w:tcW w:w="1579"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Общественно-деловая зона</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both"/>
              <w:rPr>
                <w:rFonts w:ascii="Times New Roman" w:hAnsi="Times New Roman" w:cs="Times New Roman"/>
                <w:sz w:val="20"/>
                <w:szCs w:val="20"/>
              </w:rPr>
            </w:pPr>
            <w:r w:rsidRPr="00B63156">
              <w:rPr>
                <w:rFonts w:ascii="Times New Roman" w:hAnsi="Times New Roman" w:cs="Times New Roman"/>
                <w:sz w:val="20"/>
                <w:szCs w:val="20"/>
              </w:rPr>
              <w:t xml:space="preserve">строительство плоскостных объектов спорта </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 Садовое</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2 </w:t>
            </w:r>
            <w:proofErr w:type="gramStart"/>
            <w:r w:rsidRPr="00B63156">
              <w:rPr>
                <w:rFonts w:ascii="Times New Roman" w:hAnsi="Times New Roman" w:cs="Times New Roman"/>
                <w:sz w:val="20"/>
                <w:szCs w:val="20"/>
              </w:rPr>
              <w:t>плоскостных</w:t>
            </w:r>
            <w:proofErr w:type="gramEnd"/>
            <w:r w:rsidRPr="00B63156">
              <w:rPr>
                <w:rFonts w:ascii="Times New Roman" w:hAnsi="Times New Roman" w:cs="Times New Roman"/>
                <w:sz w:val="20"/>
                <w:szCs w:val="20"/>
              </w:rPr>
              <w:t xml:space="preserve"> сооружения, открытые спортивные площадки</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w:t>
            </w:r>
          </w:p>
        </w:tc>
        <w:tc>
          <w:tcPr>
            <w:tcW w:w="1579" w:type="dxa"/>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Общественно-деловая зона</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both"/>
              <w:rPr>
                <w:rFonts w:ascii="Times New Roman" w:hAnsi="Times New Roman" w:cs="Times New Roman"/>
                <w:sz w:val="20"/>
                <w:szCs w:val="20"/>
              </w:rPr>
            </w:pPr>
            <w:r w:rsidRPr="00B63156">
              <w:rPr>
                <w:rFonts w:ascii="Times New Roman" w:hAnsi="Times New Roman" w:cs="Times New Roman"/>
                <w:sz w:val="20"/>
                <w:szCs w:val="20"/>
              </w:rPr>
              <w:t xml:space="preserve">строительство объекта торговли </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 Садовое</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2 объекта торговли, магазины до 1000 </w:t>
            </w:r>
            <w:proofErr w:type="spellStart"/>
            <w:r w:rsidRPr="00B63156">
              <w:rPr>
                <w:rFonts w:ascii="Times New Roman" w:hAnsi="Times New Roman" w:cs="Times New Roman"/>
                <w:sz w:val="20"/>
                <w:szCs w:val="20"/>
              </w:rPr>
              <w:t>кв.м</w:t>
            </w:r>
            <w:proofErr w:type="spellEnd"/>
            <w:r w:rsidRPr="00B63156">
              <w:rPr>
                <w:rFonts w:ascii="Times New Roman" w:hAnsi="Times New Roman" w:cs="Times New Roman"/>
                <w:sz w:val="20"/>
                <w:szCs w:val="20"/>
              </w:rPr>
              <w:t>.</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w:t>
            </w:r>
          </w:p>
        </w:tc>
        <w:tc>
          <w:tcPr>
            <w:tcW w:w="1579" w:type="dxa"/>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Общественно-деловая зона</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both"/>
              <w:rPr>
                <w:rFonts w:ascii="Times New Roman" w:hAnsi="Times New Roman" w:cs="Times New Roman"/>
                <w:sz w:val="20"/>
                <w:szCs w:val="20"/>
              </w:rPr>
            </w:pPr>
            <w:r w:rsidRPr="00B63156">
              <w:rPr>
                <w:rFonts w:ascii="Times New Roman" w:hAnsi="Times New Roman" w:cs="Times New Roman"/>
                <w:sz w:val="20"/>
                <w:szCs w:val="20"/>
              </w:rPr>
              <w:t xml:space="preserve">строительство дома культуры </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д. </w:t>
            </w:r>
            <w:proofErr w:type="spellStart"/>
            <w:r w:rsidRPr="00B63156">
              <w:rPr>
                <w:rFonts w:ascii="Times New Roman" w:hAnsi="Times New Roman" w:cs="Times New Roman"/>
                <w:sz w:val="20"/>
                <w:szCs w:val="20"/>
              </w:rPr>
              <w:t>Кропанка</w:t>
            </w:r>
            <w:proofErr w:type="spellEnd"/>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на 50 мест</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w:t>
            </w:r>
          </w:p>
        </w:tc>
        <w:tc>
          <w:tcPr>
            <w:tcW w:w="1579" w:type="dxa"/>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Общественно-деловая зона</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both"/>
              <w:rPr>
                <w:rFonts w:ascii="Times New Roman" w:hAnsi="Times New Roman" w:cs="Times New Roman"/>
                <w:sz w:val="20"/>
                <w:szCs w:val="20"/>
              </w:rPr>
            </w:pPr>
            <w:r w:rsidRPr="00B63156">
              <w:rPr>
                <w:rFonts w:ascii="Times New Roman" w:hAnsi="Times New Roman" w:cs="Times New Roman"/>
                <w:sz w:val="20"/>
                <w:szCs w:val="20"/>
              </w:rPr>
              <w:t xml:space="preserve">строительство станции </w:t>
            </w:r>
            <w:r w:rsidRPr="00B63156">
              <w:rPr>
                <w:rFonts w:ascii="Times New Roman" w:hAnsi="Times New Roman" w:cs="Times New Roman"/>
                <w:sz w:val="20"/>
                <w:szCs w:val="20"/>
              </w:rPr>
              <w:lastRenderedPageBreak/>
              <w:t>скорой медицинской помощи</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lastRenderedPageBreak/>
              <w:t>с. Садовое</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 xml:space="preserve">на 1 машину, организация выдвижного </w:t>
            </w:r>
            <w:r w:rsidRPr="00B63156">
              <w:rPr>
                <w:rFonts w:ascii="Times New Roman" w:hAnsi="Times New Roman" w:cs="Times New Roman"/>
                <w:sz w:val="20"/>
                <w:szCs w:val="20"/>
              </w:rPr>
              <w:lastRenderedPageBreak/>
              <w:t>пункта скорой медицинской помощи</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lastRenderedPageBreak/>
              <w:t xml:space="preserve">Постановление Главного государственного </w:t>
            </w:r>
            <w:r w:rsidRPr="00B63156">
              <w:rPr>
                <w:rFonts w:ascii="Times New Roman" w:hAnsi="Times New Roman" w:cs="Times New Roman"/>
                <w:sz w:val="20"/>
                <w:szCs w:val="20"/>
              </w:rPr>
              <w:lastRenderedPageBreak/>
              <w:t>санитарного врача РФ от 18.05.2010 N 58 (ред. от 10.06.2016) "Об утверждении СанПиН 2.1.3.2630-10 "Санитарно-эпидемиологические требования к организациям, осуществляющим медицинскую деятельность"</w:t>
            </w:r>
          </w:p>
        </w:tc>
        <w:tc>
          <w:tcPr>
            <w:tcW w:w="1579" w:type="dxa"/>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lastRenderedPageBreak/>
              <w:t>Общественно-деловая зона</w:t>
            </w:r>
          </w:p>
        </w:tc>
      </w:tr>
      <w:tr w:rsidR="00B63156" w:rsidRPr="00B63156" w:rsidTr="002478F2">
        <w:tc>
          <w:tcPr>
            <w:tcW w:w="474" w:type="dxa"/>
            <w:vAlign w:val="center"/>
          </w:tcPr>
          <w:p w:rsidR="00D832BE" w:rsidRPr="00B63156" w:rsidRDefault="00D832BE" w:rsidP="00D832BE">
            <w:pPr>
              <w:pStyle w:val="ad"/>
              <w:widowControl w:val="0"/>
              <w:numPr>
                <w:ilvl w:val="0"/>
                <w:numId w:val="18"/>
              </w:numPr>
              <w:suppressAutoHyphens w:val="0"/>
              <w:ind w:left="0" w:firstLine="0"/>
              <w:jc w:val="center"/>
              <w:rPr>
                <w:rFonts w:cs="Times New Roman"/>
                <w:sz w:val="20"/>
                <w:szCs w:val="20"/>
              </w:rPr>
            </w:pPr>
          </w:p>
        </w:tc>
        <w:tc>
          <w:tcPr>
            <w:tcW w:w="1335" w:type="dxa"/>
            <w:vAlign w:val="center"/>
          </w:tcPr>
          <w:p w:rsidR="00D832BE" w:rsidRPr="00B63156" w:rsidRDefault="00D832BE" w:rsidP="002478F2">
            <w:pPr>
              <w:widowControl w:val="0"/>
              <w:suppressAutoHyphens w:val="0"/>
              <w:spacing w:after="0" w:line="240" w:lineRule="auto"/>
              <w:jc w:val="both"/>
              <w:rPr>
                <w:rFonts w:ascii="Times New Roman" w:hAnsi="Times New Roman" w:cs="Times New Roman"/>
                <w:sz w:val="20"/>
                <w:szCs w:val="20"/>
              </w:rPr>
            </w:pPr>
            <w:r w:rsidRPr="00B63156">
              <w:rPr>
                <w:rFonts w:ascii="Times New Roman" w:hAnsi="Times New Roman" w:cs="Times New Roman"/>
                <w:sz w:val="20"/>
                <w:szCs w:val="20"/>
              </w:rPr>
              <w:t xml:space="preserve">строительство здания здравоохранения со стационаром </w:t>
            </w:r>
          </w:p>
        </w:tc>
        <w:tc>
          <w:tcPr>
            <w:tcW w:w="1418"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с. Садовое</w:t>
            </w:r>
          </w:p>
        </w:tc>
        <w:tc>
          <w:tcPr>
            <w:tcW w:w="2410"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На 100 койко-мест</w:t>
            </w:r>
          </w:p>
        </w:tc>
        <w:tc>
          <w:tcPr>
            <w:tcW w:w="2551" w:type="dxa"/>
            <w:vAlign w:val="center"/>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Постановление Главного государственного санитарного врача РФ от 18.05.2010 N 58 (ред. от 10.06.2016) "Об утверждении СанПиН 2.1.3.2630-10 "Санитарно-эпидемиологические требования к организациям, осуществляющим медицинскую деятельность"</w:t>
            </w:r>
          </w:p>
        </w:tc>
        <w:tc>
          <w:tcPr>
            <w:tcW w:w="1579" w:type="dxa"/>
          </w:tcPr>
          <w:p w:rsidR="00D832BE" w:rsidRPr="00B63156" w:rsidRDefault="00D832BE" w:rsidP="002478F2">
            <w:pPr>
              <w:widowControl w:val="0"/>
              <w:suppressAutoHyphens w:val="0"/>
              <w:spacing w:after="0" w:line="240" w:lineRule="auto"/>
              <w:jc w:val="center"/>
              <w:rPr>
                <w:rFonts w:ascii="Times New Roman" w:hAnsi="Times New Roman" w:cs="Times New Roman"/>
                <w:sz w:val="20"/>
                <w:szCs w:val="20"/>
              </w:rPr>
            </w:pPr>
            <w:r w:rsidRPr="00B63156">
              <w:rPr>
                <w:rFonts w:ascii="Times New Roman" w:hAnsi="Times New Roman" w:cs="Times New Roman"/>
                <w:sz w:val="20"/>
                <w:szCs w:val="20"/>
              </w:rPr>
              <w:t>Общественно-деловая зона</w:t>
            </w:r>
          </w:p>
        </w:tc>
      </w:tr>
    </w:tbl>
    <w:p w:rsidR="00016471" w:rsidRPr="00B63156" w:rsidRDefault="007B719E" w:rsidP="00D832BE">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Также планируется размещения объектов местного значения - спортивные объекты.</w:t>
      </w:r>
    </w:p>
    <w:p w:rsidR="007B719E" w:rsidRPr="00B63156" w:rsidRDefault="007B719E" w:rsidP="00D832BE">
      <w:pPr>
        <w:widowControl w:val="0"/>
        <w:suppressAutoHyphens w:val="0"/>
        <w:spacing w:after="0" w:line="240" w:lineRule="auto"/>
        <w:ind w:firstLine="426"/>
        <w:jc w:val="both"/>
        <w:rPr>
          <w:rFonts w:ascii="Times New Roman" w:hAnsi="Times New Roman" w:cs="Times New Roman"/>
          <w:sz w:val="28"/>
          <w:szCs w:val="28"/>
        </w:rPr>
      </w:pPr>
    </w:p>
    <w:p w:rsidR="002F25A6" w:rsidRPr="00B63156" w:rsidRDefault="00D832BE" w:rsidP="002F25A6">
      <w:pPr>
        <w:widowControl w:val="0"/>
        <w:suppressAutoHyphens w:val="0"/>
        <w:spacing w:after="0" w:line="240" w:lineRule="auto"/>
        <w:ind w:firstLine="426"/>
        <w:jc w:val="both"/>
        <w:rPr>
          <w:rFonts w:ascii="Times New Roman" w:hAnsi="Times New Roman" w:cs="Times New Roman"/>
          <w:b/>
          <w:sz w:val="28"/>
          <w:szCs w:val="28"/>
        </w:rPr>
      </w:pPr>
      <w:r w:rsidRPr="00B63156">
        <w:rPr>
          <w:rFonts w:ascii="Times New Roman" w:hAnsi="Times New Roman" w:cs="Times New Roman"/>
          <w:b/>
          <w:sz w:val="28"/>
          <w:szCs w:val="28"/>
        </w:rPr>
        <w:t>7</w:t>
      </w:r>
      <w:r w:rsidR="007322E8" w:rsidRPr="00B63156">
        <w:rPr>
          <w:rFonts w:ascii="Times New Roman" w:hAnsi="Times New Roman" w:cs="Times New Roman"/>
          <w:b/>
          <w:sz w:val="28"/>
          <w:szCs w:val="28"/>
        </w:rPr>
        <w:t xml:space="preserve">. </w:t>
      </w:r>
      <w:r w:rsidR="002F25A6" w:rsidRPr="00B63156">
        <w:rPr>
          <w:rFonts w:ascii="Times New Roman" w:hAnsi="Times New Roman" w:cs="Times New Roman"/>
          <w:b/>
          <w:sz w:val="28"/>
          <w:szCs w:val="28"/>
        </w:rPr>
        <w:t>Механизмы обеспечения реализации генерального плана</w:t>
      </w:r>
    </w:p>
    <w:p w:rsidR="002F25A6" w:rsidRPr="00B63156" w:rsidRDefault="002F25A6" w:rsidP="002F25A6">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 xml:space="preserve">Разработка генерального плана </w:t>
      </w:r>
      <w:proofErr w:type="spellStart"/>
      <w:r w:rsidRPr="00B63156">
        <w:rPr>
          <w:rFonts w:ascii="Times New Roman" w:hAnsi="Times New Roman" w:cs="Times New Roman"/>
          <w:sz w:val="28"/>
          <w:szCs w:val="28"/>
        </w:rPr>
        <w:t>Прогресского</w:t>
      </w:r>
      <w:proofErr w:type="spellEnd"/>
      <w:r w:rsidRPr="00B63156">
        <w:rPr>
          <w:rFonts w:ascii="Times New Roman" w:hAnsi="Times New Roman" w:cs="Times New Roman"/>
          <w:sz w:val="28"/>
          <w:szCs w:val="28"/>
        </w:rPr>
        <w:t xml:space="preserve"> сельского поселения как градостроительного документа предполагает и соответствующие механизмы его реализации.</w:t>
      </w:r>
    </w:p>
    <w:p w:rsidR="002F25A6" w:rsidRPr="00B63156" w:rsidRDefault="002F25A6" w:rsidP="002F25A6">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 xml:space="preserve">Система механизмов включает в себя: правовое обеспечение; </w:t>
      </w:r>
      <w:proofErr w:type="gramStart"/>
      <w:r w:rsidRPr="00B63156">
        <w:rPr>
          <w:rFonts w:ascii="Times New Roman" w:hAnsi="Times New Roman" w:cs="Times New Roman"/>
          <w:sz w:val="28"/>
          <w:szCs w:val="28"/>
        </w:rPr>
        <w:t>экономический механизм</w:t>
      </w:r>
      <w:proofErr w:type="gramEnd"/>
      <w:r w:rsidRPr="00B63156">
        <w:rPr>
          <w:rFonts w:ascii="Times New Roman" w:hAnsi="Times New Roman" w:cs="Times New Roman"/>
          <w:sz w:val="28"/>
          <w:szCs w:val="28"/>
        </w:rPr>
        <w:t xml:space="preserve"> реализации; организационный механизм; информационное обеспечение; проектное </w:t>
      </w:r>
      <w:bookmarkStart w:id="0" w:name="_GoBack"/>
      <w:bookmarkEnd w:id="0"/>
      <w:r w:rsidRPr="00B63156">
        <w:rPr>
          <w:rFonts w:ascii="Times New Roman" w:hAnsi="Times New Roman" w:cs="Times New Roman"/>
          <w:sz w:val="28"/>
          <w:szCs w:val="28"/>
        </w:rPr>
        <w:t>обеспечение; кадровое обеспечение.</w:t>
      </w:r>
    </w:p>
    <w:p w:rsidR="002F25A6" w:rsidRPr="00B63156" w:rsidRDefault="002F25A6" w:rsidP="002F25A6">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Система включает механизмы федерального, регионального и муниципального уровня.</w:t>
      </w:r>
    </w:p>
    <w:p w:rsidR="002F25A6" w:rsidRPr="00B63156" w:rsidRDefault="002F25A6" w:rsidP="002F25A6">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К механизмам федерального уровня относятся: нормативно-правовые документы федерального уровня, стратегические, прогнозные и программные документы социально-экономического развития РФ, национальные проекты.</w:t>
      </w:r>
    </w:p>
    <w:p w:rsidR="002F25A6" w:rsidRPr="002F25A6" w:rsidRDefault="002F25A6" w:rsidP="002F25A6">
      <w:pPr>
        <w:widowControl w:val="0"/>
        <w:suppressAutoHyphens w:val="0"/>
        <w:spacing w:after="0" w:line="240" w:lineRule="auto"/>
        <w:ind w:firstLine="426"/>
        <w:jc w:val="both"/>
        <w:rPr>
          <w:rFonts w:ascii="Times New Roman" w:hAnsi="Times New Roman" w:cs="Times New Roman"/>
          <w:sz w:val="28"/>
          <w:szCs w:val="28"/>
        </w:rPr>
      </w:pPr>
      <w:r w:rsidRPr="00B63156">
        <w:rPr>
          <w:rFonts w:ascii="Times New Roman" w:hAnsi="Times New Roman" w:cs="Times New Roman"/>
          <w:sz w:val="28"/>
          <w:szCs w:val="28"/>
        </w:rPr>
        <w:t>К механизмам регионального уро</w:t>
      </w:r>
      <w:r w:rsidRPr="002F25A6">
        <w:rPr>
          <w:rFonts w:ascii="Times New Roman" w:hAnsi="Times New Roman" w:cs="Times New Roman"/>
          <w:sz w:val="28"/>
          <w:szCs w:val="28"/>
        </w:rPr>
        <w:t xml:space="preserve">вня относятся: нормативно-правовые, стратегические и прогнозные документы регионального уровня; стратегии социально-экономического развития </w:t>
      </w:r>
      <w:r>
        <w:rPr>
          <w:rFonts w:ascii="Times New Roman" w:hAnsi="Times New Roman" w:cs="Times New Roman"/>
          <w:sz w:val="28"/>
          <w:szCs w:val="28"/>
        </w:rPr>
        <w:t>Новгородской области</w:t>
      </w:r>
      <w:r w:rsidRPr="002F25A6">
        <w:rPr>
          <w:rFonts w:ascii="Times New Roman" w:hAnsi="Times New Roman" w:cs="Times New Roman"/>
          <w:sz w:val="28"/>
          <w:szCs w:val="28"/>
        </w:rPr>
        <w:t>, программы развития отдельных отраслей экономики и социальной сферы и крупные инвестиционные проекты.</w:t>
      </w:r>
    </w:p>
    <w:p w:rsidR="002F25A6" w:rsidRPr="002F25A6" w:rsidRDefault="002F25A6" w:rsidP="002F25A6">
      <w:pPr>
        <w:widowControl w:val="0"/>
        <w:suppressAutoHyphens w:val="0"/>
        <w:spacing w:after="0" w:line="240" w:lineRule="auto"/>
        <w:ind w:firstLine="426"/>
        <w:jc w:val="both"/>
        <w:rPr>
          <w:rFonts w:ascii="Times New Roman" w:hAnsi="Times New Roman" w:cs="Times New Roman"/>
          <w:sz w:val="28"/>
          <w:szCs w:val="28"/>
        </w:rPr>
      </w:pPr>
      <w:r w:rsidRPr="002F25A6">
        <w:rPr>
          <w:rFonts w:ascii="Times New Roman" w:hAnsi="Times New Roman" w:cs="Times New Roman"/>
          <w:sz w:val="28"/>
          <w:szCs w:val="28"/>
        </w:rPr>
        <w:t xml:space="preserve">К механизмам муниципального уровня относятся: нормативно-правовые документы муниципального уровня, целевые программы социально-экономического развития МО </w:t>
      </w:r>
      <w:proofErr w:type="spellStart"/>
      <w:r>
        <w:rPr>
          <w:rFonts w:ascii="Times New Roman" w:hAnsi="Times New Roman" w:cs="Times New Roman"/>
          <w:sz w:val="28"/>
          <w:szCs w:val="28"/>
        </w:rPr>
        <w:t>Пргресского</w:t>
      </w:r>
      <w:proofErr w:type="spellEnd"/>
      <w:r w:rsidRPr="002F25A6">
        <w:rPr>
          <w:rFonts w:ascii="Times New Roman" w:hAnsi="Times New Roman" w:cs="Times New Roman"/>
          <w:sz w:val="28"/>
          <w:szCs w:val="28"/>
        </w:rPr>
        <w:t xml:space="preserve"> сельского поселения; проекты планировок; наличие организационных структур по реализации Генерального плана.</w:t>
      </w:r>
    </w:p>
    <w:p w:rsidR="00B075B9" w:rsidRDefault="00B075B9" w:rsidP="00FA3A5A">
      <w:pPr>
        <w:widowControl w:val="0"/>
        <w:suppressAutoHyphens w:val="0"/>
        <w:spacing w:after="0" w:line="240" w:lineRule="auto"/>
        <w:ind w:firstLine="426"/>
        <w:jc w:val="both"/>
        <w:rPr>
          <w:rFonts w:ascii="Times New Roman" w:hAnsi="Times New Roman" w:cs="Times New Roman"/>
          <w:sz w:val="28"/>
          <w:szCs w:val="28"/>
        </w:rPr>
      </w:pPr>
      <w:proofErr w:type="gramStart"/>
      <w:r w:rsidRPr="00B075B9">
        <w:rPr>
          <w:rFonts w:ascii="Times New Roman" w:hAnsi="Times New Roman" w:cs="Times New Roman"/>
          <w:sz w:val="28"/>
          <w:szCs w:val="28"/>
        </w:rPr>
        <w:lastRenderedPageBreak/>
        <w:t xml:space="preserve">Документами территориального планирования муниципального образования являются проект генерального плана </w:t>
      </w:r>
      <w:proofErr w:type="spellStart"/>
      <w:r w:rsidRPr="00B075B9">
        <w:rPr>
          <w:rFonts w:ascii="Times New Roman" w:hAnsi="Times New Roman" w:cs="Times New Roman"/>
          <w:sz w:val="28"/>
          <w:szCs w:val="28"/>
        </w:rPr>
        <w:t>Прогресского</w:t>
      </w:r>
      <w:proofErr w:type="spellEnd"/>
      <w:r w:rsidRPr="00B075B9">
        <w:rPr>
          <w:rFonts w:ascii="Times New Roman" w:hAnsi="Times New Roman" w:cs="Times New Roman"/>
          <w:sz w:val="28"/>
          <w:szCs w:val="28"/>
        </w:rPr>
        <w:t xml:space="preserve"> сельского поселения </w:t>
      </w:r>
      <w:proofErr w:type="spellStart"/>
      <w:r w:rsidRPr="00B075B9">
        <w:rPr>
          <w:rFonts w:ascii="Times New Roman" w:hAnsi="Times New Roman" w:cs="Times New Roman"/>
          <w:sz w:val="28"/>
          <w:szCs w:val="28"/>
        </w:rPr>
        <w:t>Боровичского</w:t>
      </w:r>
      <w:proofErr w:type="spellEnd"/>
      <w:r w:rsidRPr="00B075B9">
        <w:rPr>
          <w:rFonts w:ascii="Times New Roman" w:hAnsi="Times New Roman" w:cs="Times New Roman"/>
          <w:sz w:val="28"/>
          <w:szCs w:val="28"/>
        </w:rPr>
        <w:t xml:space="preserve"> муниципального района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Новгородской области и муниципального образования.</w:t>
      </w:r>
      <w:proofErr w:type="gramEnd"/>
    </w:p>
    <w:p w:rsidR="00EF4D5F" w:rsidRDefault="002F25A6" w:rsidP="00FA3A5A">
      <w:pPr>
        <w:widowControl w:val="0"/>
        <w:suppressAutoHyphens w:val="0"/>
        <w:spacing w:after="0" w:line="240" w:lineRule="auto"/>
        <w:ind w:firstLine="426"/>
        <w:jc w:val="both"/>
        <w:rPr>
          <w:rFonts w:ascii="Times New Roman" w:hAnsi="Times New Roman" w:cs="Times New Roman"/>
          <w:b/>
          <w:sz w:val="28"/>
          <w:szCs w:val="28"/>
        </w:rPr>
      </w:pPr>
      <w:r w:rsidRPr="002F25A6">
        <w:rPr>
          <w:rFonts w:ascii="Times New Roman" w:hAnsi="Times New Roman" w:cs="Times New Roman"/>
          <w:sz w:val="28"/>
          <w:szCs w:val="28"/>
        </w:rPr>
        <w:t xml:space="preserve">Для реализации проектных предложений Генерального плана целесообразно разработать: Проект реализации генерального плана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w:t>
      </w:r>
      <w:r w:rsidRPr="002F25A6">
        <w:rPr>
          <w:rFonts w:ascii="Times New Roman" w:hAnsi="Times New Roman" w:cs="Times New Roman"/>
          <w:sz w:val="28"/>
          <w:szCs w:val="28"/>
        </w:rPr>
        <w:t>сельского поселения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 Правила землепользования и застройки</w:t>
      </w:r>
      <w:r>
        <w:rPr>
          <w:rFonts w:ascii="Times New Roman" w:hAnsi="Times New Roman" w:cs="Times New Roman"/>
          <w:sz w:val="28"/>
          <w:szCs w:val="28"/>
        </w:rPr>
        <w:t xml:space="preserve"> территории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w:t>
      </w:r>
    </w:p>
    <w:sectPr w:rsidR="00EF4D5F" w:rsidSect="005E12C3">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3D" w:rsidRDefault="00DA373D">
      <w:r>
        <w:separator/>
      </w:r>
    </w:p>
  </w:endnote>
  <w:endnote w:type="continuationSeparator" w:id="0">
    <w:p w:rsidR="00DA373D" w:rsidRDefault="00DA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18" w:right="11402"/>
    </w:pPr>
    <w:r>
      <w:rPr>
        <w:noProof/>
        <w:lang w:eastAsia="ru-RU"/>
      </w:rPr>
      <mc:AlternateContent>
        <mc:Choice Requires="wpg">
          <w:drawing>
            <wp:anchor distT="0" distB="0" distL="114300" distR="114300" simplePos="0" relativeHeight="251659264" behindDoc="0" locked="0" layoutInCell="1" allowOverlap="1" wp14:anchorId="38BA94B7" wp14:editId="68E80CB7">
              <wp:simplePos x="0" y="0"/>
              <wp:positionH relativeFrom="page">
                <wp:posOffset>530860</wp:posOffset>
              </wp:positionH>
              <wp:positionV relativeFrom="page">
                <wp:posOffset>8880475</wp:posOffset>
              </wp:positionV>
              <wp:extent cx="102235" cy="46990"/>
              <wp:effectExtent l="0" t="0" r="0" b="0"/>
              <wp:wrapSquare wrapText="bothSides"/>
              <wp:docPr id="263760" name="Group 263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46990"/>
                        <a:chOff x="0" y="0"/>
                        <a:chExt cx="102298" cy="46836"/>
                      </a:xfrm>
                    </wpg:grpSpPr>
                    <wps:wsp>
                      <wps:cNvPr id="263761" name="Rectangle 263761"/>
                      <wps:cNvSpPr/>
                      <wps:spPr>
                        <a:xfrm rot="-5399999">
                          <a:off x="36882" y="-52338"/>
                          <a:ext cx="62292" cy="136058"/>
                        </a:xfrm>
                        <a:prstGeom prst="rect">
                          <a:avLst/>
                        </a:prstGeom>
                        <a:ln>
                          <a:noFill/>
                        </a:ln>
                      </wps:spPr>
                      <wps:txbx>
                        <w:txbxContent>
                          <w:p w:rsidR="009378FA" w:rsidRDefault="009378FA">
                            <w:pPr>
                              <w:spacing w:after="160" w:line="259" w:lineRule="auto"/>
                            </w:pPr>
                            <w:r>
                              <w:rPr>
                                <w:rFonts w:eastAsia="Calibri"/>
                                <w:sz w:val="1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63760" o:spid="_x0000_s1026" style="position:absolute;left:0;text-align:left;margin-left:41.8pt;margin-top:699.25pt;width:8.05pt;height:3.7pt;z-index:251659264;mso-position-horizontal-relative:page;mso-position-vertical-relative:page" coordsize="102298,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">
              <v:rect id="Rectangle 263761" o:spid="_x0000_s1027" style="position:absolute;left:36882;top:-52338;width:62292;height:13605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PMgA&#10;AADfAAAADwAAAGRycy9kb3ducmV2LnhtbESPT2vCQBTE7wW/w/IKvdVNVJKSuooIkl4U1Lb0+Jp9&#10;+UOzb2N21fTbuwWhx2FmfsPMl4NpxYV611hWEI8jEMSF1Q1XCt6Pm+cXEM4ja2wtk4JfcrBcjB7m&#10;mGl75T1dDr4SAcIuQwW1910mpStqMujGtiMOXml7gz7IvpK6x2uAm1ZOoiiRBhsOCzV2tK6p+Dmc&#10;jYKP+Hj+zN3um7/KUzrb+nxXVrlST4/D6hWEp8H/h+/tN61gkkzTJIa/P+EL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fg8yAAAAN8AAAAPAAAAAAAAAAAAAAAAAJgCAABk&#10;cnMvZG93bnJldi54bWxQSwUGAAAAAAQABAD1AAAAjQMAAAAA&#10;" filled="f" stroked="f">
                <v:textbox inset="0,0,0,0">
                  <w:txbxContent>
                    <w:p w:rsidR="009378FA" w:rsidRDefault="009378FA">
                      <w:pPr>
                        <w:spacing w:after="160" w:line="259" w:lineRule="auto"/>
                      </w:pPr>
                      <w:r>
                        <w:rPr>
                          <w:rFonts w:eastAsia="Calibri"/>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18" w:right="1140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18" w:right="1140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40" w:right="104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40" w:right="104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rsidP="00F11C7F">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378FA" w:rsidRDefault="009378FA" w:rsidP="007F52A7">
    <w:pPr>
      <w:pStyle w:val="af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rsidP="007F52A7">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3D" w:rsidRDefault="00DA373D">
      <w:r>
        <w:separator/>
      </w:r>
    </w:p>
  </w:footnote>
  <w:footnote w:type="continuationSeparator" w:id="0">
    <w:p w:rsidR="00DA373D" w:rsidRDefault="00DA3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18" w:right="1140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06758"/>
      <w:docPartObj>
        <w:docPartGallery w:val="Page Numbers (Top of Page)"/>
        <w:docPartUnique/>
      </w:docPartObj>
    </w:sdtPr>
    <w:sdtEndPr/>
    <w:sdtContent>
      <w:p w:rsidR="009378FA" w:rsidRPr="00672D56" w:rsidRDefault="009378FA">
        <w:pPr>
          <w:pStyle w:val="af3"/>
          <w:jc w:val="right"/>
        </w:pPr>
        <w:r w:rsidRPr="00672D56">
          <w:fldChar w:fldCharType="begin"/>
        </w:r>
        <w:r w:rsidRPr="00672D56">
          <w:instrText>PAGE   \* MERGEFORMAT</w:instrText>
        </w:r>
        <w:r w:rsidRPr="00672D56">
          <w:fldChar w:fldCharType="separate"/>
        </w:r>
        <w:r w:rsidR="00B63156">
          <w:rPr>
            <w:noProof/>
          </w:rPr>
          <w:t>2</w:t>
        </w:r>
        <w:r w:rsidRPr="00672D56">
          <w:fldChar w:fldCharType="end"/>
        </w:r>
      </w:p>
    </w:sdtContent>
  </w:sdt>
  <w:p w:rsidR="009378FA" w:rsidRDefault="009378FA">
    <w:pPr>
      <w:spacing w:after="0" w:line="259" w:lineRule="auto"/>
      <w:ind w:left="-1418" w:right="1140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18" w:right="1140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37616"/>
      <w:docPartObj>
        <w:docPartGallery w:val="Page Numbers (Top of Page)"/>
        <w:docPartUnique/>
      </w:docPartObj>
    </w:sdtPr>
    <w:sdtEndPr/>
    <w:sdtContent>
      <w:p w:rsidR="009378FA" w:rsidRPr="00672D56" w:rsidRDefault="009378FA">
        <w:pPr>
          <w:pStyle w:val="af3"/>
          <w:jc w:val="right"/>
        </w:pPr>
        <w:r w:rsidRPr="00672D56">
          <w:fldChar w:fldCharType="begin"/>
        </w:r>
        <w:r w:rsidRPr="00672D56">
          <w:instrText>PAGE   \* MERGEFORMAT</w:instrText>
        </w:r>
        <w:r w:rsidRPr="00672D56">
          <w:fldChar w:fldCharType="separate"/>
        </w:r>
        <w:r w:rsidR="00B63156">
          <w:rPr>
            <w:noProof/>
          </w:rPr>
          <w:t>56</w:t>
        </w:r>
        <w:r w:rsidRPr="00672D56">
          <w:fldChar w:fldCharType="end"/>
        </w:r>
      </w:p>
    </w:sdtContent>
  </w:sdt>
  <w:p w:rsidR="009378FA" w:rsidRDefault="009378FA">
    <w:pPr>
      <w:spacing w:after="0" w:line="259" w:lineRule="auto"/>
      <w:ind w:left="-1440" w:right="104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FA" w:rsidRDefault="009378FA">
    <w:pPr>
      <w:spacing w:after="0" w:line="259" w:lineRule="auto"/>
      <w:ind w:left="-1440" w:right="104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45984"/>
    <w:lvl w:ilvl="0">
      <w:start w:val="1"/>
      <w:numFmt w:val="bullet"/>
      <w:pStyle w:val="a"/>
      <w:lvlText w:val=""/>
      <w:lvlJc w:val="left"/>
      <w:pPr>
        <w:tabs>
          <w:tab w:val="num" w:pos="0"/>
        </w:tabs>
        <w:ind w:left="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21"/>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28"/>
    <w:lvl w:ilvl="0">
      <w:numFmt w:val="bullet"/>
      <w:lvlText w:val="-"/>
      <w:lvlJc w:val="left"/>
      <w:pPr>
        <w:tabs>
          <w:tab w:val="num" w:pos="360"/>
        </w:tabs>
        <w:ind w:left="360" w:hanging="360"/>
      </w:pPr>
      <w:rPr>
        <w:rFonts w:ascii="Times New Roman" w:hAnsi="Times New Roman" w:cs="Times New Roman"/>
      </w:rPr>
    </w:lvl>
  </w:abstractNum>
  <w:abstractNum w:abstractNumId="4">
    <w:nsid w:val="015D0E5E"/>
    <w:multiLevelType w:val="hybridMultilevel"/>
    <w:tmpl w:val="0EC2952E"/>
    <w:lvl w:ilvl="0" w:tplc="4006B24E">
      <w:start w:val="4"/>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0F067AA0"/>
    <w:multiLevelType w:val="hybridMultilevel"/>
    <w:tmpl w:val="1A8A951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7B75353"/>
    <w:multiLevelType w:val="hybridMultilevel"/>
    <w:tmpl w:val="E294C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3FF64ED6"/>
    <w:lvl w:ilvl="0">
      <w:start w:val="1"/>
      <w:numFmt w:val="decimal"/>
      <w:lvlText w:val="%1"/>
      <w:lvlJc w:val="left"/>
      <w:pPr>
        <w:tabs>
          <w:tab w:val="num" w:pos="1080"/>
        </w:tabs>
        <w:ind w:left="1080" w:hanging="360"/>
      </w:pPr>
      <w:rPr>
        <w:rFonts w:cs="Times New Roman" w:hint="default"/>
        <w:b/>
        <w:bCs/>
      </w:rPr>
    </w:lvl>
    <w:lvl w:ilvl="1">
      <w:start w:val="1"/>
      <w:numFmt w:val="decimal"/>
      <w:lvlText w:val="3.5.%2"/>
      <w:lvlJc w:val="left"/>
      <w:pPr>
        <w:tabs>
          <w:tab w:val="num" w:pos="1842"/>
        </w:tabs>
        <w:ind w:left="1842" w:hanging="360"/>
      </w:pPr>
      <w:rPr>
        <w:rFonts w:cs="Times New Roman" w:hint="default"/>
        <w:b/>
        <w:bCs/>
      </w:rPr>
    </w:lvl>
    <w:lvl w:ilvl="2">
      <w:start w:val="1"/>
      <w:numFmt w:val="decimal"/>
      <w:pStyle w:val="Style5"/>
      <w:lvlText w:val="%1.%2.%3"/>
      <w:lvlJc w:val="left"/>
      <w:pPr>
        <w:tabs>
          <w:tab w:val="num" w:pos="5940"/>
        </w:tabs>
        <w:ind w:left="5940" w:hanging="720"/>
      </w:pPr>
      <w:rPr>
        <w:rFonts w:cs="Times New Roman" w:hint="default"/>
      </w:rPr>
    </w:lvl>
    <w:lvl w:ilvl="3">
      <w:start w:val="1"/>
      <w:numFmt w:val="decimal"/>
      <w:lvlText w:val="%1.%2.%3.%4"/>
      <w:lvlJc w:val="left"/>
      <w:pPr>
        <w:tabs>
          <w:tab w:val="num" w:pos="1803"/>
        </w:tabs>
        <w:ind w:left="1803"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BC0649D"/>
    <w:multiLevelType w:val="hybridMultilevel"/>
    <w:tmpl w:val="611A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D2FE5"/>
    <w:multiLevelType w:val="hybridMultilevel"/>
    <w:tmpl w:val="11229576"/>
    <w:lvl w:ilvl="0" w:tplc="361C30F2">
      <w:numFmt w:val="bullet"/>
      <w:lvlText w:val="-"/>
      <w:lvlJc w:val="left"/>
      <w:pPr>
        <w:tabs>
          <w:tab w:val="num" w:pos="720"/>
        </w:tabs>
        <w:ind w:left="720" w:hanging="360"/>
      </w:pPr>
      <w:rPr>
        <w:rFonts w:ascii="Times New Roman" w:eastAsia="Times New Roman" w:hAnsi="Times New Roman" w:cs="Times New Roman" w:hint="default"/>
      </w:rPr>
    </w:lvl>
    <w:lvl w:ilvl="1" w:tplc="491046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F314F0"/>
    <w:multiLevelType w:val="multilevel"/>
    <w:tmpl w:val="376ED47C"/>
    <w:lvl w:ilvl="0">
      <w:start w:val="1"/>
      <w:numFmt w:val="decimal"/>
      <w:lvlText w:val="%1."/>
      <w:lvlJc w:val="left"/>
      <w:pPr>
        <w:ind w:left="720" w:hanging="360"/>
      </w:p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1">
    <w:nsid w:val="48757195"/>
    <w:multiLevelType w:val="hybridMultilevel"/>
    <w:tmpl w:val="E64A51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E9577D3"/>
    <w:multiLevelType w:val="multilevel"/>
    <w:tmpl w:val="5588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1B37C4"/>
    <w:multiLevelType w:val="hybridMultilevel"/>
    <w:tmpl w:val="1286F018"/>
    <w:lvl w:ilvl="0" w:tplc="95F2D168">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B07BC5"/>
    <w:multiLevelType w:val="hybridMultilevel"/>
    <w:tmpl w:val="769822FE"/>
    <w:lvl w:ilvl="0" w:tplc="BC20A0C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5">
    <w:nsid w:val="59F02365"/>
    <w:multiLevelType w:val="hybridMultilevel"/>
    <w:tmpl w:val="0DAE1FE4"/>
    <w:lvl w:ilvl="0" w:tplc="AFB8BC68">
      <w:start w:val="1"/>
      <w:numFmt w:val="decimal"/>
      <w:pStyle w:val="a0"/>
      <w:lvlText w:val="%1."/>
      <w:lvlJc w:val="left"/>
      <w:pPr>
        <w:tabs>
          <w:tab w:val="num" w:pos="840"/>
        </w:tabs>
        <w:ind w:left="8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B20F7A"/>
    <w:multiLevelType w:val="hybridMultilevel"/>
    <w:tmpl w:val="C61A5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8B2D37"/>
    <w:multiLevelType w:val="hybridMultilevel"/>
    <w:tmpl w:val="8640B6A4"/>
    <w:lvl w:ilvl="0" w:tplc="BED0AA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91C253F"/>
    <w:multiLevelType w:val="hybridMultilevel"/>
    <w:tmpl w:val="1CE249C0"/>
    <w:lvl w:ilvl="0" w:tplc="0000001E">
      <w:start w:val="1"/>
      <w:numFmt w:val="bullet"/>
      <w:lvlText w:val=""/>
      <w:lvlJc w:val="left"/>
      <w:pPr>
        <w:ind w:left="720" w:hanging="360"/>
      </w:pPr>
      <w:rPr>
        <w:rFonts w:ascii="Symbol" w:hAnsi="Symbol"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C171DC"/>
    <w:multiLevelType w:val="hybridMultilevel"/>
    <w:tmpl w:val="ACCCC25E"/>
    <w:lvl w:ilvl="0" w:tplc="95F2D16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0">
    <w:nsid w:val="7EF726A0"/>
    <w:multiLevelType w:val="hybridMultilevel"/>
    <w:tmpl w:val="01A6A6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4"/>
  </w:num>
  <w:num w:numId="8">
    <w:abstractNumId w:val="15"/>
  </w:num>
  <w:num w:numId="9">
    <w:abstractNumId w:val="9"/>
  </w:num>
  <w:num w:numId="10">
    <w:abstractNumId w:val="7"/>
  </w:num>
  <w:num w:numId="11">
    <w:abstractNumId w:val="17"/>
  </w:num>
  <w:num w:numId="12">
    <w:abstractNumId w:val="8"/>
  </w:num>
  <w:num w:numId="13">
    <w:abstractNumId w:val="12"/>
  </w:num>
  <w:num w:numId="14">
    <w:abstractNumId w:val="10"/>
  </w:num>
  <w:num w:numId="15">
    <w:abstractNumId w:val="18"/>
  </w:num>
  <w:num w:numId="16">
    <w:abstractNumId w:val="16"/>
  </w:num>
  <w:num w:numId="17">
    <w:abstractNumId w:val="20"/>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AE"/>
    <w:rsid w:val="00000B7E"/>
    <w:rsid w:val="00001A1C"/>
    <w:rsid w:val="00002853"/>
    <w:rsid w:val="00003405"/>
    <w:rsid w:val="000038E4"/>
    <w:rsid w:val="00003C7D"/>
    <w:rsid w:val="00004E0A"/>
    <w:rsid w:val="0000582B"/>
    <w:rsid w:val="00006F34"/>
    <w:rsid w:val="00007478"/>
    <w:rsid w:val="00010A8D"/>
    <w:rsid w:val="00012F5B"/>
    <w:rsid w:val="00013C9F"/>
    <w:rsid w:val="00015193"/>
    <w:rsid w:val="00015E6D"/>
    <w:rsid w:val="00016471"/>
    <w:rsid w:val="000167DD"/>
    <w:rsid w:val="00020CF0"/>
    <w:rsid w:val="000222E2"/>
    <w:rsid w:val="00022AA8"/>
    <w:rsid w:val="00023EBC"/>
    <w:rsid w:val="00024863"/>
    <w:rsid w:val="000257C5"/>
    <w:rsid w:val="00027146"/>
    <w:rsid w:val="000316AD"/>
    <w:rsid w:val="00031810"/>
    <w:rsid w:val="000356CB"/>
    <w:rsid w:val="0003685D"/>
    <w:rsid w:val="00037463"/>
    <w:rsid w:val="00041852"/>
    <w:rsid w:val="00043436"/>
    <w:rsid w:val="00043D4C"/>
    <w:rsid w:val="00044257"/>
    <w:rsid w:val="00044F18"/>
    <w:rsid w:val="000450FB"/>
    <w:rsid w:val="000474DB"/>
    <w:rsid w:val="0004759F"/>
    <w:rsid w:val="00051011"/>
    <w:rsid w:val="00053F62"/>
    <w:rsid w:val="0005513B"/>
    <w:rsid w:val="00055166"/>
    <w:rsid w:val="00055E37"/>
    <w:rsid w:val="00062D6A"/>
    <w:rsid w:val="000632A0"/>
    <w:rsid w:val="00064611"/>
    <w:rsid w:val="000662F2"/>
    <w:rsid w:val="00066E26"/>
    <w:rsid w:val="000676B8"/>
    <w:rsid w:val="00067887"/>
    <w:rsid w:val="00070812"/>
    <w:rsid w:val="000715B1"/>
    <w:rsid w:val="000732C2"/>
    <w:rsid w:val="000736CD"/>
    <w:rsid w:val="000747ED"/>
    <w:rsid w:val="00075420"/>
    <w:rsid w:val="000777E7"/>
    <w:rsid w:val="00080A29"/>
    <w:rsid w:val="00081CEA"/>
    <w:rsid w:val="00081E8C"/>
    <w:rsid w:val="000827A5"/>
    <w:rsid w:val="0008480E"/>
    <w:rsid w:val="00085B85"/>
    <w:rsid w:val="00085F97"/>
    <w:rsid w:val="000925A3"/>
    <w:rsid w:val="00092A38"/>
    <w:rsid w:val="00092C39"/>
    <w:rsid w:val="0009360F"/>
    <w:rsid w:val="00094CC6"/>
    <w:rsid w:val="000955FD"/>
    <w:rsid w:val="00097D44"/>
    <w:rsid w:val="000A0554"/>
    <w:rsid w:val="000A0FB7"/>
    <w:rsid w:val="000A2637"/>
    <w:rsid w:val="000A394F"/>
    <w:rsid w:val="000A50A9"/>
    <w:rsid w:val="000A5492"/>
    <w:rsid w:val="000A642D"/>
    <w:rsid w:val="000B056F"/>
    <w:rsid w:val="000B1035"/>
    <w:rsid w:val="000B155F"/>
    <w:rsid w:val="000B174D"/>
    <w:rsid w:val="000B4A22"/>
    <w:rsid w:val="000B710E"/>
    <w:rsid w:val="000C0209"/>
    <w:rsid w:val="000C1D32"/>
    <w:rsid w:val="000C44BB"/>
    <w:rsid w:val="000C602B"/>
    <w:rsid w:val="000C7671"/>
    <w:rsid w:val="000D0EF2"/>
    <w:rsid w:val="000D2BBD"/>
    <w:rsid w:val="000D2BE5"/>
    <w:rsid w:val="000D47AF"/>
    <w:rsid w:val="000D60F5"/>
    <w:rsid w:val="000D710F"/>
    <w:rsid w:val="000E1690"/>
    <w:rsid w:val="000E181C"/>
    <w:rsid w:val="000E3C44"/>
    <w:rsid w:val="000E4982"/>
    <w:rsid w:val="000E7BD5"/>
    <w:rsid w:val="000F1216"/>
    <w:rsid w:val="000F1353"/>
    <w:rsid w:val="000F1781"/>
    <w:rsid w:val="000F461B"/>
    <w:rsid w:val="000F5379"/>
    <w:rsid w:val="00100741"/>
    <w:rsid w:val="00102730"/>
    <w:rsid w:val="00104D28"/>
    <w:rsid w:val="00104F65"/>
    <w:rsid w:val="001050AD"/>
    <w:rsid w:val="00105803"/>
    <w:rsid w:val="00106727"/>
    <w:rsid w:val="00106D5B"/>
    <w:rsid w:val="00106DF9"/>
    <w:rsid w:val="00107464"/>
    <w:rsid w:val="00107CD3"/>
    <w:rsid w:val="00110EDA"/>
    <w:rsid w:val="001128C9"/>
    <w:rsid w:val="0011339A"/>
    <w:rsid w:val="00113F27"/>
    <w:rsid w:val="001142C0"/>
    <w:rsid w:val="001151BF"/>
    <w:rsid w:val="001163A4"/>
    <w:rsid w:val="001204F5"/>
    <w:rsid w:val="00122D4F"/>
    <w:rsid w:val="00124055"/>
    <w:rsid w:val="00124138"/>
    <w:rsid w:val="001251A3"/>
    <w:rsid w:val="00126322"/>
    <w:rsid w:val="00127A2B"/>
    <w:rsid w:val="00127C28"/>
    <w:rsid w:val="001316FF"/>
    <w:rsid w:val="001344B2"/>
    <w:rsid w:val="0013534C"/>
    <w:rsid w:val="0013721E"/>
    <w:rsid w:val="00140845"/>
    <w:rsid w:val="00141CA4"/>
    <w:rsid w:val="001420CB"/>
    <w:rsid w:val="0014425B"/>
    <w:rsid w:val="00144A2E"/>
    <w:rsid w:val="0014546F"/>
    <w:rsid w:val="001458FF"/>
    <w:rsid w:val="001462BF"/>
    <w:rsid w:val="00146E2E"/>
    <w:rsid w:val="001471BC"/>
    <w:rsid w:val="0015093D"/>
    <w:rsid w:val="00150C65"/>
    <w:rsid w:val="001510B1"/>
    <w:rsid w:val="00151804"/>
    <w:rsid w:val="001533AF"/>
    <w:rsid w:val="0015713C"/>
    <w:rsid w:val="001625A9"/>
    <w:rsid w:val="00162B68"/>
    <w:rsid w:val="00163672"/>
    <w:rsid w:val="00164F35"/>
    <w:rsid w:val="001654C3"/>
    <w:rsid w:val="001665BC"/>
    <w:rsid w:val="00171F2A"/>
    <w:rsid w:val="001720DD"/>
    <w:rsid w:val="00180A50"/>
    <w:rsid w:val="00182289"/>
    <w:rsid w:val="00183EA1"/>
    <w:rsid w:val="00184B4C"/>
    <w:rsid w:val="0018592F"/>
    <w:rsid w:val="00186B43"/>
    <w:rsid w:val="00190D2B"/>
    <w:rsid w:val="00190D9A"/>
    <w:rsid w:val="00190FF0"/>
    <w:rsid w:val="00191587"/>
    <w:rsid w:val="001919BF"/>
    <w:rsid w:val="00192286"/>
    <w:rsid w:val="00192865"/>
    <w:rsid w:val="00193C67"/>
    <w:rsid w:val="00194314"/>
    <w:rsid w:val="00194E13"/>
    <w:rsid w:val="00194ED4"/>
    <w:rsid w:val="00194F4F"/>
    <w:rsid w:val="0019687F"/>
    <w:rsid w:val="0019715E"/>
    <w:rsid w:val="00197977"/>
    <w:rsid w:val="001A152D"/>
    <w:rsid w:val="001A2E6F"/>
    <w:rsid w:val="001A3AD2"/>
    <w:rsid w:val="001A52DE"/>
    <w:rsid w:val="001A5F0D"/>
    <w:rsid w:val="001A6F99"/>
    <w:rsid w:val="001B3DC1"/>
    <w:rsid w:val="001B5B4B"/>
    <w:rsid w:val="001B6047"/>
    <w:rsid w:val="001C1A3A"/>
    <w:rsid w:val="001C29D5"/>
    <w:rsid w:val="001C314B"/>
    <w:rsid w:val="001C4EB3"/>
    <w:rsid w:val="001C5437"/>
    <w:rsid w:val="001C63FF"/>
    <w:rsid w:val="001C6689"/>
    <w:rsid w:val="001C7D28"/>
    <w:rsid w:val="001D0526"/>
    <w:rsid w:val="001D1022"/>
    <w:rsid w:val="001D1BA0"/>
    <w:rsid w:val="001D54FD"/>
    <w:rsid w:val="001D581C"/>
    <w:rsid w:val="001D6234"/>
    <w:rsid w:val="001D63C1"/>
    <w:rsid w:val="001D6805"/>
    <w:rsid w:val="001D6B13"/>
    <w:rsid w:val="001E0242"/>
    <w:rsid w:val="001E033F"/>
    <w:rsid w:val="001E0BF9"/>
    <w:rsid w:val="001E1794"/>
    <w:rsid w:val="001E6E17"/>
    <w:rsid w:val="001E7310"/>
    <w:rsid w:val="001F14BA"/>
    <w:rsid w:val="001F2DC9"/>
    <w:rsid w:val="001F314F"/>
    <w:rsid w:val="001F31C5"/>
    <w:rsid w:val="001F32A9"/>
    <w:rsid w:val="001F3837"/>
    <w:rsid w:val="001F5A7D"/>
    <w:rsid w:val="001F5EBE"/>
    <w:rsid w:val="00200FEE"/>
    <w:rsid w:val="0020234A"/>
    <w:rsid w:val="00206C9A"/>
    <w:rsid w:val="002071EC"/>
    <w:rsid w:val="0020776E"/>
    <w:rsid w:val="00207E29"/>
    <w:rsid w:val="00207FD0"/>
    <w:rsid w:val="002104D1"/>
    <w:rsid w:val="002111F9"/>
    <w:rsid w:val="00211A12"/>
    <w:rsid w:val="00212D6F"/>
    <w:rsid w:val="00212F2D"/>
    <w:rsid w:val="00213842"/>
    <w:rsid w:val="00213C3C"/>
    <w:rsid w:val="00216B50"/>
    <w:rsid w:val="002175AD"/>
    <w:rsid w:val="002203B3"/>
    <w:rsid w:val="0022096A"/>
    <w:rsid w:val="00221DE0"/>
    <w:rsid w:val="002230A0"/>
    <w:rsid w:val="0022419D"/>
    <w:rsid w:val="0022493F"/>
    <w:rsid w:val="00225447"/>
    <w:rsid w:val="00230E33"/>
    <w:rsid w:val="002337AE"/>
    <w:rsid w:val="00233BE3"/>
    <w:rsid w:val="0023557A"/>
    <w:rsid w:val="00240624"/>
    <w:rsid w:val="00240E6F"/>
    <w:rsid w:val="00241038"/>
    <w:rsid w:val="002415F9"/>
    <w:rsid w:val="0024175E"/>
    <w:rsid w:val="00243545"/>
    <w:rsid w:val="002440B8"/>
    <w:rsid w:val="00246513"/>
    <w:rsid w:val="002478F2"/>
    <w:rsid w:val="00247BD5"/>
    <w:rsid w:val="00253DBB"/>
    <w:rsid w:val="00256C27"/>
    <w:rsid w:val="00260482"/>
    <w:rsid w:val="00261A31"/>
    <w:rsid w:val="00263480"/>
    <w:rsid w:val="00263772"/>
    <w:rsid w:val="0026433B"/>
    <w:rsid w:val="00264BFA"/>
    <w:rsid w:val="00264FFB"/>
    <w:rsid w:val="00266400"/>
    <w:rsid w:val="00266707"/>
    <w:rsid w:val="00266D7B"/>
    <w:rsid w:val="002670F1"/>
    <w:rsid w:val="00270088"/>
    <w:rsid w:val="00270178"/>
    <w:rsid w:val="00272119"/>
    <w:rsid w:val="00272202"/>
    <w:rsid w:val="0027358C"/>
    <w:rsid w:val="00273FDF"/>
    <w:rsid w:val="00274601"/>
    <w:rsid w:val="0027579C"/>
    <w:rsid w:val="00275DE9"/>
    <w:rsid w:val="00281A2F"/>
    <w:rsid w:val="00282F00"/>
    <w:rsid w:val="0028323B"/>
    <w:rsid w:val="00283954"/>
    <w:rsid w:val="00287B8B"/>
    <w:rsid w:val="00287D72"/>
    <w:rsid w:val="00291E80"/>
    <w:rsid w:val="002978B8"/>
    <w:rsid w:val="00297FDF"/>
    <w:rsid w:val="002A0D09"/>
    <w:rsid w:val="002A3B88"/>
    <w:rsid w:val="002A43E4"/>
    <w:rsid w:val="002A4CE0"/>
    <w:rsid w:val="002A74AB"/>
    <w:rsid w:val="002A753A"/>
    <w:rsid w:val="002A7825"/>
    <w:rsid w:val="002B0080"/>
    <w:rsid w:val="002B027F"/>
    <w:rsid w:val="002B24B0"/>
    <w:rsid w:val="002B264B"/>
    <w:rsid w:val="002B2A93"/>
    <w:rsid w:val="002B2EAE"/>
    <w:rsid w:val="002B4823"/>
    <w:rsid w:val="002B5175"/>
    <w:rsid w:val="002B591B"/>
    <w:rsid w:val="002B6CB8"/>
    <w:rsid w:val="002C02A4"/>
    <w:rsid w:val="002C0EE7"/>
    <w:rsid w:val="002C1156"/>
    <w:rsid w:val="002C1326"/>
    <w:rsid w:val="002C26E2"/>
    <w:rsid w:val="002C2870"/>
    <w:rsid w:val="002C297F"/>
    <w:rsid w:val="002C2DFF"/>
    <w:rsid w:val="002C61BB"/>
    <w:rsid w:val="002C7AC5"/>
    <w:rsid w:val="002D0820"/>
    <w:rsid w:val="002D3C22"/>
    <w:rsid w:val="002D611A"/>
    <w:rsid w:val="002D69F5"/>
    <w:rsid w:val="002D7668"/>
    <w:rsid w:val="002E34E6"/>
    <w:rsid w:val="002E51C6"/>
    <w:rsid w:val="002E6F2E"/>
    <w:rsid w:val="002E6F41"/>
    <w:rsid w:val="002E7294"/>
    <w:rsid w:val="002E744A"/>
    <w:rsid w:val="002F1A83"/>
    <w:rsid w:val="002F25A6"/>
    <w:rsid w:val="002F2B48"/>
    <w:rsid w:val="002F3103"/>
    <w:rsid w:val="002F6105"/>
    <w:rsid w:val="002F6373"/>
    <w:rsid w:val="002F6AB8"/>
    <w:rsid w:val="0030167F"/>
    <w:rsid w:val="00301832"/>
    <w:rsid w:val="00303925"/>
    <w:rsid w:val="00303BA5"/>
    <w:rsid w:val="0031032D"/>
    <w:rsid w:val="00310932"/>
    <w:rsid w:val="00310A6C"/>
    <w:rsid w:val="00310C3C"/>
    <w:rsid w:val="00310E1A"/>
    <w:rsid w:val="0031139B"/>
    <w:rsid w:val="003128A7"/>
    <w:rsid w:val="003128C3"/>
    <w:rsid w:val="00320D20"/>
    <w:rsid w:val="00325EDA"/>
    <w:rsid w:val="003262EA"/>
    <w:rsid w:val="00326B70"/>
    <w:rsid w:val="00327C73"/>
    <w:rsid w:val="00330EFF"/>
    <w:rsid w:val="003311CD"/>
    <w:rsid w:val="00332120"/>
    <w:rsid w:val="003329F3"/>
    <w:rsid w:val="00333C7D"/>
    <w:rsid w:val="003362DB"/>
    <w:rsid w:val="00336953"/>
    <w:rsid w:val="00337DFE"/>
    <w:rsid w:val="00343015"/>
    <w:rsid w:val="003454FD"/>
    <w:rsid w:val="00346411"/>
    <w:rsid w:val="00346DDE"/>
    <w:rsid w:val="00346FA4"/>
    <w:rsid w:val="00347046"/>
    <w:rsid w:val="00347077"/>
    <w:rsid w:val="0034729B"/>
    <w:rsid w:val="00347BD8"/>
    <w:rsid w:val="00351704"/>
    <w:rsid w:val="00352117"/>
    <w:rsid w:val="00353324"/>
    <w:rsid w:val="003564D1"/>
    <w:rsid w:val="00356FD8"/>
    <w:rsid w:val="00357C9B"/>
    <w:rsid w:val="00360114"/>
    <w:rsid w:val="00360C59"/>
    <w:rsid w:val="003622D5"/>
    <w:rsid w:val="003626E9"/>
    <w:rsid w:val="00363514"/>
    <w:rsid w:val="00365363"/>
    <w:rsid w:val="00366D8C"/>
    <w:rsid w:val="00367021"/>
    <w:rsid w:val="003708E1"/>
    <w:rsid w:val="003719F3"/>
    <w:rsid w:val="00373CBE"/>
    <w:rsid w:val="00374270"/>
    <w:rsid w:val="00375635"/>
    <w:rsid w:val="003756CC"/>
    <w:rsid w:val="00377C98"/>
    <w:rsid w:val="003807CC"/>
    <w:rsid w:val="003807F3"/>
    <w:rsid w:val="003812A9"/>
    <w:rsid w:val="00382593"/>
    <w:rsid w:val="0038276A"/>
    <w:rsid w:val="0038365A"/>
    <w:rsid w:val="00383910"/>
    <w:rsid w:val="00387CB1"/>
    <w:rsid w:val="00387F28"/>
    <w:rsid w:val="00392E7E"/>
    <w:rsid w:val="00395E1C"/>
    <w:rsid w:val="003A04E3"/>
    <w:rsid w:val="003A0B09"/>
    <w:rsid w:val="003A1C97"/>
    <w:rsid w:val="003A1E43"/>
    <w:rsid w:val="003A2324"/>
    <w:rsid w:val="003A5889"/>
    <w:rsid w:val="003A5D25"/>
    <w:rsid w:val="003B0109"/>
    <w:rsid w:val="003B2FCB"/>
    <w:rsid w:val="003B3832"/>
    <w:rsid w:val="003B4F7E"/>
    <w:rsid w:val="003B5F24"/>
    <w:rsid w:val="003B63EA"/>
    <w:rsid w:val="003B68E2"/>
    <w:rsid w:val="003B6F0C"/>
    <w:rsid w:val="003C0827"/>
    <w:rsid w:val="003C1B99"/>
    <w:rsid w:val="003C1D8F"/>
    <w:rsid w:val="003C258F"/>
    <w:rsid w:val="003C3706"/>
    <w:rsid w:val="003C386E"/>
    <w:rsid w:val="003C4CB6"/>
    <w:rsid w:val="003C652C"/>
    <w:rsid w:val="003C7A10"/>
    <w:rsid w:val="003D07FA"/>
    <w:rsid w:val="003D21AD"/>
    <w:rsid w:val="003D21D9"/>
    <w:rsid w:val="003D41AA"/>
    <w:rsid w:val="003D4B7C"/>
    <w:rsid w:val="003D5467"/>
    <w:rsid w:val="003D70F0"/>
    <w:rsid w:val="003D7CCB"/>
    <w:rsid w:val="003D7D35"/>
    <w:rsid w:val="003E24A6"/>
    <w:rsid w:val="003E7311"/>
    <w:rsid w:val="003F0418"/>
    <w:rsid w:val="003F0651"/>
    <w:rsid w:val="003F1A29"/>
    <w:rsid w:val="003F2B62"/>
    <w:rsid w:val="003F2FAB"/>
    <w:rsid w:val="003F3F67"/>
    <w:rsid w:val="003F51AA"/>
    <w:rsid w:val="003F6FA8"/>
    <w:rsid w:val="003F7701"/>
    <w:rsid w:val="003F7F9E"/>
    <w:rsid w:val="00400E3D"/>
    <w:rsid w:val="00400E65"/>
    <w:rsid w:val="00401E88"/>
    <w:rsid w:val="00402EAC"/>
    <w:rsid w:val="00403CA1"/>
    <w:rsid w:val="0040451E"/>
    <w:rsid w:val="00404E67"/>
    <w:rsid w:val="0040617C"/>
    <w:rsid w:val="00407B1B"/>
    <w:rsid w:val="004118ED"/>
    <w:rsid w:val="00412676"/>
    <w:rsid w:val="00412C00"/>
    <w:rsid w:val="004134B1"/>
    <w:rsid w:val="00413632"/>
    <w:rsid w:val="004155AE"/>
    <w:rsid w:val="004211F1"/>
    <w:rsid w:val="00421F80"/>
    <w:rsid w:val="00422295"/>
    <w:rsid w:val="00422424"/>
    <w:rsid w:val="0042309A"/>
    <w:rsid w:val="00423157"/>
    <w:rsid w:val="004239B3"/>
    <w:rsid w:val="0042494F"/>
    <w:rsid w:val="004253DF"/>
    <w:rsid w:val="00426C75"/>
    <w:rsid w:val="00430273"/>
    <w:rsid w:val="0043226F"/>
    <w:rsid w:val="0043569D"/>
    <w:rsid w:val="004429A7"/>
    <w:rsid w:val="00442A57"/>
    <w:rsid w:val="00442F63"/>
    <w:rsid w:val="004461ED"/>
    <w:rsid w:val="004462EE"/>
    <w:rsid w:val="00447E1E"/>
    <w:rsid w:val="004506E6"/>
    <w:rsid w:val="004509AF"/>
    <w:rsid w:val="00450E59"/>
    <w:rsid w:val="00454624"/>
    <w:rsid w:val="00454719"/>
    <w:rsid w:val="004566F6"/>
    <w:rsid w:val="00456FAF"/>
    <w:rsid w:val="00457BCA"/>
    <w:rsid w:val="004611E0"/>
    <w:rsid w:val="0046177C"/>
    <w:rsid w:val="00463D31"/>
    <w:rsid w:val="00463E0D"/>
    <w:rsid w:val="00464291"/>
    <w:rsid w:val="00466E28"/>
    <w:rsid w:val="00467790"/>
    <w:rsid w:val="004740F4"/>
    <w:rsid w:val="0047429C"/>
    <w:rsid w:val="00475680"/>
    <w:rsid w:val="00475B56"/>
    <w:rsid w:val="00477C6A"/>
    <w:rsid w:val="00480688"/>
    <w:rsid w:val="00482580"/>
    <w:rsid w:val="00482AC0"/>
    <w:rsid w:val="00483431"/>
    <w:rsid w:val="00485104"/>
    <w:rsid w:val="00485690"/>
    <w:rsid w:val="00485898"/>
    <w:rsid w:val="00485A80"/>
    <w:rsid w:val="00486043"/>
    <w:rsid w:val="00486D1E"/>
    <w:rsid w:val="00491986"/>
    <w:rsid w:val="00491C45"/>
    <w:rsid w:val="004925D2"/>
    <w:rsid w:val="004928DC"/>
    <w:rsid w:val="00493337"/>
    <w:rsid w:val="00493760"/>
    <w:rsid w:val="00493D5B"/>
    <w:rsid w:val="00493E5B"/>
    <w:rsid w:val="004A26B5"/>
    <w:rsid w:val="004A2E34"/>
    <w:rsid w:val="004A32C4"/>
    <w:rsid w:val="004A5376"/>
    <w:rsid w:val="004A5B9D"/>
    <w:rsid w:val="004A6D03"/>
    <w:rsid w:val="004B21F2"/>
    <w:rsid w:val="004B29F2"/>
    <w:rsid w:val="004B2EC6"/>
    <w:rsid w:val="004B2FB4"/>
    <w:rsid w:val="004B568A"/>
    <w:rsid w:val="004B5784"/>
    <w:rsid w:val="004B5B38"/>
    <w:rsid w:val="004B6BD9"/>
    <w:rsid w:val="004B7637"/>
    <w:rsid w:val="004B785B"/>
    <w:rsid w:val="004C06FE"/>
    <w:rsid w:val="004C221D"/>
    <w:rsid w:val="004C22B6"/>
    <w:rsid w:val="004C378A"/>
    <w:rsid w:val="004C796D"/>
    <w:rsid w:val="004C7B9A"/>
    <w:rsid w:val="004C7FF8"/>
    <w:rsid w:val="004D0EA1"/>
    <w:rsid w:val="004D175E"/>
    <w:rsid w:val="004D1A6C"/>
    <w:rsid w:val="004D2246"/>
    <w:rsid w:val="004D77DC"/>
    <w:rsid w:val="004D7A5E"/>
    <w:rsid w:val="004E0616"/>
    <w:rsid w:val="004E162D"/>
    <w:rsid w:val="004E171C"/>
    <w:rsid w:val="004E182C"/>
    <w:rsid w:val="004E1D21"/>
    <w:rsid w:val="004E2649"/>
    <w:rsid w:val="004E403E"/>
    <w:rsid w:val="004E553E"/>
    <w:rsid w:val="004E6E5F"/>
    <w:rsid w:val="004E7938"/>
    <w:rsid w:val="004E7E23"/>
    <w:rsid w:val="004F06EC"/>
    <w:rsid w:val="004F0B74"/>
    <w:rsid w:val="004F1617"/>
    <w:rsid w:val="004F1DB9"/>
    <w:rsid w:val="004F2E51"/>
    <w:rsid w:val="004F30D2"/>
    <w:rsid w:val="004F4551"/>
    <w:rsid w:val="004F45FB"/>
    <w:rsid w:val="004F4624"/>
    <w:rsid w:val="004F468E"/>
    <w:rsid w:val="004F508B"/>
    <w:rsid w:val="004F5392"/>
    <w:rsid w:val="004F55BB"/>
    <w:rsid w:val="004F7B6A"/>
    <w:rsid w:val="004F7F72"/>
    <w:rsid w:val="00500609"/>
    <w:rsid w:val="0050084C"/>
    <w:rsid w:val="0050095D"/>
    <w:rsid w:val="00501FC0"/>
    <w:rsid w:val="005026F9"/>
    <w:rsid w:val="0050383A"/>
    <w:rsid w:val="005038DE"/>
    <w:rsid w:val="00504C5A"/>
    <w:rsid w:val="00504F16"/>
    <w:rsid w:val="0050678F"/>
    <w:rsid w:val="00506EE0"/>
    <w:rsid w:val="00507B14"/>
    <w:rsid w:val="00511DDA"/>
    <w:rsid w:val="005121A3"/>
    <w:rsid w:val="00513CD5"/>
    <w:rsid w:val="00516C1D"/>
    <w:rsid w:val="00517AF1"/>
    <w:rsid w:val="00517D45"/>
    <w:rsid w:val="005226BF"/>
    <w:rsid w:val="005242A2"/>
    <w:rsid w:val="00526187"/>
    <w:rsid w:val="00530BDE"/>
    <w:rsid w:val="00532079"/>
    <w:rsid w:val="00532372"/>
    <w:rsid w:val="005329FA"/>
    <w:rsid w:val="00532DD4"/>
    <w:rsid w:val="00533328"/>
    <w:rsid w:val="00533FC8"/>
    <w:rsid w:val="00534171"/>
    <w:rsid w:val="005345CD"/>
    <w:rsid w:val="00536572"/>
    <w:rsid w:val="00537CAB"/>
    <w:rsid w:val="00540B2D"/>
    <w:rsid w:val="00540E47"/>
    <w:rsid w:val="00542CDC"/>
    <w:rsid w:val="00543EE3"/>
    <w:rsid w:val="00544B61"/>
    <w:rsid w:val="0054505C"/>
    <w:rsid w:val="00547A78"/>
    <w:rsid w:val="00547F89"/>
    <w:rsid w:val="00552CA1"/>
    <w:rsid w:val="00554736"/>
    <w:rsid w:val="00561BBE"/>
    <w:rsid w:val="00562907"/>
    <w:rsid w:val="00564E85"/>
    <w:rsid w:val="00564F31"/>
    <w:rsid w:val="00565062"/>
    <w:rsid w:val="00565625"/>
    <w:rsid w:val="00566BBA"/>
    <w:rsid w:val="00567955"/>
    <w:rsid w:val="005731CB"/>
    <w:rsid w:val="0057349E"/>
    <w:rsid w:val="00573DCD"/>
    <w:rsid w:val="005750A8"/>
    <w:rsid w:val="00576797"/>
    <w:rsid w:val="00580D0A"/>
    <w:rsid w:val="005820F7"/>
    <w:rsid w:val="005840EF"/>
    <w:rsid w:val="00586FE5"/>
    <w:rsid w:val="005871DB"/>
    <w:rsid w:val="0059183D"/>
    <w:rsid w:val="005922F1"/>
    <w:rsid w:val="0059267C"/>
    <w:rsid w:val="005947CF"/>
    <w:rsid w:val="005A00EC"/>
    <w:rsid w:val="005A2713"/>
    <w:rsid w:val="005A28EA"/>
    <w:rsid w:val="005A3001"/>
    <w:rsid w:val="005A36DD"/>
    <w:rsid w:val="005A4B50"/>
    <w:rsid w:val="005A5C8A"/>
    <w:rsid w:val="005A6C92"/>
    <w:rsid w:val="005A7C4F"/>
    <w:rsid w:val="005B1E40"/>
    <w:rsid w:val="005B1EBD"/>
    <w:rsid w:val="005B46A0"/>
    <w:rsid w:val="005B5836"/>
    <w:rsid w:val="005B5A74"/>
    <w:rsid w:val="005B7866"/>
    <w:rsid w:val="005B79D7"/>
    <w:rsid w:val="005C333C"/>
    <w:rsid w:val="005C3B0D"/>
    <w:rsid w:val="005C42FB"/>
    <w:rsid w:val="005C66CC"/>
    <w:rsid w:val="005C70F1"/>
    <w:rsid w:val="005D24C3"/>
    <w:rsid w:val="005D2606"/>
    <w:rsid w:val="005D379A"/>
    <w:rsid w:val="005D6427"/>
    <w:rsid w:val="005D73CE"/>
    <w:rsid w:val="005E12C3"/>
    <w:rsid w:val="005E246E"/>
    <w:rsid w:val="005E264D"/>
    <w:rsid w:val="005E561E"/>
    <w:rsid w:val="005E7496"/>
    <w:rsid w:val="005F09E7"/>
    <w:rsid w:val="005F1458"/>
    <w:rsid w:val="005F1CC1"/>
    <w:rsid w:val="005F2F78"/>
    <w:rsid w:val="005F4A47"/>
    <w:rsid w:val="005F4C69"/>
    <w:rsid w:val="005F566E"/>
    <w:rsid w:val="005F7874"/>
    <w:rsid w:val="006030E1"/>
    <w:rsid w:val="0060414A"/>
    <w:rsid w:val="006065C9"/>
    <w:rsid w:val="00607074"/>
    <w:rsid w:val="00607345"/>
    <w:rsid w:val="0060756F"/>
    <w:rsid w:val="006114BC"/>
    <w:rsid w:val="00613AC4"/>
    <w:rsid w:val="00614B12"/>
    <w:rsid w:val="00614B2D"/>
    <w:rsid w:val="00615AC7"/>
    <w:rsid w:val="00615D93"/>
    <w:rsid w:val="00620473"/>
    <w:rsid w:val="00622476"/>
    <w:rsid w:val="006229F2"/>
    <w:rsid w:val="006233E0"/>
    <w:rsid w:val="006234FC"/>
    <w:rsid w:val="00623A63"/>
    <w:rsid w:val="006245EF"/>
    <w:rsid w:val="0063017A"/>
    <w:rsid w:val="00630771"/>
    <w:rsid w:val="00632BA3"/>
    <w:rsid w:val="006350D1"/>
    <w:rsid w:val="00635E3A"/>
    <w:rsid w:val="00636134"/>
    <w:rsid w:val="00636940"/>
    <w:rsid w:val="00640AE2"/>
    <w:rsid w:val="00641465"/>
    <w:rsid w:val="00643C8C"/>
    <w:rsid w:val="0064422E"/>
    <w:rsid w:val="00645C09"/>
    <w:rsid w:val="00645F4A"/>
    <w:rsid w:val="00646CAA"/>
    <w:rsid w:val="0064705D"/>
    <w:rsid w:val="0064766B"/>
    <w:rsid w:val="00650317"/>
    <w:rsid w:val="006505C1"/>
    <w:rsid w:val="0065215C"/>
    <w:rsid w:val="006536F1"/>
    <w:rsid w:val="00653A95"/>
    <w:rsid w:val="0065582D"/>
    <w:rsid w:val="0065608C"/>
    <w:rsid w:val="00656439"/>
    <w:rsid w:val="006568FF"/>
    <w:rsid w:val="00657035"/>
    <w:rsid w:val="00660960"/>
    <w:rsid w:val="006616DB"/>
    <w:rsid w:val="00661D5E"/>
    <w:rsid w:val="00662BAB"/>
    <w:rsid w:val="00665A63"/>
    <w:rsid w:val="00665F2E"/>
    <w:rsid w:val="006665D4"/>
    <w:rsid w:val="0066669F"/>
    <w:rsid w:val="00667961"/>
    <w:rsid w:val="006709BA"/>
    <w:rsid w:val="006714EB"/>
    <w:rsid w:val="00673598"/>
    <w:rsid w:val="0067442E"/>
    <w:rsid w:val="00675BB3"/>
    <w:rsid w:val="006768FC"/>
    <w:rsid w:val="006776DB"/>
    <w:rsid w:val="00677D4C"/>
    <w:rsid w:val="00680292"/>
    <w:rsid w:val="00682FD1"/>
    <w:rsid w:val="006852EB"/>
    <w:rsid w:val="00685FD6"/>
    <w:rsid w:val="0068652F"/>
    <w:rsid w:val="006868DD"/>
    <w:rsid w:val="00686B12"/>
    <w:rsid w:val="0069048E"/>
    <w:rsid w:val="00690B02"/>
    <w:rsid w:val="00692721"/>
    <w:rsid w:val="0069385F"/>
    <w:rsid w:val="00697498"/>
    <w:rsid w:val="006A1713"/>
    <w:rsid w:val="006A1C0E"/>
    <w:rsid w:val="006A3463"/>
    <w:rsid w:val="006A670D"/>
    <w:rsid w:val="006A732F"/>
    <w:rsid w:val="006B0323"/>
    <w:rsid w:val="006B17E0"/>
    <w:rsid w:val="006B3A1B"/>
    <w:rsid w:val="006B632E"/>
    <w:rsid w:val="006B7E80"/>
    <w:rsid w:val="006C01F5"/>
    <w:rsid w:val="006C1016"/>
    <w:rsid w:val="006C1E22"/>
    <w:rsid w:val="006C2070"/>
    <w:rsid w:val="006C2190"/>
    <w:rsid w:val="006C284B"/>
    <w:rsid w:val="006C2E25"/>
    <w:rsid w:val="006C2EC2"/>
    <w:rsid w:val="006C3A88"/>
    <w:rsid w:val="006C6560"/>
    <w:rsid w:val="006C6F2F"/>
    <w:rsid w:val="006C7EF8"/>
    <w:rsid w:val="006D1167"/>
    <w:rsid w:val="006D195E"/>
    <w:rsid w:val="006D22E2"/>
    <w:rsid w:val="006D3420"/>
    <w:rsid w:val="006D4521"/>
    <w:rsid w:val="006D45CE"/>
    <w:rsid w:val="006D522F"/>
    <w:rsid w:val="006D5DDB"/>
    <w:rsid w:val="006D665E"/>
    <w:rsid w:val="006D702B"/>
    <w:rsid w:val="006E094D"/>
    <w:rsid w:val="006E0BB6"/>
    <w:rsid w:val="006E3E3D"/>
    <w:rsid w:val="006E5155"/>
    <w:rsid w:val="006E6F6D"/>
    <w:rsid w:val="006F0A3C"/>
    <w:rsid w:val="006F0BFE"/>
    <w:rsid w:val="006F1DA4"/>
    <w:rsid w:val="006F22DC"/>
    <w:rsid w:val="006F2AD0"/>
    <w:rsid w:val="006F6016"/>
    <w:rsid w:val="006F71C8"/>
    <w:rsid w:val="006F7E59"/>
    <w:rsid w:val="007006DB"/>
    <w:rsid w:val="00700A98"/>
    <w:rsid w:val="007039F7"/>
    <w:rsid w:val="00704AEA"/>
    <w:rsid w:val="00707D05"/>
    <w:rsid w:val="00707ED8"/>
    <w:rsid w:val="007139EC"/>
    <w:rsid w:val="00717449"/>
    <w:rsid w:val="00717633"/>
    <w:rsid w:val="007178DE"/>
    <w:rsid w:val="007206CB"/>
    <w:rsid w:val="007211AD"/>
    <w:rsid w:val="00721D0B"/>
    <w:rsid w:val="0072272F"/>
    <w:rsid w:val="007233E9"/>
    <w:rsid w:val="00723793"/>
    <w:rsid w:val="007259FC"/>
    <w:rsid w:val="00725C6E"/>
    <w:rsid w:val="00725DFD"/>
    <w:rsid w:val="00730ABB"/>
    <w:rsid w:val="00731ABA"/>
    <w:rsid w:val="007322E8"/>
    <w:rsid w:val="007348FB"/>
    <w:rsid w:val="007355AA"/>
    <w:rsid w:val="0073684F"/>
    <w:rsid w:val="00736D33"/>
    <w:rsid w:val="00737D70"/>
    <w:rsid w:val="00741A38"/>
    <w:rsid w:val="00741A9E"/>
    <w:rsid w:val="007427FA"/>
    <w:rsid w:val="00742DCD"/>
    <w:rsid w:val="007438C7"/>
    <w:rsid w:val="00744919"/>
    <w:rsid w:val="00747A4C"/>
    <w:rsid w:val="00750051"/>
    <w:rsid w:val="007515AA"/>
    <w:rsid w:val="00751D4E"/>
    <w:rsid w:val="00752F65"/>
    <w:rsid w:val="007540B9"/>
    <w:rsid w:val="00754936"/>
    <w:rsid w:val="00754A8D"/>
    <w:rsid w:val="00754C18"/>
    <w:rsid w:val="00756B98"/>
    <w:rsid w:val="00757490"/>
    <w:rsid w:val="0075782F"/>
    <w:rsid w:val="007606C3"/>
    <w:rsid w:val="007618F0"/>
    <w:rsid w:val="00762075"/>
    <w:rsid w:val="0076316C"/>
    <w:rsid w:val="007635EA"/>
    <w:rsid w:val="00766F97"/>
    <w:rsid w:val="0076705C"/>
    <w:rsid w:val="00770064"/>
    <w:rsid w:val="0077041E"/>
    <w:rsid w:val="00770ECA"/>
    <w:rsid w:val="00774B7B"/>
    <w:rsid w:val="00776FBC"/>
    <w:rsid w:val="00780038"/>
    <w:rsid w:val="007819C8"/>
    <w:rsid w:val="00782E63"/>
    <w:rsid w:val="00784E20"/>
    <w:rsid w:val="0078603F"/>
    <w:rsid w:val="00787A8D"/>
    <w:rsid w:val="00792F8D"/>
    <w:rsid w:val="00794E62"/>
    <w:rsid w:val="0079579E"/>
    <w:rsid w:val="00796131"/>
    <w:rsid w:val="007A1C11"/>
    <w:rsid w:val="007A1C8E"/>
    <w:rsid w:val="007A5A20"/>
    <w:rsid w:val="007A5D21"/>
    <w:rsid w:val="007A73BD"/>
    <w:rsid w:val="007B0D43"/>
    <w:rsid w:val="007B111F"/>
    <w:rsid w:val="007B34D7"/>
    <w:rsid w:val="007B4B6F"/>
    <w:rsid w:val="007B5D3A"/>
    <w:rsid w:val="007B5F6D"/>
    <w:rsid w:val="007B67EC"/>
    <w:rsid w:val="007B69C8"/>
    <w:rsid w:val="007B719E"/>
    <w:rsid w:val="007B7330"/>
    <w:rsid w:val="007B7D94"/>
    <w:rsid w:val="007C3243"/>
    <w:rsid w:val="007C661F"/>
    <w:rsid w:val="007C6975"/>
    <w:rsid w:val="007D19F4"/>
    <w:rsid w:val="007D3E57"/>
    <w:rsid w:val="007D5932"/>
    <w:rsid w:val="007D5B2D"/>
    <w:rsid w:val="007D5DAA"/>
    <w:rsid w:val="007D60CF"/>
    <w:rsid w:val="007E15B1"/>
    <w:rsid w:val="007E39CE"/>
    <w:rsid w:val="007E5C21"/>
    <w:rsid w:val="007E68F9"/>
    <w:rsid w:val="007E7D9F"/>
    <w:rsid w:val="007F37B1"/>
    <w:rsid w:val="007F4D15"/>
    <w:rsid w:val="007F52A7"/>
    <w:rsid w:val="007F5AB0"/>
    <w:rsid w:val="008019CD"/>
    <w:rsid w:val="00804F8F"/>
    <w:rsid w:val="0080578C"/>
    <w:rsid w:val="00810073"/>
    <w:rsid w:val="008110C6"/>
    <w:rsid w:val="00816670"/>
    <w:rsid w:val="00817A4A"/>
    <w:rsid w:val="008209A9"/>
    <w:rsid w:val="00820BCE"/>
    <w:rsid w:val="008218CA"/>
    <w:rsid w:val="0082475B"/>
    <w:rsid w:val="00824CE6"/>
    <w:rsid w:val="008259B7"/>
    <w:rsid w:val="00830E82"/>
    <w:rsid w:val="00833C09"/>
    <w:rsid w:val="00834DBC"/>
    <w:rsid w:val="00834DFA"/>
    <w:rsid w:val="00835206"/>
    <w:rsid w:val="00835255"/>
    <w:rsid w:val="008354BF"/>
    <w:rsid w:val="00836D82"/>
    <w:rsid w:val="00840C19"/>
    <w:rsid w:val="00840EAC"/>
    <w:rsid w:val="00841E50"/>
    <w:rsid w:val="008425B4"/>
    <w:rsid w:val="00842D0E"/>
    <w:rsid w:val="00842DFE"/>
    <w:rsid w:val="0084306A"/>
    <w:rsid w:val="008436FB"/>
    <w:rsid w:val="00844A99"/>
    <w:rsid w:val="00844C55"/>
    <w:rsid w:val="00846629"/>
    <w:rsid w:val="00846691"/>
    <w:rsid w:val="00847B3C"/>
    <w:rsid w:val="00854634"/>
    <w:rsid w:val="0085523B"/>
    <w:rsid w:val="008556C7"/>
    <w:rsid w:val="00860459"/>
    <w:rsid w:val="00860732"/>
    <w:rsid w:val="00860E1B"/>
    <w:rsid w:val="008624A9"/>
    <w:rsid w:val="00864718"/>
    <w:rsid w:val="008675EA"/>
    <w:rsid w:val="00867C6A"/>
    <w:rsid w:val="00870FE4"/>
    <w:rsid w:val="008718D7"/>
    <w:rsid w:val="00875754"/>
    <w:rsid w:val="0087587E"/>
    <w:rsid w:val="008772F3"/>
    <w:rsid w:val="00883C52"/>
    <w:rsid w:val="00884FA6"/>
    <w:rsid w:val="0088741B"/>
    <w:rsid w:val="00887DD3"/>
    <w:rsid w:val="008923A2"/>
    <w:rsid w:val="0089244F"/>
    <w:rsid w:val="00892C56"/>
    <w:rsid w:val="008932CE"/>
    <w:rsid w:val="008966C9"/>
    <w:rsid w:val="00896C61"/>
    <w:rsid w:val="00896E09"/>
    <w:rsid w:val="00896E87"/>
    <w:rsid w:val="008A012D"/>
    <w:rsid w:val="008A1257"/>
    <w:rsid w:val="008A2A96"/>
    <w:rsid w:val="008A3206"/>
    <w:rsid w:val="008A3537"/>
    <w:rsid w:val="008A40CB"/>
    <w:rsid w:val="008A4A7D"/>
    <w:rsid w:val="008A4D9D"/>
    <w:rsid w:val="008A7DBE"/>
    <w:rsid w:val="008B096F"/>
    <w:rsid w:val="008B202A"/>
    <w:rsid w:val="008B26BC"/>
    <w:rsid w:val="008B2A0A"/>
    <w:rsid w:val="008B37CD"/>
    <w:rsid w:val="008B440D"/>
    <w:rsid w:val="008B5CF9"/>
    <w:rsid w:val="008B6178"/>
    <w:rsid w:val="008B6B5E"/>
    <w:rsid w:val="008C2136"/>
    <w:rsid w:val="008C218A"/>
    <w:rsid w:val="008C250B"/>
    <w:rsid w:val="008C38F5"/>
    <w:rsid w:val="008C3BFA"/>
    <w:rsid w:val="008C510D"/>
    <w:rsid w:val="008C637C"/>
    <w:rsid w:val="008C7189"/>
    <w:rsid w:val="008C79E3"/>
    <w:rsid w:val="008C7F3C"/>
    <w:rsid w:val="008D09AE"/>
    <w:rsid w:val="008D2838"/>
    <w:rsid w:val="008D393E"/>
    <w:rsid w:val="008D42A0"/>
    <w:rsid w:val="008D45A6"/>
    <w:rsid w:val="008D4EDF"/>
    <w:rsid w:val="008D63F7"/>
    <w:rsid w:val="008D6C94"/>
    <w:rsid w:val="008D738D"/>
    <w:rsid w:val="008D7CD8"/>
    <w:rsid w:val="008E118F"/>
    <w:rsid w:val="008E3073"/>
    <w:rsid w:val="008E35B9"/>
    <w:rsid w:val="008E3A77"/>
    <w:rsid w:val="008E40A9"/>
    <w:rsid w:val="008E45BB"/>
    <w:rsid w:val="008E4C04"/>
    <w:rsid w:val="008E5C14"/>
    <w:rsid w:val="008E60F2"/>
    <w:rsid w:val="008E6E5D"/>
    <w:rsid w:val="008E700C"/>
    <w:rsid w:val="008E70D5"/>
    <w:rsid w:val="008E7B01"/>
    <w:rsid w:val="008F09CE"/>
    <w:rsid w:val="008F1081"/>
    <w:rsid w:val="008F1FD6"/>
    <w:rsid w:val="008F4594"/>
    <w:rsid w:val="008F56CD"/>
    <w:rsid w:val="008F6B36"/>
    <w:rsid w:val="00902B22"/>
    <w:rsid w:val="00903AF5"/>
    <w:rsid w:val="00903B09"/>
    <w:rsid w:val="00903B6C"/>
    <w:rsid w:val="00903FC9"/>
    <w:rsid w:val="00904CF3"/>
    <w:rsid w:val="00907270"/>
    <w:rsid w:val="00910DAE"/>
    <w:rsid w:val="00912EB4"/>
    <w:rsid w:val="00913062"/>
    <w:rsid w:val="0091385D"/>
    <w:rsid w:val="00913C9D"/>
    <w:rsid w:val="0091422D"/>
    <w:rsid w:val="00915731"/>
    <w:rsid w:val="00921F0F"/>
    <w:rsid w:val="009221F7"/>
    <w:rsid w:val="00922231"/>
    <w:rsid w:val="00923C5D"/>
    <w:rsid w:val="009248C4"/>
    <w:rsid w:val="0092581F"/>
    <w:rsid w:val="00927B38"/>
    <w:rsid w:val="00927C0A"/>
    <w:rsid w:val="009300B4"/>
    <w:rsid w:val="009314BC"/>
    <w:rsid w:val="0093284C"/>
    <w:rsid w:val="00933844"/>
    <w:rsid w:val="00935375"/>
    <w:rsid w:val="00935AE3"/>
    <w:rsid w:val="009378FA"/>
    <w:rsid w:val="00940959"/>
    <w:rsid w:val="00941504"/>
    <w:rsid w:val="00942EED"/>
    <w:rsid w:val="00943616"/>
    <w:rsid w:val="009442EC"/>
    <w:rsid w:val="00944A08"/>
    <w:rsid w:val="00945585"/>
    <w:rsid w:val="009462BB"/>
    <w:rsid w:val="00946B85"/>
    <w:rsid w:val="009477DD"/>
    <w:rsid w:val="009479F7"/>
    <w:rsid w:val="00951346"/>
    <w:rsid w:val="00952EF6"/>
    <w:rsid w:val="00953F81"/>
    <w:rsid w:val="009546C2"/>
    <w:rsid w:val="0095720C"/>
    <w:rsid w:val="00957585"/>
    <w:rsid w:val="009577FA"/>
    <w:rsid w:val="009621EE"/>
    <w:rsid w:val="009646C6"/>
    <w:rsid w:val="00964F12"/>
    <w:rsid w:val="00965B6A"/>
    <w:rsid w:val="00966ECD"/>
    <w:rsid w:val="00971A9C"/>
    <w:rsid w:val="00971C32"/>
    <w:rsid w:val="00972F16"/>
    <w:rsid w:val="00977136"/>
    <w:rsid w:val="009779CE"/>
    <w:rsid w:val="009832BE"/>
    <w:rsid w:val="009855AB"/>
    <w:rsid w:val="00987AA6"/>
    <w:rsid w:val="00992579"/>
    <w:rsid w:val="00994032"/>
    <w:rsid w:val="00994B1D"/>
    <w:rsid w:val="00994FBF"/>
    <w:rsid w:val="00995121"/>
    <w:rsid w:val="00997219"/>
    <w:rsid w:val="00997FB3"/>
    <w:rsid w:val="009A1B7D"/>
    <w:rsid w:val="009A209E"/>
    <w:rsid w:val="009A3476"/>
    <w:rsid w:val="009A3E33"/>
    <w:rsid w:val="009A4FB5"/>
    <w:rsid w:val="009A681B"/>
    <w:rsid w:val="009B40F0"/>
    <w:rsid w:val="009B75BD"/>
    <w:rsid w:val="009C020F"/>
    <w:rsid w:val="009C4FBB"/>
    <w:rsid w:val="009C5801"/>
    <w:rsid w:val="009C66A2"/>
    <w:rsid w:val="009D0ADA"/>
    <w:rsid w:val="009D189E"/>
    <w:rsid w:val="009D1FDB"/>
    <w:rsid w:val="009D3267"/>
    <w:rsid w:val="009D4D10"/>
    <w:rsid w:val="009D6263"/>
    <w:rsid w:val="009D7A7E"/>
    <w:rsid w:val="009E108E"/>
    <w:rsid w:val="009F10B0"/>
    <w:rsid w:val="009F1841"/>
    <w:rsid w:val="009F3835"/>
    <w:rsid w:val="009F55B2"/>
    <w:rsid w:val="009F6C76"/>
    <w:rsid w:val="009F786F"/>
    <w:rsid w:val="00A00DFE"/>
    <w:rsid w:val="00A01B23"/>
    <w:rsid w:val="00A03A44"/>
    <w:rsid w:val="00A0532B"/>
    <w:rsid w:val="00A067E6"/>
    <w:rsid w:val="00A07888"/>
    <w:rsid w:val="00A1098D"/>
    <w:rsid w:val="00A117AB"/>
    <w:rsid w:val="00A11818"/>
    <w:rsid w:val="00A11B38"/>
    <w:rsid w:val="00A14302"/>
    <w:rsid w:val="00A17F60"/>
    <w:rsid w:val="00A21C20"/>
    <w:rsid w:val="00A236AA"/>
    <w:rsid w:val="00A236FE"/>
    <w:rsid w:val="00A23732"/>
    <w:rsid w:val="00A25086"/>
    <w:rsid w:val="00A3235A"/>
    <w:rsid w:val="00A33537"/>
    <w:rsid w:val="00A35F00"/>
    <w:rsid w:val="00A362CD"/>
    <w:rsid w:val="00A406E1"/>
    <w:rsid w:val="00A41BC2"/>
    <w:rsid w:val="00A44028"/>
    <w:rsid w:val="00A462EF"/>
    <w:rsid w:val="00A506F1"/>
    <w:rsid w:val="00A50D46"/>
    <w:rsid w:val="00A54472"/>
    <w:rsid w:val="00A56461"/>
    <w:rsid w:val="00A56856"/>
    <w:rsid w:val="00A56E3C"/>
    <w:rsid w:val="00A571AD"/>
    <w:rsid w:val="00A622B2"/>
    <w:rsid w:val="00A6287A"/>
    <w:rsid w:val="00A62FAE"/>
    <w:rsid w:val="00A6697D"/>
    <w:rsid w:val="00A67511"/>
    <w:rsid w:val="00A71938"/>
    <w:rsid w:val="00A739BA"/>
    <w:rsid w:val="00A74754"/>
    <w:rsid w:val="00A766B3"/>
    <w:rsid w:val="00A769A1"/>
    <w:rsid w:val="00A77815"/>
    <w:rsid w:val="00A77AEB"/>
    <w:rsid w:val="00A80301"/>
    <w:rsid w:val="00A80877"/>
    <w:rsid w:val="00A82806"/>
    <w:rsid w:val="00A82D1B"/>
    <w:rsid w:val="00A84792"/>
    <w:rsid w:val="00A84A32"/>
    <w:rsid w:val="00A84A8C"/>
    <w:rsid w:val="00A91EBE"/>
    <w:rsid w:val="00A92224"/>
    <w:rsid w:val="00A929FE"/>
    <w:rsid w:val="00A92AF8"/>
    <w:rsid w:val="00A949B0"/>
    <w:rsid w:val="00A94C5D"/>
    <w:rsid w:val="00A9522D"/>
    <w:rsid w:val="00A9616F"/>
    <w:rsid w:val="00A962AE"/>
    <w:rsid w:val="00AA0937"/>
    <w:rsid w:val="00AA0CDE"/>
    <w:rsid w:val="00AA21DE"/>
    <w:rsid w:val="00AA2330"/>
    <w:rsid w:val="00AA2380"/>
    <w:rsid w:val="00AA5225"/>
    <w:rsid w:val="00AA590C"/>
    <w:rsid w:val="00AA709B"/>
    <w:rsid w:val="00AB1712"/>
    <w:rsid w:val="00AB26C1"/>
    <w:rsid w:val="00AB376A"/>
    <w:rsid w:val="00AB3A5B"/>
    <w:rsid w:val="00AB51D7"/>
    <w:rsid w:val="00AB5803"/>
    <w:rsid w:val="00AB5CA5"/>
    <w:rsid w:val="00AB60FE"/>
    <w:rsid w:val="00AB65B5"/>
    <w:rsid w:val="00AC0C14"/>
    <w:rsid w:val="00AC172F"/>
    <w:rsid w:val="00AC2D32"/>
    <w:rsid w:val="00AC368B"/>
    <w:rsid w:val="00AC3936"/>
    <w:rsid w:val="00AC4375"/>
    <w:rsid w:val="00AC4383"/>
    <w:rsid w:val="00AC4E38"/>
    <w:rsid w:val="00AC4E61"/>
    <w:rsid w:val="00AC5ACC"/>
    <w:rsid w:val="00AC6B43"/>
    <w:rsid w:val="00AC7212"/>
    <w:rsid w:val="00AD0D97"/>
    <w:rsid w:val="00AD283A"/>
    <w:rsid w:val="00AD33F2"/>
    <w:rsid w:val="00AD48AF"/>
    <w:rsid w:val="00AD721B"/>
    <w:rsid w:val="00AE09D1"/>
    <w:rsid w:val="00AE2090"/>
    <w:rsid w:val="00AE2266"/>
    <w:rsid w:val="00AE4097"/>
    <w:rsid w:val="00AE412C"/>
    <w:rsid w:val="00AE4957"/>
    <w:rsid w:val="00AE6D80"/>
    <w:rsid w:val="00AE7E8A"/>
    <w:rsid w:val="00AF00BA"/>
    <w:rsid w:val="00AF0133"/>
    <w:rsid w:val="00AF325B"/>
    <w:rsid w:val="00AF5C1B"/>
    <w:rsid w:val="00AF7B7A"/>
    <w:rsid w:val="00B052D9"/>
    <w:rsid w:val="00B06EFE"/>
    <w:rsid w:val="00B075B9"/>
    <w:rsid w:val="00B07984"/>
    <w:rsid w:val="00B10531"/>
    <w:rsid w:val="00B11636"/>
    <w:rsid w:val="00B11EEB"/>
    <w:rsid w:val="00B132BE"/>
    <w:rsid w:val="00B13449"/>
    <w:rsid w:val="00B14FE3"/>
    <w:rsid w:val="00B1585B"/>
    <w:rsid w:val="00B15DCF"/>
    <w:rsid w:val="00B1781A"/>
    <w:rsid w:val="00B17BBC"/>
    <w:rsid w:val="00B204EE"/>
    <w:rsid w:val="00B21FDD"/>
    <w:rsid w:val="00B2364A"/>
    <w:rsid w:val="00B26B85"/>
    <w:rsid w:val="00B26CB0"/>
    <w:rsid w:val="00B30376"/>
    <w:rsid w:val="00B30D27"/>
    <w:rsid w:val="00B35302"/>
    <w:rsid w:val="00B36550"/>
    <w:rsid w:val="00B3722C"/>
    <w:rsid w:val="00B41C39"/>
    <w:rsid w:val="00B434E7"/>
    <w:rsid w:val="00B43CFB"/>
    <w:rsid w:val="00B44596"/>
    <w:rsid w:val="00B445AB"/>
    <w:rsid w:val="00B4526D"/>
    <w:rsid w:val="00B4678A"/>
    <w:rsid w:val="00B509BB"/>
    <w:rsid w:val="00B511DA"/>
    <w:rsid w:val="00B51A79"/>
    <w:rsid w:val="00B5564F"/>
    <w:rsid w:val="00B57F62"/>
    <w:rsid w:val="00B610D5"/>
    <w:rsid w:val="00B61DF3"/>
    <w:rsid w:val="00B63156"/>
    <w:rsid w:val="00B63D5A"/>
    <w:rsid w:val="00B63DF0"/>
    <w:rsid w:val="00B64592"/>
    <w:rsid w:val="00B651BB"/>
    <w:rsid w:val="00B658E0"/>
    <w:rsid w:val="00B65D30"/>
    <w:rsid w:val="00B66E1A"/>
    <w:rsid w:val="00B670FC"/>
    <w:rsid w:val="00B67195"/>
    <w:rsid w:val="00B72930"/>
    <w:rsid w:val="00B73B35"/>
    <w:rsid w:val="00B73C1A"/>
    <w:rsid w:val="00B7404E"/>
    <w:rsid w:val="00B751F4"/>
    <w:rsid w:val="00B8048E"/>
    <w:rsid w:val="00B81C04"/>
    <w:rsid w:val="00B82B95"/>
    <w:rsid w:val="00B852A5"/>
    <w:rsid w:val="00B85DC9"/>
    <w:rsid w:val="00B864A8"/>
    <w:rsid w:val="00B86B03"/>
    <w:rsid w:val="00B86C35"/>
    <w:rsid w:val="00B9001A"/>
    <w:rsid w:val="00B90534"/>
    <w:rsid w:val="00B9283C"/>
    <w:rsid w:val="00B92B04"/>
    <w:rsid w:val="00B93C1A"/>
    <w:rsid w:val="00B95C5C"/>
    <w:rsid w:val="00B967E0"/>
    <w:rsid w:val="00B97724"/>
    <w:rsid w:val="00BA3ED4"/>
    <w:rsid w:val="00BA3F02"/>
    <w:rsid w:val="00BA5253"/>
    <w:rsid w:val="00BA6273"/>
    <w:rsid w:val="00BA72D3"/>
    <w:rsid w:val="00BA7EC5"/>
    <w:rsid w:val="00BB05FC"/>
    <w:rsid w:val="00BB0F87"/>
    <w:rsid w:val="00BB1F7D"/>
    <w:rsid w:val="00BB48A9"/>
    <w:rsid w:val="00BB51C4"/>
    <w:rsid w:val="00BB5B35"/>
    <w:rsid w:val="00BB6388"/>
    <w:rsid w:val="00BC0954"/>
    <w:rsid w:val="00BC131D"/>
    <w:rsid w:val="00BC58E6"/>
    <w:rsid w:val="00BC60CD"/>
    <w:rsid w:val="00BC68E8"/>
    <w:rsid w:val="00BC6C92"/>
    <w:rsid w:val="00BC71F6"/>
    <w:rsid w:val="00BC7891"/>
    <w:rsid w:val="00BD36E9"/>
    <w:rsid w:val="00BD3710"/>
    <w:rsid w:val="00BD5B4D"/>
    <w:rsid w:val="00BE0F8C"/>
    <w:rsid w:val="00BE1682"/>
    <w:rsid w:val="00BE2278"/>
    <w:rsid w:val="00BE2653"/>
    <w:rsid w:val="00BE26A6"/>
    <w:rsid w:val="00BE3698"/>
    <w:rsid w:val="00BE4923"/>
    <w:rsid w:val="00BE5822"/>
    <w:rsid w:val="00BE65D9"/>
    <w:rsid w:val="00BE6EBB"/>
    <w:rsid w:val="00BF1A74"/>
    <w:rsid w:val="00BF303A"/>
    <w:rsid w:val="00BF480D"/>
    <w:rsid w:val="00BF4A85"/>
    <w:rsid w:val="00BF5006"/>
    <w:rsid w:val="00BF5D21"/>
    <w:rsid w:val="00C0155E"/>
    <w:rsid w:val="00C02971"/>
    <w:rsid w:val="00C04804"/>
    <w:rsid w:val="00C05649"/>
    <w:rsid w:val="00C05F47"/>
    <w:rsid w:val="00C05FD3"/>
    <w:rsid w:val="00C10718"/>
    <w:rsid w:val="00C1365F"/>
    <w:rsid w:val="00C142C9"/>
    <w:rsid w:val="00C14B3F"/>
    <w:rsid w:val="00C14D3B"/>
    <w:rsid w:val="00C152B8"/>
    <w:rsid w:val="00C15D3D"/>
    <w:rsid w:val="00C17BB4"/>
    <w:rsid w:val="00C202E7"/>
    <w:rsid w:val="00C212DE"/>
    <w:rsid w:val="00C22E7E"/>
    <w:rsid w:val="00C24189"/>
    <w:rsid w:val="00C2435A"/>
    <w:rsid w:val="00C24A57"/>
    <w:rsid w:val="00C26B03"/>
    <w:rsid w:val="00C26CED"/>
    <w:rsid w:val="00C26FE6"/>
    <w:rsid w:val="00C27FB5"/>
    <w:rsid w:val="00C3057F"/>
    <w:rsid w:val="00C30673"/>
    <w:rsid w:val="00C3337D"/>
    <w:rsid w:val="00C33912"/>
    <w:rsid w:val="00C33C3F"/>
    <w:rsid w:val="00C355CB"/>
    <w:rsid w:val="00C35BB9"/>
    <w:rsid w:val="00C3773C"/>
    <w:rsid w:val="00C40112"/>
    <w:rsid w:val="00C40C30"/>
    <w:rsid w:val="00C42034"/>
    <w:rsid w:val="00C42673"/>
    <w:rsid w:val="00C42A88"/>
    <w:rsid w:val="00C437AA"/>
    <w:rsid w:val="00C437DF"/>
    <w:rsid w:val="00C43995"/>
    <w:rsid w:val="00C44106"/>
    <w:rsid w:val="00C45BBD"/>
    <w:rsid w:val="00C45F7F"/>
    <w:rsid w:val="00C5026C"/>
    <w:rsid w:val="00C52EB2"/>
    <w:rsid w:val="00C5630E"/>
    <w:rsid w:val="00C6109B"/>
    <w:rsid w:val="00C61FDD"/>
    <w:rsid w:val="00C6350E"/>
    <w:rsid w:val="00C64E7F"/>
    <w:rsid w:val="00C67FE6"/>
    <w:rsid w:val="00C7135B"/>
    <w:rsid w:val="00C71755"/>
    <w:rsid w:val="00C73FDA"/>
    <w:rsid w:val="00C74391"/>
    <w:rsid w:val="00C7598A"/>
    <w:rsid w:val="00C75C59"/>
    <w:rsid w:val="00C77575"/>
    <w:rsid w:val="00C82B6D"/>
    <w:rsid w:val="00C82DC7"/>
    <w:rsid w:val="00C84007"/>
    <w:rsid w:val="00C84B27"/>
    <w:rsid w:val="00C877F3"/>
    <w:rsid w:val="00C87966"/>
    <w:rsid w:val="00C87EB7"/>
    <w:rsid w:val="00C87FD7"/>
    <w:rsid w:val="00C90B49"/>
    <w:rsid w:val="00C930DA"/>
    <w:rsid w:val="00C93517"/>
    <w:rsid w:val="00C936AD"/>
    <w:rsid w:val="00C943D7"/>
    <w:rsid w:val="00C95FA2"/>
    <w:rsid w:val="00C96184"/>
    <w:rsid w:val="00C96FFE"/>
    <w:rsid w:val="00CA06BC"/>
    <w:rsid w:val="00CA1281"/>
    <w:rsid w:val="00CA32EE"/>
    <w:rsid w:val="00CA45CA"/>
    <w:rsid w:val="00CA46AC"/>
    <w:rsid w:val="00CA61FB"/>
    <w:rsid w:val="00CA733E"/>
    <w:rsid w:val="00CA75A1"/>
    <w:rsid w:val="00CA7B21"/>
    <w:rsid w:val="00CB038F"/>
    <w:rsid w:val="00CB2130"/>
    <w:rsid w:val="00CB2445"/>
    <w:rsid w:val="00CB24A2"/>
    <w:rsid w:val="00CB255D"/>
    <w:rsid w:val="00CB5E1E"/>
    <w:rsid w:val="00CB65C6"/>
    <w:rsid w:val="00CB71AC"/>
    <w:rsid w:val="00CC0349"/>
    <w:rsid w:val="00CC0B3E"/>
    <w:rsid w:val="00CC248A"/>
    <w:rsid w:val="00CC2802"/>
    <w:rsid w:val="00CC5138"/>
    <w:rsid w:val="00CC712E"/>
    <w:rsid w:val="00CD1D45"/>
    <w:rsid w:val="00CD2156"/>
    <w:rsid w:val="00CD291E"/>
    <w:rsid w:val="00CD2A04"/>
    <w:rsid w:val="00CD3479"/>
    <w:rsid w:val="00CD3D55"/>
    <w:rsid w:val="00CD4476"/>
    <w:rsid w:val="00CD4D20"/>
    <w:rsid w:val="00CD5285"/>
    <w:rsid w:val="00CD629F"/>
    <w:rsid w:val="00CD7FB4"/>
    <w:rsid w:val="00CE3F34"/>
    <w:rsid w:val="00CE5522"/>
    <w:rsid w:val="00CF2360"/>
    <w:rsid w:val="00CF2EE2"/>
    <w:rsid w:val="00CF3887"/>
    <w:rsid w:val="00CF5EF0"/>
    <w:rsid w:val="00CF66D3"/>
    <w:rsid w:val="00CF6BF3"/>
    <w:rsid w:val="00D00DCE"/>
    <w:rsid w:val="00D01236"/>
    <w:rsid w:val="00D01672"/>
    <w:rsid w:val="00D0579D"/>
    <w:rsid w:val="00D058BC"/>
    <w:rsid w:val="00D0633E"/>
    <w:rsid w:val="00D06D64"/>
    <w:rsid w:val="00D075E4"/>
    <w:rsid w:val="00D10AA9"/>
    <w:rsid w:val="00D11346"/>
    <w:rsid w:val="00D11C4C"/>
    <w:rsid w:val="00D14668"/>
    <w:rsid w:val="00D147E2"/>
    <w:rsid w:val="00D147F0"/>
    <w:rsid w:val="00D1547D"/>
    <w:rsid w:val="00D16F37"/>
    <w:rsid w:val="00D209CE"/>
    <w:rsid w:val="00D210AA"/>
    <w:rsid w:val="00D21D61"/>
    <w:rsid w:val="00D22466"/>
    <w:rsid w:val="00D2354F"/>
    <w:rsid w:val="00D243CF"/>
    <w:rsid w:val="00D24B3A"/>
    <w:rsid w:val="00D25A9D"/>
    <w:rsid w:val="00D27824"/>
    <w:rsid w:val="00D27D83"/>
    <w:rsid w:val="00D30245"/>
    <w:rsid w:val="00D302AD"/>
    <w:rsid w:val="00D3031D"/>
    <w:rsid w:val="00D30874"/>
    <w:rsid w:val="00D30B8D"/>
    <w:rsid w:val="00D30CBC"/>
    <w:rsid w:val="00D35AFE"/>
    <w:rsid w:val="00D37036"/>
    <w:rsid w:val="00D415A4"/>
    <w:rsid w:val="00D451BF"/>
    <w:rsid w:val="00D457BA"/>
    <w:rsid w:val="00D479FD"/>
    <w:rsid w:val="00D513C0"/>
    <w:rsid w:val="00D5161C"/>
    <w:rsid w:val="00D51BAC"/>
    <w:rsid w:val="00D55BB3"/>
    <w:rsid w:val="00D57304"/>
    <w:rsid w:val="00D6099E"/>
    <w:rsid w:val="00D6154E"/>
    <w:rsid w:val="00D62581"/>
    <w:rsid w:val="00D63098"/>
    <w:rsid w:val="00D63EC7"/>
    <w:rsid w:val="00D64965"/>
    <w:rsid w:val="00D6523A"/>
    <w:rsid w:val="00D67935"/>
    <w:rsid w:val="00D67FA7"/>
    <w:rsid w:val="00D7017F"/>
    <w:rsid w:val="00D702AE"/>
    <w:rsid w:val="00D707D6"/>
    <w:rsid w:val="00D71BE6"/>
    <w:rsid w:val="00D71C41"/>
    <w:rsid w:val="00D73022"/>
    <w:rsid w:val="00D7303D"/>
    <w:rsid w:val="00D737A2"/>
    <w:rsid w:val="00D73D8B"/>
    <w:rsid w:val="00D75202"/>
    <w:rsid w:val="00D7670B"/>
    <w:rsid w:val="00D77801"/>
    <w:rsid w:val="00D832BE"/>
    <w:rsid w:val="00D8407B"/>
    <w:rsid w:val="00D8415D"/>
    <w:rsid w:val="00D84308"/>
    <w:rsid w:val="00D85FA7"/>
    <w:rsid w:val="00D87564"/>
    <w:rsid w:val="00D87F9B"/>
    <w:rsid w:val="00D9064E"/>
    <w:rsid w:val="00D90694"/>
    <w:rsid w:val="00D908D2"/>
    <w:rsid w:val="00D91B90"/>
    <w:rsid w:val="00D921BD"/>
    <w:rsid w:val="00D932D8"/>
    <w:rsid w:val="00D93F87"/>
    <w:rsid w:val="00D95211"/>
    <w:rsid w:val="00D96A89"/>
    <w:rsid w:val="00DA2B81"/>
    <w:rsid w:val="00DA373D"/>
    <w:rsid w:val="00DA3F0E"/>
    <w:rsid w:val="00DA753E"/>
    <w:rsid w:val="00DB3CBD"/>
    <w:rsid w:val="00DB3CE8"/>
    <w:rsid w:val="00DB550B"/>
    <w:rsid w:val="00DB55CF"/>
    <w:rsid w:val="00DB5C5F"/>
    <w:rsid w:val="00DB69C4"/>
    <w:rsid w:val="00DB6C1A"/>
    <w:rsid w:val="00DB798A"/>
    <w:rsid w:val="00DB79D1"/>
    <w:rsid w:val="00DB7B96"/>
    <w:rsid w:val="00DC14C0"/>
    <w:rsid w:val="00DC1E39"/>
    <w:rsid w:val="00DC35A3"/>
    <w:rsid w:val="00DC3E73"/>
    <w:rsid w:val="00DC454D"/>
    <w:rsid w:val="00DD5696"/>
    <w:rsid w:val="00DD6291"/>
    <w:rsid w:val="00DE0395"/>
    <w:rsid w:val="00DE4CF1"/>
    <w:rsid w:val="00DE4F23"/>
    <w:rsid w:val="00DE54F0"/>
    <w:rsid w:val="00DE6EF6"/>
    <w:rsid w:val="00DF1089"/>
    <w:rsid w:val="00DF1961"/>
    <w:rsid w:val="00DF2071"/>
    <w:rsid w:val="00DF253E"/>
    <w:rsid w:val="00DF4259"/>
    <w:rsid w:val="00DF4D44"/>
    <w:rsid w:val="00DF6A3B"/>
    <w:rsid w:val="00DF77F2"/>
    <w:rsid w:val="00DF7DC9"/>
    <w:rsid w:val="00DF7E54"/>
    <w:rsid w:val="00E01D2C"/>
    <w:rsid w:val="00E04005"/>
    <w:rsid w:val="00E0531E"/>
    <w:rsid w:val="00E0591E"/>
    <w:rsid w:val="00E05BAB"/>
    <w:rsid w:val="00E075BA"/>
    <w:rsid w:val="00E107A8"/>
    <w:rsid w:val="00E1117B"/>
    <w:rsid w:val="00E11A91"/>
    <w:rsid w:val="00E135BB"/>
    <w:rsid w:val="00E139CB"/>
    <w:rsid w:val="00E143A3"/>
    <w:rsid w:val="00E17E2E"/>
    <w:rsid w:val="00E227E9"/>
    <w:rsid w:val="00E232E2"/>
    <w:rsid w:val="00E257D1"/>
    <w:rsid w:val="00E258B7"/>
    <w:rsid w:val="00E27DE2"/>
    <w:rsid w:val="00E313A6"/>
    <w:rsid w:val="00E31642"/>
    <w:rsid w:val="00E322A8"/>
    <w:rsid w:val="00E34114"/>
    <w:rsid w:val="00E3723B"/>
    <w:rsid w:val="00E40178"/>
    <w:rsid w:val="00E4427D"/>
    <w:rsid w:val="00E46E53"/>
    <w:rsid w:val="00E502FD"/>
    <w:rsid w:val="00E50A7C"/>
    <w:rsid w:val="00E50E5A"/>
    <w:rsid w:val="00E53154"/>
    <w:rsid w:val="00E541E0"/>
    <w:rsid w:val="00E5621D"/>
    <w:rsid w:val="00E61009"/>
    <w:rsid w:val="00E6378E"/>
    <w:rsid w:val="00E63D98"/>
    <w:rsid w:val="00E644EE"/>
    <w:rsid w:val="00E64EE0"/>
    <w:rsid w:val="00E65462"/>
    <w:rsid w:val="00E65B06"/>
    <w:rsid w:val="00E67407"/>
    <w:rsid w:val="00E676BE"/>
    <w:rsid w:val="00E67835"/>
    <w:rsid w:val="00E6789A"/>
    <w:rsid w:val="00E67F23"/>
    <w:rsid w:val="00E70D69"/>
    <w:rsid w:val="00E72DC4"/>
    <w:rsid w:val="00E73B7C"/>
    <w:rsid w:val="00E73BEE"/>
    <w:rsid w:val="00E7510C"/>
    <w:rsid w:val="00E75C8D"/>
    <w:rsid w:val="00E75D04"/>
    <w:rsid w:val="00E75FA0"/>
    <w:rsid w:val="00E77D26"/>
    <w:rsid w:val="00E807D9"/>
    <w:rsid w:val="00E80CE4"/>
    <w:rsid w:val="00E81BDA"/>
    <w:rsid w:val="00E820C0"/>
    <w:rsid w:val="00E85482"/>
    <w:rsid w:val="00E8656D"/>
    <w:rsid w:val="00E86C70"/>
    <w:rsid w:val="00E87A00"/>
    <w:rsid w:val="00E87DB2"/>
    <w:rsid w:val="00E87F4C"/>
    <w:rsid w:val="00E914A2"/>
    <w:rsid w:val="00E917FF"/>
    <w:rsid w:val="00E91E55"/>
    <w:rsid w:val="00E942E6"/>
    <w:rsid w:val="00E97568"/>
    <w:rsid w:val="00E97F49"/>
    <w:rsid w:val="00EA12B0"/>
    <w:rsid w:val="00EA38F9"/>
    <w:rsid w:val="00EB37AC"/>
    <w:rsid w:val="00EB4674"/>
    <w:rsid w:val="00EB6405"/>
    <w:rsid w:val="00EB6559"/>
    <w:rsid w:val="00EB6F84"/>
    <w:rsid w:val="00EB70E3"/>
    <w:rsid w:val="00EC021F"/>
    <w:rsid w:val="00EC0E3C"/>
    <w:rsid w:val="00EC0F4A"/>
    <w:rsid w:val="00EC21FA"/>
    <w:rsid w:val="00EC29CB"/>
    <w:rsid w:val="00EC4ABA"/>
    <w:rsid w:val="00ED07A4"/>
    <w:rsid w:val="00ED1772"/>
    <w:rsid w:val="00ED26E4"/>
    <w:rsid w:val="00ED3379"/>
    <w:rsid w:val="00ED5281"/>
    <w:rsid w:val="00ED5B4A"/>
    <w:rsid w:val="00EE0956"/>
    <w:rsid w:val="00EE09F8"/>
    <w:rsid w:val="00EE1714"/>
    <w:rsid w:val="00EE2F5D"/>
    <w:rsid w:val="00EE578C"/>
    <w:rsid w:val="00EE65D3"/>
    <w:rsid w:val="00EE77E5"/>
    <w:rsid w:val="00EF11D9"/>
    <w:rsid w:val="00EF1F0E"/>
    <w:rsid w:val="00EF38C5"/>
    <w:rsid w:val="00EF3CE2"/>
    <w:rsid w:val="00EF4973"/>
    <w:rsid w:val="00EF4B7C"/>
    <w:rsid w:val="00EF4D5F"/>
    <w:rsid w:val="00EF52EE"/>
    <w:rsid w:val="00EF7FB6"/>
    <w:rsid w:val="00F015F8"/>
    <w:rsid w:val="00F0231D"/>
    <w:rsid w:val="00F057BE"/>
    <w:rsid w:val="00F06254"/>
    <w:rsid w:val="00F11B5F"/>
    <w:rsid w:val="00F11C7F"/>
    <w:rsid w:val="00F13AB9"/>
    <w:rsid w:val="00F14259"/>
    <w:rsid w:val="00F1661B"/>
    <w:rsid w:val="00F17F83"/>
    <w:rsid w:val="00F20E86"/>
    <w:rsid w:val="00F2118E"/>
    <w:rsid w:val="00F2145B"/>
    <w:rsid w:val="00F22986"/>
    <w:rsid w:val="00F23C09"/>
    <w:rsid w:val="00F2446B"/>
    <w:rsid w:val="00F27AAB"/>
    <w:rsid w:val="00F31C3D"/>
    <w:rsid w:val="00F332B9"/>
    <w:rsid w:val="00F33847"/>
    <w:rsid w:val="00F34FAC"/>
    <w:rsid w:val="00F35268"/>
    <w:rsid w:val="00F35C98"/>
    <w:rsid w:val="00F36220"/>
    <w:rsid w:val="00F401C6"/>
    <w:rsid w:val="00F40EC0"/>
    <w:rsid w:val="00F41F02"/>
    <w:rsid w:val="00F42A64"/>
    <w:rsid w:val="00F43CD6"/>
    <w:rsid w:val="00F444D4"/>
    <w:rsid w:val="00F452F3"/>
    <w:rsid w:val="00F45806"/>
    <w:rsid w:val="00F471A1"/>
    <w:rsid w:val="00F478E2"/>
    <w:rsid w:val="00F47A16"/>
    <w:rsid w:val="00F50BE3"/>
    <w:rsid w:val="00F5129B"/>
    <w:rsid w:val="00F518C3"/>
    <w:rsid w:val="00F51BC6"/>
    <w:rsid w:val="00F51E37"/>
    <w:rsid w:val="00F57BD3"/>
    <w:rsid w:val="00F602C2"/>
    <w:rsid w:val="00F60322"/>
    <w:rsid w:val="00F615CC"/>
    <w:rsid w:val="00F62DF9"/>
    <w:rsid w:val="00F632FC"/>
    <w:rsid w:val="00F63B5E"/>
    <w:rsid w:val="00F64541"/>
    <w:rsid w:val="00F6605D"/>
    <w:rsid w:val="00F75E58"/>
    <w:rsid w:val="00F76486"/>
    <w:rsid w:val="00F77185"/>
    <w:rsid w:val="00F77AFB"/>
    <w:rsid w:val="00F83079"/>
    <w:rsid w:val="00F83377"/>
    <w:rsid w:val="00F84A6D"/>
    <w:rsid w:val="00F84FDD"/>
    <w:rsid w:val="00F86E90"/>
    <w:rsid w:val="00F90022"/>
    <w:rsid w:val="00F926CA"/>
    <w:rsid w:val="00F94C7F"/>
    <w:rsid w:val="00F94D5E"/>
    <w:rsid w:val="00F95647"/>
    <w:rsid w:val="00F95CA9"/>
    <w:rsid w:val="00F96D0C"/>
    <w:rsid w:val="00F977C2"/>
    <w:rsid w:val="00FA0BEC"/>
    <w:rsid w:val="00FA16C3"/>
    <w:rsid w:val="00FA1D2C"/>
    <w:rsid w:val="00FA2093"/>
    <w:rsid w:val="00FA293E"/>
    <w:rsid w:val="00FA3015"/>
    <w:rsid w:val="00FA3A5A"/>
    <w:rsid w:val="00FA604A"/>
    <w:rsid w:val="00FA7DD2"/>
    <w:rsid w:val="00FB1520"/>
    <w:rsid w:val="00FB1E3E"/>
    <w:rsid w:val="00FB3EEE"/>
    <w:rsid w:val="00FB487D"/>
    <w:rsid w:val="00FB4EF3"/>
    <w:rsid w:val="00FB52A3"/>
    <w:rsid w:val="00FB6DFF"/>
    <w:rsid w:val="00FB748B"/>
    <w:rsid w:val="00FC301C"/>
    <w:rsid w:val="00FC49DB"/>
    <w:rsid w:val="00FC564E"/>
    <w:rsid w:val="00FC606F"/>
    <w:rsid w:val="00FC6136"/>
    <w:rsid w:val="00FC69F2"/>
    <w:rsid w:val="00FD046B"/>
    <w:rsid w:val="00FD07AC"/>
    <w:rsid w:val="00FD2D9C"/>
    <w:rsid w:val="00FD3C55"/>
    <w:rsid w:val="00FD5150"/>
    <w:rsid w:val="00FD5D74"/>
    <w:rsid w:val="00FD715B"/>
    <w:rsid w:val="00FE0DEA"/>
    <w:rsid w:val="00FE1333"/>
    <w:rsid w:val="00FE1427"/>
    <w:rsid w:val="00FE1CA6"/>
    <w:rsid w:val="00FE3090"/>
    <w:rsid w:val="00FE3143"/>
    <w:rsid w:val="00FE38B9"/>
    <w:rsid w:val="00FE7847"/>
    <w:rsid w:val="00FE7DD0"/>
    <w:rsid w:val="00FF06AC"/>
    <w:rsid w:val="00FF22A0"/>
    <w:rsid w:val="00FF509D"/>
    <w:rsid w:val="00FF5DD1"/>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spacing w:after="0" w:line="240" w:lineRule="auto"/>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basedOn w:val="a1"/>
    <w:rsid w:val="008F6B36"/>
    <w:pPr>
      <w:spacing w:before="280" w:after="280" w:line="240" w:lineRule="auto"/>
    </w:pPr>
    <w:rPr>
      <w:rFonts w:ascii="Arial" w:hAnsi="Arial" w:cs="Arial"/>
      <w:color w:val="444444"/>
      <w:sz w:val="18"/>
      <w:szCs w:val="18"/>
    </w:rPr>
  </w:style>
  <w:style w:type="paragraph" w:styleId="a7">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8">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9">
    <w:name w:val="page number"/>
    <w:basedOn w:val="a2"/>
    <w:rsid w:val="00E86C70"/>
  </w:style>
  <w:style w:type="paragraph" w:styleId="aa">
    <w:name w:val="Body Text"/>
    <w:basedOn w:val="a1"/>
    <w:link w:val="ab"/>
    <w:uiPriority w:val="99"/>
    <w:rsid w:val="00AC368B"/>
    <w:pPr>
      <w:spacing w:after="120"/>
    </w:pPr>
  </w:style>
  <w:style w:type="table" w:styleId="ac">
    <w:name w:val="Table Grid"/>
    <w:basedOn w:val="a3"/>
    <w:rsid w:val="008436FB"/>
    <w:pPr>
      <w:suppressAutoHyphens/>
      <w:spacing w:after="200" w:line="276"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qFormat/>
    <w:rsid w:val="005C42FB"/>
    <w:pPr>
      <w:spacing w:after="0" w:line="240" w:lineRule="auto"/>
      <w:ind w:left="720"/>
    </w:pPr>
    <w:rPr>
      <w:rFonts w:ascii="Times New Roman" w:hAnsi="Times New Roman"/>
      <w:sz w:val="24"/>
      <w:szCs w:val="24"/>
    </w:rPr>
  </w:style>
  <w:style w:type="paragraph" w:styleId="31">
    <w:name w:val="Body Text Indent 3"/>
    <w:basedOn w:val="a1"/>
    <w:link w:val="33"/>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a"/>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4">
    <w:name w:val="Body Text 3"/>
    <w:basedOn w:val="a1"/>
    <w:link w:val="35"/>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a"/>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c"/>
    <w:uiPriority w:val="39"/>
    <w:rsid w:val="00C048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2"/>
    <w:link w:val="aa"/>
    <w:uiPriority w:val="99"/>
    <w:rsid w:val="007D5DAA"/>
    <w:rPr>
      <w:rFonts w:ascii="Calibri" w:hAnsi="Calibri" w:cs="Calibri"/>
      <w:sz w:val="22"/>
      <w:szCs w:val="22"/>
      <w:lang w:eastAsia="ar-SA"/>
    </w:rPr>
  </w:style>
  <w:style w:type="character" w:customStyle="1" w:styleId="9">
    <w:name w:val="Основной текст + 9"/>
    <w:aliases w:val="5 pt"/>
    <w:basedOn w:val="ab"/>
    <w:uiPriority w:val="99"/>
    <w:rsid w:val="006E6F6D"/>
    <w:rPr>
      <w:rFonts w:ascii="Times New Roman" w:hAnsi="Times New Roman" w:cs="Times New Roman"/>
      <w:sz w:val="19"/>
      <w:szCs w:val="19"/>
      <w:u w:val="none"/>
      <w:lang w:eastAsia="ar-SA"/>
    </w:rPr>
  </w:style>
  <w:style w:type="character" w:customStyle="1" w:styleId="93">
    <w:name w:val="Основной текст + 93"/>
    <w:aliases w:val="5 pt7"/>
    <w:basedOn w:val="ab"/>
    <w:uiPriority w:val="99"/>
    <w:rsid w:val="006E6F6D"/>
    <w:rPr>
      <w:rFonts w:ascii="Times New Roman" w:hAnsi="Times New Roman" w:cs="Times New Roman"/>
      <w:noProof/>
      <w:sz w:val="19"/>
      <w:szCs w:val="19"/>
      <w:u w:val="none"/>
      <w:lang w:eastAsia="ar-SA"/>
    </w:rPr>
  </w:style>
  <w:style w:type="character" w:customStyle="1" w:styleId="92">
    <w:name w:val="Основной текст + 92"/>
    <w:aliases w:val="5 pt6"/>
    <w:basedOn w:val="ab"/>
    <w:uiPriority w:val="99"/>
    <w:rsid w:val="006E6F6D"/>
    <w:rPr>
      <w:rFonts w:ascii="Times New Roman" w:hAnsi="Times New Roman" w:cs="Times New Roman"/>
      <w:noProof/>
      <w:sz w:val="19"/>
      <w:szCs w:val="19"/>
      <w:u w:val="none"/>
      <w:lang w:eastAsia="ar-SA"/>
    </w:rPr>
  </w:style>
  <w:style w:type="character" w:customStyle="1" w:styleId="AngsanaUPC">
    <w:name w:val="Основной текст + AngsanaUPC"/>
    <w:aliases w:val="14,5 pt5"/>
    <w:basedOn w:val="ab"/>
    <w:uiPriority w:val="99"/>
    <w:rsid w:val="006E6F6D"/>
    <w:rPr>
      <w:rFonts w:ascii="AngsanaUPC" w:hAnsi="AngsanaUPC" w:cs="AngsanaUPC"/>
      <w:noProof/>
      <w:sz w:val="29"/>
      <w:szCs w:val="29"/>
      <w:u w:val="none"/>
      <w:lang w:eastAsia="ar-SA"/>
    </w:rPr>
  </w:style>
  <w:style w:type="character" w:customStyle="1" w:styleId="28">
    <w:name w:val="Основной текст (28)"/>
    <w:basedOn w:val="a2"/>
    <w:uiPriority w:val="99"/>
    <w:rsid w:val="00FA3A5A"/>
    <w:rPr>
      <w:rFonts w:ascii="Times New Roman" w:hAnsi="Times New Roman" w:cs="Times New Roman"/>
      <w:sz w:val="23"/>
      <w:szCs w:val="23"/>
      <w:u w:val="none"/>
    </w:rPr>
  </w:style>
  <w:style w:type="character" w:customStyle="1" w:styleId="280">
    <w:name w:val="Основной текст (28)_"/>
    <w:basedOn w:val="a2"/>
    <w:link w:val="281"/>
    <w:uiPriority w:val="99"/>
    <w:rsid w:val="00FA3A5A"/>
    <w:rPr>
      <w:sz w:val="23"/>
      <w:szCs w:val="23"/>
      <w:shd w:val="clear" w:color="auto" w:fill="FFFFFF"/>
    </w:rPr>
  </w:style>
  <w:style w:type="character" w:customStyle="1" w:styleId="280ptExact">
    <w:name w:val="Основной текст (28) + Интервал 0 pt Exact"/>
    <w:basedOn w:val="280"/>
    <w:uiPriority w:val="99"/>
    <w:rsid w:val="00FA3A5A"/>
    <w:rPr>
      <w:spacing w:val="3"/>
      <w:sz w:val="21"/>
      <w:szCs w:val="21"/>
      <w:shd w:val="clear" w:color="auto" w:fill="FFFFFF"/>
    </w:rPr>
  </w:style>
  <w:style w:type="paragraph" w:customStyle="1" w:styleId="281">
    <w:name w:val="Основной текст (28)1"/>
    <w:basedOn w:val="a1"/>
    <w:link w:val="280"/>
    <w:uiPriority w:val="99"/>
    <w:rsid w:val="00FA3A5A"/>
    <w:pPr>
      <w:widowControl w:val="0"/>
      <w:shd w:val="clear" w:color="auto" w:fill="FFFFFF"/>
      <w:suppressAutoHyphens w:val="0"/>
      <w:spacing w:after="120" w:line="274" w:lineRule="exact"/>
      <w:ind w:hanging="200"/>
      <w:jc w:val="both"/>
    </w:pPr>
    <w:rPr>
      <w:rFonts w:ascii="Times New Roman" w:hAnsi="Times New Roman" w:cs="Times New Roman"/>
      <w:sz w:val="23"/>
      <w:szCs w:val="23"/>
      <w:lang w:eastAsia="ru-RU"/>
    </w:rPr>
  </w:style>
  <w:style w:type="character" w:customStyle="1" w:styleId="117">
    <w:name w:val="Основной текст + 117"/>
    <w:aliases w:val="5 pt27"/>
    <w:basedOn w:val="ab"/>
    <w:uiPriority w:val="99"/>
    <w:rsid w:val="00FA3A5A"/>
    <w:rPr>
      <w:rFonts w:ascii="Times New Roman" w:hAnsi="Times New Roman" w:cs="Times New Roman"/>
      <w:sz w:val="23"/>
      <w:szCs w:val="23"/>
      <w:u w:val="none"/>
      <w:lang w:eastAsia="ar-SA"/>
    </w:rPr>
  </w:style>
  <w:style w:type="character" w:customStyle="1" w:styleId="116">
    <w:name w:val="Основной текст + 116"/>
    <w:aliases w:val="5 pt25,Интервал 1 pt"/>
    <w:basedOn w:val="ab"/>
    <w:uiPriority w:val="99"/>
    <w:rsid w:val="00FA3A5A"/>
    <w:rPr>
      <w:rFonts w:ascii="Times New Roman" w:hAnsi="Times New Roman" w:cs="Times New Roman"/>
      <w:spacing w:val="30"/>
      <w:sz w:val="23"/>
      <w:szCs w:val="23"/>
      <w:u w:val="none"/>
      <w:lang w:eastAsia="ar-SA"/>
    </w:rPr>
  </w:style>
  <w:style w:type="character" w:customStyle="1" w:styleId="FontStyle124">
    <w:name w:val="Font Style124"/>
    <w:uiPriority w:val="99"/>
    <w:rsid w:val="00327C73"/>
    <w:rPr>
      <w:rFonts w:ascii="Times New Roman" w:hAnsi="Times New Roman" w:cs="Times New Roman"/>
      <w:b/>
      <w:bCs/>
      <w:sz w:val="8"/>
      <w:szCs w:val="8"/>
    </w:rPr>
  </w:style>
  <w:style w:type="table" w:customStyle="1" w:styleId="36">
    <w:name w:val="Сетка таблицы3"/>
    <w:basedOn w:val="a3"/>
    <w:next w:val="ac"/>
    <w:uiPriority w:val="39"/>
    <w:rsid w:val="00CC2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rsid w:val="00501FC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c"/>
    <w:uiPriority w:val="39"/>
    <w:rsid w:val="006476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3"/>
    <w:next w:val="ac"/>
    <w:rsid w:val="00A769A1"/>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2">
    <w:name w:val="Table Grid Report32"/>
    <w:basedOn w:val="a3"/>
    <w:next w:val="ac"/>
    <w:rsid w:val="00620473"/>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3">
    <w:name w:val="Table Grid Report33"/>
    <w:basedOn w:val="a3"/>
    <w:next w:val="ac"/>
    <w:rsid w:val="00493E5B"/>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4">
    <w:name w:val="Table Grid Report34"/>
    <w:basedOn w:val="a3"/>
    <w:next w:val="ac"/>
    <w:rsid w:val="00291E8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5">
    <w:name w:val="Table Grid Report35"/>
    <w:basedOn w:val="a3"/>
    <w:next w:val="ac"/>
    <w:rsid w:val="00291E8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6">
    <w:name w:val="Table Grid Report36"/>
    <w:basedOn w:val="a3"/>
    <w:next w:val="ac"/>
    <w:rsid w:val="00291E8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3"/>
    <w:next w:val="ac"/>
    <w:uiPriority w:val="39"/>
    <w:rsid w:val="00E97F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uiPriority w:val="99"/>
    <w:rsid w:val="00D832BE"/>
    <w:rPr>
      <w:rFonts w:ascii="Times New Roman" w:hAnsi="Times New Roman" w:cs="Times New Roman"/>
      <w:sz w:val="27"/>
      <w:szCs w:val="27"/>
      <w:u w:val="none"/>
    </w:rPr>
  </w:style>
  <w:style w:type="character" w:customStyle="1" w:styleId="33">
    <w:name w:val="Основной текст с отступом 3 Знак"/>
    <w:basedOn w:val="a2"/>
    <w:link w:val="31"/>
    <w:rsid w:val="00AC4383"/>
    <w:rPr>
      <w:rFonts w:ascii="Calibri" w:hAnsi="Calibri" w:cs="Calibri"/>
      <w:sz w:val="16"/>
      <w:szCs w:val="16"/>
      <w:lang w:eastAsia="ar-SA"/>
    </w:rPr>
  </w:style>
  <w:style w:type="character" w:customStyle="1" w:styleId="35">
    <w:name w:val="Основной текст 3 Знак"/>
    <w:basedOn w:val="a2"/>
    <w:link w:val="34"/>
    <w:rsid w:val="00AC4383"/>
    <w:rPr>
      <w:rFonts w:ascii="Calibri" w:hAnsi="Calibri" w:cs="Calibri"/>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spacing w:after="0" w:line="240" w:lineRule="auto"/>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basedOn w:val="a1"/>
    <w:rsid w:val="008F6B36"/>
    <w:pPr>
      <w:spacing w:before="280" w:after="280" w:line="240" w:lineRule="auto"/>
    </w:pPr>
    <w:rPr>
      <w:rFonts w:ascii="Arial" w:hAnsi="Arial" w:cs="Arial"/>
      <w:color w:val="444444"/>
      <w:sz w:val="18"/>
      <w:szCs w:val="18"/>
    </w:rPr>
  </w:style>
  <w:style w:type="paragraph" w:styleId="a7">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8">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9">
    <w:name w:val="page number"/>
    <w:basedOn w:val="a2"/>
    <w:rsid w:val="00E86C70"/>
  </w:style>
  <w:style w:type="paragraph" w:styleId="aa">
    <w:name w:val="Body Text"/>
    <w:basedOn w:val="a1"/>
    <w:link w:val="ab"/>
    <w:uiPriority w:val="99"/>
    <w:rsid w:val="00AC368B"/>
    <w:pPr>
      <w:spacing w:after="120"/>
    </w:pPr>
  </w:style>
  <w:style w:type="table" w:styleId="ac">
    <w:name w:val="Table Grid"/>
    <w:basedOn w:val="a3"/>
    <w:rsid w:val="008436FB"/>
    <w:pPr>
      <w:suppressAutoHyphens/>
      <w:spacing w:after="200" w:line="276"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qFormat/>
    <w:rsid w:val="005C42FB"/>
    <w:pPr>
      <w:spacing w:after="0" w:line="240" w:lineRule="auto"/>
      <w:ind w:left="720"/>
    </w:pPr>
    <w:rPr>
      <w:rFonts w:ascii="Times New Roman" w:hAnsi="Times New Roman"/>
      <w:sz w:val="24"/>
      <w:szCs w:val="24"/>
    </w:rPr>
  </w:style>
  <w:style w:type="paragraph" w:styleId="31">
    <w:name w:val="Body Text Indent 3"/>
    <w:basedOn w:val="a1"/>
    <w:link w:val="33"/>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a"/>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4">
    <w:name w:val="Body Text 3"/>
    <w:basedOn w:val="a1"/>
    <w:link w:val="35"/>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a"/>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c"/>
    <w:uiPriority w:val="39"/>
    <w:rsid w:val="00C048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2"/>
    <w:link w:val="aa"/>
    <w:uiPriority w:val="99"/>
    <w:rsid w:val="007D5DAA"/>
    <w:rPr>
      <w:rFonts w:ascii="Calibri" w:hAnsi="Calibri" w:cs="Calibri"/>
      <w:sz w:val="22"/>
      <w:szCs w:val="22"/>
      <w:lang w:eastAsia="ar-SA"/>
    </w:rPr>
  </w:style>
  <w:style w:type="character" w:customStyle="1" w:styleId="9">
    <w:name w:val="Основной текст + 9"/>
    <w:aliases w:val="5 pt"/>
    <w:basedOn w:val="ab"/>
    <w:uiPriority w:val="99"/>
    <w:rsid w:val="006E6F6D"/>
    <w:rPr>
      <w:rFonts w:ascii="Times New Roman" w:hAnsi="Times New Roman" w:cs="Times New Roman"/>
      <w:sz w:val="19"/>
      <w:szCs w:val="19"/>
      <w:u w:val="none"/>
      <w:lang w:eastAsia="ar-SA"/>
    </w:rPr>
  </w:style>
  <w:style w:type="character" w:customStyle="1" w:styleId="93">
    <w:name w:val="Основной текст + 93"/>
    <w:aliases w:val="5 pt7"/>
    <w:basedOn w:val="ab"/>
    <w:uiPriority w:val="99"/>
    <w:rsid w:val="006E6F6D"/>
    <w:rPr>
      <w:rFonts w:ascii="Times New Roman" w:hAnsi="Times New Roman" w:cs="Times New Roman"/>
      <w:noProof/>
      <w:sz w:val="19"/>
      <w:szCs w:val="19"/>
      <w:u w:val="none"/>
      <w:lang w:eastAsia="ar-SA"/>
    </w:rPr>
  </w:style>
  <w:style w:type="character" w:customStyle="1" w:styleId="92">
    <w:name w:val="Основной текст + 92"/>
    <w:aliases w:val="5 pt6"/>
    <w:basedOn w:val="ab"/>
    <w:uiPriority w:val="99"/>
    <w:rsid w:val="006E6F6D"/>
    <w:rPr>
      <w:rFonts w:ascii="Times New Roman" w:hAnsi="Times New Roman" w:cs="Times New Roman"/>
      <w:noProof/>
      <w:sz w:val="19"/>
      <w:szCs w:val="19"/>
      <w:u w:val="none"/>
      <w:lang w:eastAsia="ar-SA"/>
    </w:rPr>
  </w:style>
  <w:style w:type="character" w:customStyle="1" w:styleId="AngsanaUPC">
    <w:name w:val="Основной текст + AngsanaUPC"/>
    <w:aliases w:val="14,5 pt5"/>
    <w:basedOn w:val="ab"/>
    <w:uiPriority w:val="99"/>
    <w:rsid w:val="006E6F6D"/>
    <w:rPr>
      <w:rFonts w:ascii="AngsanaUPC" w:hAnsi="AngsanaUPC" w:cs="AngsanaUPC"/>
      <w:noProof/>
      <w:sz w:val="29"/>
      <w:szCs w:val="29"/>
      <w:u w:val="none"/>
      <w:lang w:eastAsia="ar-SA"/>
    </w:rPr>
  </w:style>
  <w:style w:type="character" w:customStyle="1" w:styleId="28">
    <w:name w:val="Основной текст (28)"/>
    <w:basedOn w:val="a2"/>
    <w:uiPriority w:val="99"/>
    <w:rsid w:val="00FA3A5A"/>
    <w:rPr>
      <w:rFonts w:ascii="Times New Roman" w:hAnsi="Times New Roman" w:cs="Times New Roman"/>
      <w:sz w:val="23"/>
      <w:szCs w:val="23"/>
      <w:u w:val="none"/>
    </w:rPr>
  </w:style>
  <w:style w:type="character" w:customStyle="1" w:styleId="280">
    <w:name w:val="Основной текст (28)_"/>
    <w:basedOn w:val="a2"/>
    <w:link w:val="281"/>
    <w:uiPriority w:val="99"/>
    <w:rsid w:val="00FA3A5A"/>
    <w:rPr>
      <w:sz w:val="23"/>
      <w:szCs w:val="23"/>
      <w:shd w:val="clear" w:color="auto" w:fill="FFFFFF"/>
    </w:rPr>
  </w:style>
  <w:style w:type="character" w:customStyle="1" w:styleId="280ptExact">
    <w:name w:val="Основной текст (28) + Интервал 0 pt Exact"/>
    <w:basedOn w:val="280"/>
    <w:uiPriority w:val="99"/>
    <w:rsid w:val="00FA3A5A"/>
    <w:rPr>
      <w:spacing w:val="3"/>
      <w:sz w:val="21"/>
      <w:szCs w:val="21"/>
      <w:shd w:val="clear" w:color="auto" w:fill="FFFFFF"/>
    </w:rPr>
  </w:style>
  <w:style w:type="paragraph" w:customStyle="1" w:styleId="281">
    <w:name w:val="Основной текст (28)1"/>
    <w:basedOn w:val="a1"/>
    <w:link w:val="280"/>
    <w:uiPriority w:val="99"/>
    <w:rsid w:val="00FA3A5A"/>
    <w:pPr>
      <w:widowControl w:val="0"/>
      <w:shd w:val="clear" w:color="auto" w:fill="FFFFFF"/>
      <w:suppressAutoHyphens w:val="0"/>
      <w:spacing w:after="120" w:line="274" w:lineRule="exact"/>
      <w:ind w:hanging="200"/>
      <w:jc w:val="both"/>
    </w:pPr>
    <w:rPr>
      <w:rFonts w:ascii="Times New Roman" w:hAnsi="Times New Roman" w:cs="Times New Roman"/>
      <w:sz w:val="23"/>
      <w:szCs w:val="23"/>
      <w:lang w:eastAsia="ru-RU"/>
    </w:rPr>
  </w:style>
  <w:style w:type="character" w:customStyle="1" w:styleId="117">
    <w:name w:val="Основной текст + 117"/>
    <w:aliases w:val="5 pt27"/>
    <w:basedOn w:val="ab"/>
    <w:uiPriority w:val="99"/>
    <w:rsid w:val="00FA3A5A"/>
    <w:rPr>
      <w:rFonts w:ascii="Times New Roman" w:hAnsi="Times New Roman" w:cs="Times New Roman"/>
      <w:sz w:val="23"/>
      <w:szCs w:val="23"/>
      <w:u w:val="none"/>
      <w:lang w:eastAsia="ar-SA"/>
    </w:rPr>
  </w:style>
  <w:style w:type="character" w:customStyle="1" w:styleId="116">
    <w:name w:val="Основной текст + 116"/>
    <w:aliases w:val="5 pt25,Интервал 1 pt"/>
    <w:basedOn w:val="ab"/>
    <w:uiPriority w:val="99"/>
    <w:rsid w:val="00FA3A5A"/>
    <w:rPr>
      <w:rFonts w:ascii="Times New Roman" w:hAnsi="Times New Roman" w:cs="Times New Roman"/>
      <w:spacing w:val="30"/>
      <w:sz w:val="23"/>
      <w:szCs w:val="23"/>
      <w:u w:val="none"/>
      <w:lang w:eastAsia="ar-SA"/>
    </w:rPr>
  </w:style>
  <w:style w:type="character" w:customStyle="1" w:styleId="FontStyle124">
    <w:name w:val="Font Style124"/>
    <w:uiPriority w:val="99"/>
    <w:rsid w:val="00327C73"/>
    <w:rPr>
      <w:rFonts w:ascii="Times New Roman" w:hAnsi="Times New Roman" w:cs="Times New Roman"/>
      <w:b/>
      <w:bCs/>
      <w:sz w:val="8"/>
      <w:szCs w:val="8"/>
    </w:rPr>
  </w:style>
  <w:style w:type="table" w:customStyle="1" w:styleId="36">
    <w:name w:val="Сетка таблицы3"/>
    <w:basedOn w:val="a3"/>
    <w:next w:val="ac"/>
    <w:uiPriority w:val="39"/>
    <w:rsid w:val="00CC2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rsid w:val="00501FC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c"/>
    <w:uiPriority w:val="39"/>
    <w:rsid w:val="006476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3"/>
    <w:next w:val="ac"/>
    <w:rsid w:val="00A769A1"/>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2">
    <w:name w:val="Table Grid Report32"/>
    <w:basedOn w:val="a3"/>
    <w:next w:val="ac"/>
    <w:rsid w:val="00620473"/>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3">
    <w:name w:val="Table Grid Report33"/>
    <w:basedOn w:val="a3"/>
    <w:next w:val="ac"/>
    <w:rsid w:val="00493E5B"/>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4">
    <w:name w:val="Table Grid Report34"/>
    <w:basedOn w:val="a3"/>
    <w:next w:val="ac"/>
    <w:rsid w:val="00291E8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5">
    <w:name w:val="Table Grid Report35"/>
    <w:basedOn w:val="a3"/>
    <w:next w:val="ac"/>
    <w:rsid w:val="00291E8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6">
    <w:name w:val="Table Grid Report36"/>
    <w:basedOn w:val="a3"/>
    <w:next w:val="ac"/>
    <w:rsid w:val="00291E80"/>
    <w:pPr>
      <w:spacing w:before="120"/>
      <w:ind w:left="221"/>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3"/>
    <w:next w:val="ac"/>
    <w:uiPriority w:val="39"/>
    <w:rsid w:val="00E97F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uiPriority w:val="99"/>
    <w:rsid w:val="00D832BE"/>
    <w:rPr>
      <w:rFonts w:ascii="Times New Roman" w:hAnsi="Times New Roman" w:cs="Times New Roman"/>
      <w:sz w:val="27"/>
      <w:szCs w:val="27"/>
      <w:u w:val="none"/>
    </w:rPr>
  </w:style>
  <w:style w:type="character" w:customStyle="1" w:styleId="33">
    <w:name w:val="Основной текст с отступом 3 Знак"/>
    <w:basedOn w:val="a2"/>
    <w:link w:val="31"/>
    <w:rsid w:val="00AC4383"/>
    <w:rPr>
      <w:rFonts w:ascii="Calibri" w:hAnsi="Calibri" w:cs="Calibri"/>
      <w:sz w:val="16"/>
      <w:szCs w:val="16"/>
      <w:lang w:eastAsia="ar-SA"/>
    </w:rPr>
  </w:style>
  <w:style w:type="character" w:customStyle="1" w:styleId="35">
    <w:name w:val="Основной текст 3 Знак"/>
    <w:basedOn w:val="a2"/>
    <w:link w:val="34"/>
    <w:rsid w:val="00AC4383"/>
    <w:rPr>
      <w:rFonts w:ascii="Calibri" w:hAnsi="Calibri"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2403">
      <w:bodyDiv w:val="1"/>
      <w:marLeft w:val="0"/>
      <w:marRight w:val="0"/>
      <w:marTop w:val="0"/>
      <w:marBottom w:val="0"/>
      <w:divBdr>
        <w:top w:val="none" w:sz="0" w:space="0" w:color="auto"/>
        <w:left w:val="none" w:sz="0" w:space="0" w:color="auto"/>
        <w:bottom w:val="none" w:sz="0" w:space="0" w:color="auto"/>
        <w:right w:val="none" w:sz="0" w:space="0" w:color="auto"/>
      </w:divBdr>
      <w:divsChild>
        <w:div w:id="255020671">
          <w:marLeft w:val="0"/>
          <w:marRight w:val="0"/>
          <w:marTop w:val="0"/>
          <w:marBottom w:val="0"/>
          <w:divBdr>
            <w:top w:val="none" w:sz="0" w:space="0" w:color="auto"/>
            <w:left w:val="none" w:sz="0" w:space="0" w:color="auto"/>
            <w:bottom w:val="none" w:sz="0" w:space="0" w:color="auto"/>
            <w:right w:val="none" w:sz="0" w:space="0" w:color="auto"/>
          </w:divBdr>
        </w:div>
        <w:div w:id="1863009335">
          <w:marLeft w:val="0"/>
          <w:marRight w:val="0"/>
          <w:marTop w:val="0"/>
          <w:marBottom w:val="0"/>
          <w:divBdr>
            <w:top w:val="none" w:sz="0" w:space="0" w:color="auto"/>
            <w:left w:val="none" w:sz="0" w:space="0" w:color="auto"/>
            <w:bottom w:val="none" w:sz="0" w:space="0" w:color="auto"/>
            <w:right w:val="none" w:sz="0" w:space="0" w:color="auto"/>
          </w:divBdr>
        </w:div>
      </w:divsChild>
    </w:div>
    <w:div w:id="697438674">
      <w:bodyDiv w:val="1"/>
      <w:marLeft w:val="0"/>
      <w:marRight w:val="0"/>
      <w:marTop w:val="0"/>
      <w:marBottom w:val="0"/>
      <w:divBdr>
        <w:top w:val="none" w:sz="0" w:space="0" w:color="auto"/>
        <w:left w:val="none" w:sz="0" w:space="0" w:color="auto"/>
        <w:bottom w:val="none" w:sz="0" w:space="0" w:color="auto"/>
        <w:right w:val="none" w:sz="0" w:space="0" w:color="auto"/>
      </w:divBdr>
    </w:div>
    <w:div w:id="1048607893">
      <w:bodyDiv w:val="1"/>
      <w:marLeft w:val="0"/>
      <w:marRight w:val="0"/>
      <w:marTop w:val="0"/>
      <w:marBottom w:val="0"/>
      <w:divBdr>
        <w:top w:val="none" w:sz="0" w:space="0" w:color="auto"/>
        <w:left w:val="none" w:sz="0" w:space="0" w:color="auto"/>
        <w:bottom w:val="none" w:sz="0" w:space="0" w:color="auto"/>
        <w:right w:val="none" w:sz="0" w:space="0" w:color="auto"/>
      </w:divBdr>
    </w:div>
    <w:div w:id="1107042172">
      <w:bodyDiv w:val="1"/>
      <w:marLeft w:val="0"/>
      <w:marRight w:val="0"/>
      <w:marTop w:val="0"/>
      <w:marBottom w:val="0"/>
      <w:divBdr>
        <w:top w:val="none" w:sz="0" w:space="0" w:color="auto"/>
        <w:left w:val="none" w:sz="0" w:space="0" w:color="auto"/>
        <w:bottom w:val="none" w:sz="0" w:space="0" w:color="auto"/>
        <w:right w:val="none" w:sz="0" w:space="0" w:color="auto"/>
      </w:divBdr>
      <w:divsChild>
        <w:div w:id="2145198477">
          <w:marLeft w:val="0"/>
          <w:marRight w:val="0"/>
          <w:marTop w:val="0"/>
          <w:marBottom w:val="0"/>
          <w:divBdr>
            <w:top w:val="none" w:sz="0" w:space="0" w:color="auto"/>
            <w:left w:val="none" w:sz="0" w:space="0" w:color="auto"/>
            <w:bottom w:val="none" w:sz="0" w:space="0" w:color="auto"/>
            <w:right w:val="none" w:sz="0" w:space="0" w:color="auto"/>
          </w:divBdr>
        </w:div>
      </w:divsChild>
    </w:div>
    <w:div w:id="1151796912">
      <w:bodyDiv w:val="1"/>
      <w:marLeft w:val="0"/>
      <w:marRight w:val="0"/>
      <w:marTop w:val="0"/>
      <w:marBottom w:val="0"/>
      <w:divBdr>
        <w:top w:val="none" w:sz="0" w:space="0" w:color="auto"/>
        <w:left w:val="none" w:sz="0" w:space="0" w:color="auto"/>
        <w:bottom w:val="none" w:sz="0" w:space="0" w:color="auto"/>
        <w:right w:val="none" w:sz="0" w:space="0" w:color="auto"/>
      </w:divBdr>
    </w:div>
    <w:div w:id="1291596842">
      <w:bodyDiv w:val="1"/>
      <w:marLeft w:val="0"/>
      <w:marRight w:val="0"/>
      <w:marTop w:val="0"/>
      <w:marBottom w:val="0"/>
      <w:divBdr>
        <w:top w:val="none" w:sz="0" w:space="0" w:color="auto"/>
        <w:left w:val="none" w:sz="0" w:space="0" w:color="auto"/>
        <w:bottom w:val="none" w:sz="0" w:space="0" w:color="auto"/>
        <w:right w:val="none" w:sz="0" w:space="0" w:color="auto"/>
      </w:divBdr>
    </w:div>
    <w:div w:id="1415470718">
      <w:bodyDiv w:val="1"/>
      <w:marLeft w:val="0"/>
      <w:marRight w:val="0"/>
      <w:marTop w:val="0"/>
      <w:marBottom w:val="0"/>
      <w:divBdr>
        <w:top w:val="none" w:sz="0" w:space="0" w:color="auto"/>
        <w:left w:val="none" w:sz="0" w:space="0" w:color="auto"/>
        <w:bottom w:val="none" w:sz="0" w:space="0" w:color="auto"/>
        <w:right w:val="none" w:sz="0" w:space="0" w:color="auto"/>
      </w:divBdr>
    </w:div>
    <w:div w:id="1477725391">
      <w:bodyDiv w:val="1"/>
      <w:marLeft w:val="0"/>
      <w:marRight w:val="0"/>
      <w:marTop w:val="0"/>
      <w:marBottom w:val="0"/>
      <w:divBdr>
        <w:top w:val="none" w:sz="0" w:space="0" w:color="auto"/>
        <w:left w:val="none" w:sz="0" w:space="0" w:color="auto"/>
        <w:bottom w:val="none" w:sz="0" w:space="0" w:color="auto"/>
        <w:right w:val="none" w:sz="0" w:space="0" w:color="auto"/>
      </w:divBdr>
    </w:div>
    <w:div w:id="1538396645">
      <w:bodyDiv w:val="1"/>
      <w:marLeft w:val="0"/>
      <w:marRight w:val="0"/>
      <w:marTop w:val="0"/>
      <w:marBottom w:val="0"/>
      <w:divBdr>
        <w:top w:val="none" w:sz="0" w:space="0" w:color="auto"/>
        <w:left w:val="none" w:sz="0" w:space="0" w:color="auto"/>
        <w:bottom w:val="none" w:sz="0" w:space="0" w:color="auto"/>
        <w:right w:val="none" w:sz="0" w:space="0" w:color="auto"/>
      </w:divBdr>
      <w:divsChild>
        <w:div w:id="1706060484">
          <w:marLeft w:val="0"/>
          <w:marRight w:val="0"/>
          <w:marTop w:val="0"/>
          <w:marBottom w:val="0"/>
          <w:divBdr>
            <w:top w:val="none" w:sz="0" w:space="0" w:color="auto"/>
            <w:left w:val="none" w:sz="0" w:space="0" w:color="auto"/>
            <w:bottom w:val="none" w:sz="0" w:space="0" w:color="auto"/>
            <w:right w:val="none" w:sz="0" w:space="0" w:color="auto"/>
          </w:divBdr>
          <w:divsChild>
            <w:div w:id="1937983772">
              <w:marLeft w:val="0"/>
              <w:marRight w:val="0"/>
              <w:marTop w:val="0"/>
              <w:marBottom w:val="0"/>
              <w:divBdr>
                <w:top w:val="none" w:sz="0" w:space="0" w:color="auto"/>
                <w:left w:val="none" w:sz="0" w:space="0" w:color="auto"/>
                <w:bottom w:val="single" w:sz="6" w:space="0" w:color="BBBBBB"/>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976">
          <w:marLeft w:val="0"/>
          <w:marRight w:val="0"/>
          <w:marTop w:val="0"/>
          <w:marBottom w:val="0"/>
          <w:divBdr>
            <w:top w:val="none" w:sz="0" w:space="0" w:color="auto"/>
            <w:left w:val="none" w:sz="0" w:space="0" w:color="auto"/>
            <w:bottom w:val="none" w:sz="0" w:space="0" w:color="auto"/>
            <w:right w:val="none" w:sz="0" w:space="0" w:color="auto"/>
          </w:divBdr>
          <w:divsChild>
            <w:div w:id="986587537">
              <w:marLeft w:val="0"/>
              <w:marRight w:val="0"/>
              <w:marTop w:val="0"/>
              <w:marBottom w:val="0"/>
              <w:divBdr>
                <w:top w:val="none" w:sz="0" w:space="0" w:color="auto"/>
                <w:left w:val="none" w:sz="0" w:space="0" w:color="auto"/>
                <w:bottom w:val="single" w:sz="6" w:space="0" w:color="BBBBBB"/>
                <w:right w:val="none" w:sz="0" w:space="0" w:color="auto"/>
              </w:divBdr>
              <w:divsChild>
                <w:div w:id="3578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7774">
          <w:marLeft w:val="0"/>
          <w:marRight w:val="0"/>
          <w:marTop w:val="0"/>
          <w:marBottom w:val="0"/>
          <w:divBdr>
            <w:top w:val="none" w:sz="0" w:space="0" w:color="auto"/>
            <w:left w:val="none" w:sz="0" w:space="0" w:color="auto"/>
            <w:bottom w:val="none" w:sz="0" w:space="0" w:color="auto"/>
            <w:right w:val="none" w:sz="0" w:space="0" w:color="auto"/>
          </w:divBdr>
          <w:divsChild>
            <w:div w:id="826047061">
              <w:marLeft w:val="0"/>
              <w:marRight w:val="0"/>
              <w:marTop w:val="0"/>
              <w:marBottom w:val="0"/>
              <w:divBdr>
                <w:top w:val="none" w:sz="0" w:space="0" w:color="auto"/>
                <w:left w:val="none" w:sz="0" w:space="0" w:color="auto"/>
                <w:bottom w:val="single" w:sz="6" w:space="0" w:color="BBBBBB"/>
                <w:right w:val="none" w:sz="0" w:space="0" w:color="auto"/>
              </w:divBdr>
              <w:divsChild>
                <w:div w:id="15056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4978">
      <w:bodyDiv w:val="1"/>
      <w:marLeft w:val="0"/>
      <w:marRight w:val="0"/>
      <w:marTop w:val="0"/>
      <w:marBottom w:val="0"/>
      <w:divBdr>
        <w:top w:val="none" w:sz="0" w:space="0" w:color="auto"/>
        <w:left w:val="none" w:sz="0" w:space="0" w:color="auto"/>
        <w:bottom w:val="none" w:sz="0" w:space="0" w:color="auto"/>
        <w:right w:val="none" w:sz="0" w:space="0" w:color="auto"/>
      </w:divBdr>
    </w:div>
    <w:div w:id="21332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467B-6399-469C-8E93-26A73291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16661</Words>
  <Characters>94969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256</cp:revision>
  <cp:lastPrinted>2018-12-18T11:37:00Z</cp:lastPrinted>
  <dcterms:created xsi:type="dcterms:W3CDTF">2019-08-18T21:56:00Z</dcterms:created>
  <dcterms:modified xsi:type="dcterms:W3CDTF">2021-08-12T11:55:00Z</dcterms:modified>
</cp:coreProperties>
</file>