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6" w:rsidRDefault="00BC53A6" w:rsidP="00BC53A6">
      <w:pPr>
        <w:tabs>
          <w:tab w:val="left" w:pos="756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25000B" wp14:editId="097F6936">
            <wp:simplePos x="0" y="0"/>
            <wp:positionH relativeFrom="column">
              <wp:posOffset>2644140</wp:posOffset>
            </wp:positionH>
            <wp:positionV relativeFrom="paragraph">
              <wp:posOffset>-139065</wp:posOffset>
            </wp:positionV>
            <wp:extent cx="666750" cy="798195"/>
            <wp:effectExtent l="0" t="0" r="0" b="190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C53A6" w:rsidRDefault="00BC53A6" w:rsidP="00BC53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BC53A6" w:rsidRDefault="00BC53A6" w:rsidP="00BC53A6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C53A6" w:rsidRDefault="00BC53A6" w:rsidP="00BC53A6">
      <w:pPr>
        <w:widowControl w:val="0"/>
        <w:tabs>
          <w:tab w:val="left" w:pos="1755"/>
          <w:tab w:val="center" w:pos="4677"/>
          <w:tab w:val="left" w:pos="8040"/>
        </w:tabs>
        <w:suppressAutoHyphens/>
        <w:spacing w:after="0" w:line="240" w:lineRule="auto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ab/>
        <w:t>Российская Федерация</w:t>
      </w:r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ab/>
      </w: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>Новгородская область</w:t>
      </w: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>Боровичский</w:t>
      </w:r>
      <w:proofErr w:type="spellEnd"/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 xml:space="preserve"> район</w:t>
      </w: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>АДМИНИСТРАЦИЯ ПРОГРЕССКОГО СЕЛЬСКОГО ПОСЕЛЕНИЯ</w:t>
      </w: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>ПОСТАНОВЛЕНИЕ</w:t>
      </w: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" w:hAnsi="Times New Roman CYR"/>
          <w:b/>
          <w:kern w:val="2"/>
          <w:sz w:val="28"/>
          <w:szCs w:val="28"/>
          <w:lang w:eastAsia="ar-SA"/>
        </w:rPr>
        <w:t xml:space="preserve"> 02.08.2021 </w:t>
      </w:r>
      <w:r>
        <w:rPr>
          <w:rFonts w:ascii="Times New Roman CYR" w:eastAsia="Times New Roman" w:hAnsi="Times New Roman CYR"/>
          <w:b/>
          <w:bCs/>
          <w:kern w:val="2"/>
          <w:sz w:val="28"/>
          <w:szCs w:val="28"/>
          <w:lang w:eastAsia="ar-SA"/>
        </w:rPr>
        <w:t>№ 70</w:t>
      </w:r>
    </w:p>
    <w:p w:rsidR="00BC53A6" w:rsidRDefault="00BC53A6" w:rsidP="00BC53A6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/>
          <w:kern w:val="2"/>
          <w:sz w:val="28"/>
          <w:szCs w:val="28"/>
          <w:lang w:eastAsia="ar-SA"/>
        </w:rPr>
        <w:t>п. Прогресс</w:t>
      </w:r>
    </w:p>
    <w:p w:rsidR="00BC53A6" w:rsidRDefault="00BC53A6" w:rsidP="00BC53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53A6" w:rsidRDefault="00BC53A6" w:rsidP="00BC53A6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О внесении изменений в Положение о кадровом резерве </w:t>
      </w:r>
    </w:p>
    <w:p w:rsidR="00BC53A6" w:rsidRDefault="00BC53A6" w:rsidP="00BC53A6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для замещения вакантных должностей муниципальной службы </w:t>
      </w:r>
    </w:p>
    <w:p w:rsidR="00BC53A6" w:rsidRDefault="00BC53A6" w:rsidP="00BC53A6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в Администрации </w:t>
      </w:r>
      <w:proofErr w:type="spell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Прогресского</w:t>
      </w:r>
      <w:proofErr w:type="spell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сельского поселения</w:t>
      </w:r>
    </w:p>
    <w:p w:rsidR="00BC53A6" w:rsidRDefault="00BC53A6" w:rsidP="00BC53A6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</w:p>
    <w:p w:rsidR="00BC53A6" w:rsidRDefault="00BC53A6" w:rsidP="00BC53A6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ab/>
        <w:t xml:space="preserve">В соответствии со статьёй 13 Федерального закона от 2 марта 2007 года              № 25-ФЗ «О муниципальной службе в Российской Федерации»                   Администрация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Прогресского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ПОСТАНОВЛЯЕТ:</w:t>
      </w:r>
    </w:p>
    <w:p w:rsidR="00BC53A6" w:rsidRDefault="00BC53A6" w:rsidP="00BC53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кадровом резерве  для замещения вакантных должностей муниципальной службы 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утвержденное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05.11.2014 №82:</w:t>
      </w:r>
    </w:p>
    <w:p w:rsidR="00BC53A6" w:rsidRDefault="00BC53A6" w:rsidP="00BC5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пункте  5 слова «в газете «Красная искра»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«в «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вестнике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</w:t>
      </w:r>
    </w:p>
    <w:p w:rsidR="00BC53A6" w:rsidRDefault="00BC53A6" w:rsidP="00BC5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1.2. пункт 9 изложить в редакции:</w:t>
      </w:r>
    </w:p>
    <w:p w:rsidR="00BC53A6" w:rsidRDefault="00BC53A6" w:rsidP="00BC53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/>
          <w:sz w:val="28"/>
          <w:szCs w:val="28"/>
          <w:lang w:eastAsia="ru-RU"/>
        </w:rPr>
      </w:pPr>
      <w:r>
        <w:tab/>
        <w:t>«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 CYR" w:hAnsi="Times New Roman CYR"/>
          <w:sz w:val="28"/>
          <w:szCs w:val="28"/>
          <w:lang w:eastAsia="ru-RU"/>
        </w:rPr>
        <w:t>Муниципальный служащий (гражданин) не допускается к участию в конкурсе на включение в кадровый резерв в связи с его несоответствием квалификационным требованиям к должности муниципальной службы, для замещения которой формируется кадровый резерв, а также в связи с ограничениями, установленными статьёй 13 Федерального закона от 02.03.2007 №25-ФЗ «О муниципальной службе в Российской Федерации»,  для поступления на муниципальную службу и её прохождения.»</w:t>
      </w:r>
      <w:proofErr w:type="gramEnd"/>
    </w:p>
    <w:p w:rsidR="00BC53A6" w:rsidRDefault="00BC53A6" w:rsidP="00BC5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1.3. седьмой абзац пункта 30 изложить в редакции:</w:t>
      </w:r>
    </w:p>
    <w:p w:rsidR="00BC53A6" w:rsidRDefault="00BC53A6" w:rsidP="00BC53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наступления и (или) обнаружения обстоятельств, препятствующих муниципальному служащему прохождению им муниципальной службы, в том числе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прекращение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BC53A6" w:rsidRDefault="00BC53A6" w:rsidP="00BC53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BC53A6" w:rsidRDefault="00BC53A6" w:rsidP="00BC53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C53A6" w:rsidRDefault="00BC53A6" w:rsidP="00BC53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 пункт 31 дополнить абзацем следующего содержания:</w:t>
      </w:r>
    </w:p>
    <w:p w:rsidR="00BC53A6" w:rsidRDefault="00BC53A6" w:rsidP="00BC53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Федерации».</w:t>
      </w:r>
    </w:p>
    <w:p w:rsidR="00BC53A6" w:rsidRDefault="00BC53A6" w:rsidP="00BC5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Настоящее постановление опубликовать в бюллетене «Официальный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 и   разместить 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Глава сельского поселения                                              А.В. Семенов</w:t>
      </w:r>
    </w:p>
    <w:p w:rsidR="00BC53A6" w:rsidRDefault="00BC53A6" w:rsidP="00BC53A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A6" w:rsidRDefault="00BC53A6" w:rsidP="00BC53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6E5" w:rsidRDefault="003856E5">
      <w:bookmarkStart w:id="0" w:name="_GoBack"/>
      <w:bookmarkEnd w:id="0"/>
    </w:p>
    <w:sectPr w:rsidR="0038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1"/>
    <w:rsid w:val="003856E5"/>
    <w:rsid w:val="00BC53A6"/>
    <w:rsid w:val="00D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2023-03-11T11:15:00Z</dcterms:created>
  <dcterms:modified xsi:type="dcterms:W3CDTF">2023-03-11T11:15:00Z</dcterms:modified>
</cp:coreProperties>
</file>