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2A" w:rsidRDefault="00F0082A" w:rsidP="00F0082A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4171E">
        <w:rPr>
          <w:noProof/>
        </w:rPr>
        <w:drawing>
          <wp:anchor distT="0" distB="0" distL="114300" distR="114300" simplePos="0" relativeHeight="251659264" behindDoc="0" locked="0" layoutInCell="1" allowOverlap="1" wp14:anchorId="668C6EE6" wp14:editId="34874FDD">
            <wp:simplePos x="0" y="0"/>
            <wp:positionH relativeFrom="column">
              <wp:posOffset>2605405</wp:posOffset>
            </wp:positionH>
            <wp:positionV relativeFrom="paragraph">
              <wp:posOffset>-184785</wp:posOffset>
            </wp:positionV>
            <wp:extent cx="752475" cy="88392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0082A" w:rsidRDefault="00F0082A" w:rsidP="00F0082A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0082A" w:rsidRDefault="00F0082A" w:rsidP="00F0082A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0082A" w:rsidRDefault="00F0082A" w:rsidP="00F0082A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0082A" w:rsidRDefault="00F0082A" w:rsidP="00F0082A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0082A" w:rsidRPr="0049188A" w:rsidRDefault="00F0082A" w:rsidP="00F0082A">
      <w:pPr>
        <w:tabs>
          <w:tab w:val="left" w:pos="7050"/>
        </w:tabs>
        <w:jc w:val="center"/>
        <w:rPr>
          <w:rFonts w:ascii="Times New Roman" w:hAnsi="Times New Roman"/>
          <w:sz w:val="28"/>
          <w:szCs w:val="28"/>
        </w:rPr>
      </w:pPr>
      <w:r w:rsidRPr="0049188A">
        <w:rPr>
          <w:rFonts w:ascii="Times New Roman" w:hAnsi="Times New Roman"/>
          <w:b/>
          <w:kern w:val="2"/>
          <w:sz w:val="28"/>
          <w:szCs w:val="28"/>
        </w:rPr>
        <w:t>Российская Федерация</w:t>
      </w:r>
    </w:p>
    <w:p w:rsidR="00F0082A" w:rsidRPr="0049188A" w:rsidRDefault="00F0082A" w:rsidP="00F0082A">
      <w:pPr>
        <w:widowControl w:val="0"/>
        <w:tabs>
          <w:tab w:val="left" w:pos="1755"/>
        </w:tabs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9188A">
        <w:rPr>
          <w:rFonts w:ascii="Times New Roman" w:hAnsi="Times New Roman"/>
          <w:b/>
          <w:kern w:val="2"/>
          <w:sz w:val="28"/>
          <w:szCs w:val="28"/>
        </w:rPr>
        <w:t>Новгородская область</w:t>
      </w:r>
    </w:p>
    <w:p w:rsidR="00F0082A" w:rsidRPr="0049188A" w:rsidRDefault="00F0082A" w:rsidP="00F0082A">
      <w:pPr>
        <w:widowControl w:val="0"/>
        <w:tabs>
          <w:tab w:val="left" w:pos="1755"/>
        </w:tabs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9188A">
        <w:rPr>
          <w:rFonts w:ascii="Times New Roman" w:hAnsi="Times New Roman"/>
          <w:b/>
          <w:kern w:val="2"/>
          <w:sz w:val="28"/>
          <w:szCs w:val="28"/>
        </w:rPr>
        <w:t>Боровичский район</w:t>
      </w:r>
    </w:p>
    <w:p w:rsidR="00F0082A" w:rsidRPr="0049188A" w:rsidRDefault="00F0082A" w:rsidP="00F0082A">
      <w:pPr>
        <w:widowControl w:val="0"/>
        <w:tabs>
          <w:tab w:val="left" w:pos="1755"/>
        </w:tabs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F0082A" w:rsidRPr="0049188A" w:rsidRDefault="00F0082A" w:rsidP="00F0082A">
      <w:pPr>
        <w:widowControl w:val="0"/>
        <w:tabs>
          <w:tab w:val="left" w:pos="1755"/>
        </w:tabs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9188A">
        <w:rPr>
          <w:rFonts w:ascii="Times New Roman" w:hAnsi="Times New Roman"/>
          <w:b/>
          <w:kern w:val="2"/>
          <w:sz w:val="28"/>
          <w:szCs w:val="28"/>
        </w:rPr>
        <w:t>АДМИНИСТРАЦИЯ ПРОГРЕССКОГО СЕЛЬСКОГО ПОСЕЛЕНИЯ</w:t>
      </w:r>
    </w:p>
    <w:p w:rsidR="00F0082A" w:rsidRPr="0049188A" w:rsidRDefault="00F0082A" w:rsidP="00F0082A">
      <w:pPr>
        <w:widowControl w:val="0"/>
        <w:tabs>
          <w:tab w:val="left" w:pos="1755"/>
        </w:tabs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F0082A" w:rsidRPr="0049188A" w:rsidRDefault="00F0082A" w:rsidP="00F0082A">
      <w:pPr>
        <w:widowControl w:val="0"/>
        <w:tabs>
          <w:tab w:val="left" w:pos="1755"/>
        </w:tabs>
        <w:jc w:val="center"/>
        <w:rPr>
          <w:rFonts w:ascii="Times New Roman" w:hAnsi="Times New Roman"/>
          <w:b/>
          <w:kern w:val="2"/>
          <w:sz w:val="32"/>
          <w:szCs w:val="32"/>
        </w:rPr>
      </w:pPr>
      <w:r w:rsidRPr="0049188A">
        <w:rPr>
          <w:rFonts w:ascii="Times New Roman" w:hAnsi="Times New Roman"/>
          <w:b/>
          <w:kern w:val="2"/>
          <w:sz w:val="32"/>
          <w:szCs w:val="32"/>
        </w:rPr>
        <w:t>ПОСТАНОВЛЕНИЕ</w:t>
      </w:r>
    </w:p>
    <w:p w:rsidR="00F0082A" w:rsidRPr="0049188A" w:rsidRDefault="00F0082A" w:rsidP="00F0082A">
      <w:pPr>
        <w:widowControl w:val="0"/>
        <w:tabs>
          <w:tab w:val="left" w:pos="1755"/>
        </w:tabs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0082A" w:rsidRPr="0049188A" w:rsidRDefault="00F0082A" w:rsidP="00F0082A">
      <w:pPr>
        <w:widowControl w:val="0"/>
        <w:tabs>
          <w:tab w:val="left" w:pos="1755"/>
        </w:tabs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9188A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08.0</w:t>
      </w:r>
      <w:r>
        <w:rPr>
          <w:rFonts w:ascii="Times New Roman" w:hAnsi="Times New Roman"/>
          <w:b/>
          <w:kern w:val="2"/>
          <w:sz w:val="28"/>
          <w:szCs w:val="28"/>
        </w:rPr>
        <w:t>2.2023</w:t>
      </w:r>
      <w:bookmarkStart w:id="0" w:name="_GoBack"/>
      <w:bookmarkEnd w:id="0"/>
      <w:r w:rsidRPr="0049188A">
        <w:rPr>
          <w:rFonts w:ascii="Times New Roman" w:hAnsi="Times New Roman"/>
          <w:b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</w:rPr>
        <w:t>№ 4</w:t>
      </w:r>
    </w:p>
    <w:p w:rsidR="00F0082A" w:rsidRPr="0049188A" w:rsidRDefault="00F0082A" w:rsidP="00F0082A">
      <w:pPr>
        <w:widowControl w:val="0"/>
        <w:tabs>
          <w:tab w:val="left" w:pos="1755"/>
        </w:tabs>
        <w:jc w:val="center"/>
        <w:rPr>
          <w:rFonts w:ascii="Times New Roman" w:hAnsi="Times New Roman"/>
          <w:kern w:val="2"/>
          <w:sz w:val="28"/>
          <w:szCs w:val="28"/>
        </w:rPr>
      </w:pPr>
      <w:r w:rsidRPr="0049188A">
        <w:rPr>
          <w:rFonts w:ascii="Times New Roman" w:hAnsi="Times New Roman"/>
          <w:kern w:val="2"/>
          <w:sz w:val="28"/>
          <w:szCs w:val="28"/>
        </w:rPr>
        <w:t>п. Прогресс</w:t>
      </w:r>
    </w:p>
    <w:p w:rsidR="00F0082A" w:rsidRDefault="00F0082A" w:rsidP="00F0082A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0082A" w:rsidRPr="0049188A" w:rsidRDefault="00F0082A" w:rsidP="00F0082A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188A"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Прогресского  сельского поселения от 18.01.2022 №6</w:t>
      </w:r>
    </w:p>
    <w:p w:rsidR="00F0082A" w:rsidRPr="0049188A" w:rsidRDefault="00F0082A" w:rsidP="00F0082A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F0082A" w:rsidRPr="0049188A" w:rsidRDefault="00F0082A" w:rsidP="00F0082A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49188A">
        <w:rPr>
          <w:rFonts w:ascii="Times New Roman" w:hAnsi="Times New Roman"/>
          <w:color w:val="000000"/>
          <w:sz w:val="28"/>
          <w:szCs w:val="28"/>
        </w:rPr>
        <w:t xml:space="preserve">      В соответствии с решением Совета депутатов Прогресского сельского поселения  от </w:t>
      </w:r>
      <w:r w:rsidRPr="0049188A">
        <w:rPr>
          <w:rFonts w:ascii="Times New Roman" w:eastAsia="Calibri" w:hAnsi="Times New Roman"/>
          <w:sz w:val="28"/>
          <w:szCs w:val="28"/>
          <w:lang w:eastAsia="en-US"/>
        </w:rPr>
        <w:t xml:space="preserve">06.02.2023 № 131 «О внесении изменений  в решение Совета депутатов Прогресского сельского поселения от 20.12.2021 « Об утверждении бюджета Прогресского сельского поселения на 2022 год и плановый период 2023-2024 годов» </w:t>
      </w:r>
      <w:r w:rsidRPr="00491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188A">
        <w:rPr>
          <w:rFonts w:ascii="Times New Roman" w:hAnsi="Times New Roman"/>
          <w:sz w:val="28"/>
          <w:szCs w:val="28"/>
          <w:lang w:eastAsia="ar-SA"/>
        </w:rPr>
        <w:t xml:space="preserve">Администрация Прогресского сельского поселения </w:t>
      </w:r>
      <w:r w:rsidRPr="0049188A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  <w:r w:rsidRPr="0049188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0082A" w:rsidRPr="0049188A" w:rsidRDefault="00F0082A" w:rsidP="00F0082A">
      <w:pPr>
        <w:suppressAutoHyphens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188A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49188A">
        <w:rPr>
          <w:rFonts w:ascii="Times New Roman" w:hAnsi="Times New Roman"/>
          <w:sz w:val="28"/>
          <w:szCs w:val="28"/>
          <w:lang w:eastAsia="ar-SA"/>
        </w:rPr>
        <w:tab/>
        <w:t xml:space="preserve"> 1. Внести изменения в  постановление Администрации Прогресского  сельского поселения от 18.01.2022 №6 «Об утверждении  муниципальной  программы «Повышение безопасности дорожного движения в Прогресском сельском поселении на 2022-2024 годы».</w:t>
      </w:r>
    </w:p>
    <w:p w:rsidR="00F0082A" w:rsidRPr="0049188A" w:rsidRDefault="00F0082A" w:rsidP="00F0082A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188A">
        <w:rPr>
          <w:rFonts w:ascii="Times New Roman" w:hAnsi="Times New Roman"/>
          <w:sz w:val="28"/>
          <w:szCs w:val="28"/>
          <w:lang w:eastAsia="ar-SA"/>
        </w:rPr>
        <w:t>1.1 Приложение №1 к Программе «Повышение безопасности дорожного движения в Прогресском  сельском  поселении на 2022-2024 годы» изложить в редакции:</w:t>
      </w:r>
    </w:p>
    <w:p w:rsidR="00F0082A" w:rsidRPr="0049188A" w:rsidRDefault="00F0082A" w:rsidP="00F0082A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188A">
        <w:rPr>
          <w:rFonts w:ascii="Times New Roman" w:hAnsi="Times New Roman"/>
          <w:sz w:val="24"/>
          <w:szCs w:val="24"/>
          <w:lang w:eastAsia="ar-SA"/>
        </w:rPr>
        <w:t xml:space="preserve">Приложение №1 </w:t>
      </w:r>
    </w:p>
    <w:p w:rsidR="00F0082A" w:rsidRPr="0049188A" w:rsidRDefault="00F0082A" w:rsidP="00F0082A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188A">
        <w:rPr>
          <w:rFonts w:ascii="Times New Roman" w:hAnsi="Times New Roman"/>
          <w:sz w:val="24"/>
          <w:szCs w:val="24"/>
          <w:lang w:eastAsia="ar-SA"/>
        </w:rPr>
        <w:t xml:space="preserve">к Программе «Повышение безопасности </w:t>
      </w:r>
    </w:p>
    <w:p w:rsidR="00F0082A" w:rsidRPr="0049188A" w:rsidRDefault="00F0082A" w:rsidP="00F0082A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188A">
        <w:rPr>
          <w:rFonts w:ascii="Times New Roman" w:hAnsi="Times New Roman"/>
          <w:sz w:val="24"/>
          <w:szCs w:val="24"/>
          <w:lang w:eastAsia="ar-SA"/>
        </w:rPr>
        <w:t xml:space="preserve">дорожного движения в Прогресском </w:t>
      </w:r>
    </w:p>
    <w:p w:rsidR="00F0082A" w:rsidRPr="0049188A" w:rsidRDefault="00F0082A" w:rsidP="00F0082A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188A">
        <w:rPr>
          <w:rFonts w:ascii="Times New Roman" w:hAnsi="Times New Roman"/>
          <w:sz w:val="24"/>
          <w:szCs w:val="24"/>
          <w:lang w:eastAsia="ar-SA"/>
        </w:rPr>
        <w:t>сельском  поселении на 2022-2024 годы»</w:t>
      </w:r>
    </w:p>
    <w:p w:rsidR="00F0082A" w:rsidRPr="002A2EB9" w:rsidRDefault="00F0082A" w:rsidP="00F0082A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F0082A" w:rsidRDefault="00F0082A" w:rsidP="00F0082A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F0082A" w:rsidRPr="0049188A" w:rsidRDefault="00F0082A" w:rsidP="00F0082A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9188A">
        <w:rPr>
          <w:rFonts w:ascii="Times New Roman" w:hAnsi="Times New Roman"/>
          <w:b/>
          <w:bCs/>
          <w:sz w:val="24"/>
          <w:szCs w:val="24"/>
          <w:lang w:eastAsia="ar-SA"/>
        </w:rPr>
        <w:t>МЕРОПРИЯТИЯ</w:t>
      </w:r>
    </w:p>
    <w:p w:rsidR="00F0082A" w:rsidRDefault="00F0082A" w:rsidP="00F0082A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188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МУНИЦИПАЛЬНОЙ ПРОГРАММЫ "ПОВЫШЕНИЕ БЕЗОПАСНОСТИ ДОРОЖНОГО  ДВИЖЕНИЯ   </w:t>
      </w:r>
      <w:r w:rsidRPr="0049188A">
        <w:rPr>
          <w:rFonts w:ascii="Times New Roman" w:hAnsi="Times New Roman"/>
          <w:b/>
          <w:sz w:val="24"/>
          <w:szCs w:val="24"/>
          <w:lang w:eastAsia="ar-SA"/>
        </w:rPr>
        <w:t xml:space="preserve">В ПРОГРЕССКОМ СЕЛЬСКОМ ПОСЕЛЕНИИ  </w:t>
      </w:r>
    </w:p>
    <w:p w:rsidR="00F0082A" w:rsidRPr="0049188A" w:rsidRDefault="00F0082A" w:rsidP="00F0082A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188A">
        <w:rPr>
          <w:rFonts w:ascii="Times New Roman" w:hAnsi="Times New Roman"/>
          <w:b/>
          <w:sz w:val="24"/>
          <w:szCs w:val="24"/>
          <w:lang w:eastAsia="ar-SA"/>
        </w:rPr>
        <w:t>НА  2022 -2024 ГОДЫ»</w:t>
      </w:r>
    </w:p>
    <w:p w:rsidR="00F0082A" w:rsidRPr="002A2EB9" w:rsidRDefault="00F0082A" w:rsidP="00F0082A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tbl>
      <w:tblPr>
        <w:tblpPr w:leftFromText="180" w:rightFromText="180" w:bottomFromText="200" w:vertAnchor="text" w:horzAnchor="margin" w:tblpX="-958" w:tblpY="123"/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272"/>
        <w:gridCol w:w="1134"/>
        <w:gridCol w:w="1559"/>
        <w:gridCol w:w="851"/>
        <w:gridCol w:w="992"/>
        <w:gridCol w:w="850"/>
        <w:gridCol w:w="1035"/>
        <w:gridCol w:w="851"/>
        <w:gridCol w:w="808"/>
      </w:tblGrid>
      <w:tr w:rsidR="00F0082A" w:rsidRPr="002A2EB9" w:rsidTr="00297EA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Муници-пальный заказчик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Ответственные исполнители и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соисполнители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Срок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 xml:space="preserve"> испол-нения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Финансовые затраты (тыс. рублей)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Бюд-жет поселения</w:t>
            </w:r>
          </w:p>
        </w:tc>
      </w:tr>
      <w:tr w:rsidR="00F0082A" w:rsidRPr="002A2EB9" w:rsidTr="00297EAC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2022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2023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2024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10</w:t>
            </w: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  <w:lang w:eastAsia="ar-SA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админист-рация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требу-ет финан-сирования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требу-ет финан-сирова</w:t>
            </w:r>
            <w:r>
              <w:rPr>
                <w:rFonts w:ascii="Times New Roman" w:hAnsi="Times New Roman"/>
                <w:lang w:eastAsia="ar-SA"/>
              </w:rPr>
              <w:t>-</w:t>
            </w:r>
            <w:r w:rsidRPr="002A2EB9">
              <w:rPr>
                <w:rFonts w:ascii="Times New Roman" w:hAnsi="Times New Roman"/>
                <w:lang w:eastAsia="ar-SA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не требу-</w:t>
            </w:r>
            <w:r w:rsidRPr="002A2EB9">
              <w:rPr>
                <w:rFonts w:ascii="Times New Roman" w:hAnsi="Times New Roman"/>
                <w:lang w:eastAsia="ar-SA"/>
              </w:rPr>
              <w:t>ет финан-сирования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</w:t>
            </w:r>
            <w:r>
              <w:rPr>
                <w:rFonts w:ascii="Times New Roman" w:hAnsi="Times New Roman"/>
                <w:lang w:eastAsia="ar-SA"/>
              </w:rPr>
              <w:t>-ет финансирова</w:t>
            </w:r>
            <w:r w:rsidRPr="002A2EB9">
              <w:rPr>
                <w:rFonts w:ascii="Times New Roman" w:hAnsi="Times New Roman"/>
                <w:lang w:eastAsia="ar-SA"/>
              </w:rPr>
              <w:t>ния</w:t>
            </w: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  <w:lang w:eastAsia="ar-SA"/>
              </w:rPr>
              <w:t>Осуществление контроля за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админист-рация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требу-ет финан-сирования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требу-ет финан-сирова</w:t>
            </w:r>
            <w:r>
              <w:rPr>
                <w:rFonts w:ascii="Times New Roman" w:hAnsi="Times New Roman"/>
                <w:lang w:eastAsia="ar-SA"/>
              </w:rPr>
              <w:t>-</w:t>
            </w:r>
            <w:r w:rsidRPr="002A2EB9">
              <w:rPr>
                <w:rFonts w:ascii="Times New Roman" w:hAnsi="Times New Roman"/>
                <w:lang w:eastAsia="ar-SA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требу-ет финан-сирования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не требу-ет фи-нан-сиро-ва</w:t>
            </w:r>
            <w:r w:rsidRPr="002A2EB9">
              <w:rPr>
                <w:rFonts w:ascii="Times New Roman" w:hAnsi="Times New Roman"/>
                <w:lang w:eastAsia="ar-SA"/>
              </w:rPr>
              <w:t>ния</w:t>
            </w: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  <w:lang w:eastAsia="ar-SA"/>
              </w:rPr>
              <w:t>Замена (установка отсутствующих) дорожных знаков на территории Прогресского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админист-рация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Паспортизация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админист-рация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sz w:val="18"/>
                <w:szCs w:val="18"/>
                <w:lang w:eastAsia="ar-SA"/>
              </w:rPr>
              <w:t>37,26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sz w:val="18"/>
                <w:szCs w:val="18"/>
                <w:lang w:eastAsia="ar-SA"/>
              </w:rPr>
              <w:t>7,26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sz w:val="18"/>
                <w:szCs w:val="18"/>
                <w:lang w:eastAsia="ar-SA"/>
              </w:rPr>
              <w:t>37,26</w:t>
            </w: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  <w:b/>
                <w:bCs/>
                <w:lang w:eastAsia="ar-SA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админист-рация сельского поселения</w:t>
            </w:r>
            <w:r w:rsidRPr="002A2EB9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требу-ет финан-сирования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требу-ет финан-сирова</w:t>
            </w:r>
            <w:r>
              <w:rPr>
                <w:rFonts w:ascii="Times New Roman" w:hAnsi="Times New Roman"/>
                <w:lang w:eastAsia="ar-SA"/>
              </w:rPr>
              <w:t>-</w:t>
            </w:r>
            <w:r w:rsidRPr="002A2EB9">
              <w:rPr>
                <w:rFonts w:ascii="Times New Roman" w:hAnsi="Times New Roman"/>
                <w:lang w:eastAsia="ar-SA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требу-ет финан-сирования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не требу</w:t>
            </w:r>
            <w:r>
              <w:rPr>
                <w:rFonts w:ascii="Times New Roman" w:hAnsi="Times New Roman"/>
                <w:lang w:eastAsia="ar-SA"/>
              </w:rPr>
              <w:t>-</w:t>
            </w:r>
            <w:r w:rsidRPr="002A2EB9">
              <w:rPr>
                <w:rFonts w:ascii="Times New Roman" w:hAnsi="Times New Roman"/>
                <w:lang w:eastAsia="ar-SA"/>
              </w:rPr>
              <w:t xml:space="preserve">ет фи-нан-сиро-вания </w:t>
            </w:r>
          </w:p>
        </w:tc>
      </w:tr>
      <w:tr w:rsidR="00F0082A" w:rsidRPr="002A2EB9" w:rsidTr="00297EAC">
        <w:trPr>
          <w:trHeight w:val="11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админист-рация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1871,61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723,71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749,2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1871,61</w:t>
            </w: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7.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eastAsia="Calibri" w:hAnsi="Times New Roman"/>
                <w:lang w:eastAsia="en-US"/>
              </w:rPr>
            </w:pPr>
            <w:r w:rsidRPr="002A2EB9">
              <w:rPr>
                <w:rFonts w:ascii="Times New Roman" w:eastAsia="Calibri" w:hAnsi="Times New Roman"/>
                <w:lang w:eastAsia="en-US"/>
              </w:rPr>
              <w:t xml:space="preserve">Ремонт асфальто-бетонного покрытия автомобильных дорог общего пользования местного значения п. Прогресс по ул. Строителей (Измерение от дорожного знака со стороны улицы Гагарина: 52,6-62,6 (10м), 168,6-171,9 (3,3м), 176,7-178,6 (1,9м), 207,5-209,6 (2,1м), 214,9-216 (1,1м), 223,9-224,7 (0,8м), 249-250,4 (1,4м), 254,1-266 (11,9м), 300,9-321,4 (20,5м), 324,4-327,3 (2,9м), 354,2-355,5 (1,3м), 359,4-360,8 (1,4м), 467,7-461,8 (5,9м). Общая протяженность участков, требующих </w:t>
            </w:r>
            <w:r w:rsidRPr="002A2EB9">
              <w:rPr>
                <w:rFonts w:ascii="Times New Roman" w:eastAsia="Calibri" w:hAnsi="Times New Roman"/>
                <w:lang w:eastAsia="en-US"/>
              </w:rPr>
              <w:lastRenderedPageBreak/>
              <w:t>ремонта 64,5м) и по ул. Шоссейная (Измерения от окончания дороги по ул. Дружбы:  311-375,2 (64,2м), 388,6-392,6 (4м), 408,6-415 (6,4м), 421,5-450,8 (29,3м), 460,9-479,3 (18,4м), 709,8-865 (155,2м), 922,4-1014,9 (92,5), 1016-1053,22 (37,22м), 1064,3-1067,8 (3,5м). Общая протяженность участков, требующих ремонта 410,72м) Прогресского сельского поселения Боровичского района Новгородской области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 xml:space="preserve">Выполнение работ по ремонту автомобильной дороги общего пользования местного значения по д. Жаворонково (протяженность участка, требующего ремонта 144 м), по ремонту участка автомобильной дороги общего пользования местного значения в </w:t>
            </w:r>
          </w:p>
          <w:p w:rsidR="00F0082A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д. Тини по ул. Свободы (протяженность участка, требующего ремонта 16 м), по ремонту участка автомобильной дороги общего пользования местного значения в</w:t>
            </w:r>
          </w:p>
          <w:p w:rsidR="00F0082A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 xml:space="preserve"> п. Прогресс по ул. Гагарина от улицы Зеленая до улицы Шоссейная (протяженность участка, требующего ремонта 210м), по ремонту участка автомобильной дороги общего пользования местного значения в 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color w:val="FF0000"/>
              </w:rPr>
            </w:pPr>
            <w:r w:rsidRPr="002A2EB9">
              <w:rPr>
                <w:rFonts w:ascii="Times New Roman" w:hAnsi="Times New Roman"/>
              </w:rPr>
              <w:t xml:space="preserve">п. Прогресс от улицы Дружба до пересечения с ул. Гагарина картами (измерения от улицы Дружбы 0-22 (22м) + 34-51 (17м) + 95-105 (10м) + 160-167 (7м) + 186-197 (11м) + 218-252 (34м) Общая протяженность участков, требующих </w:t>
            </w:r>
            <w:r w:rsidRPr="002A2EB9">
              <w:rPr>
                <w:rFonts w:ascii="Times New Roman" w:hAnsi="Times New Roman"/>
              </w:rPr>
              <w:lastRenderedPageBreak/>
              <w:t>ремонта 101м) Прогресского сельского поселения Боровичского района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lastRenderedPageBreak/>
              <w:t>админист-рация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5482,13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2A2EB9">
              <w:rPr>
                <w:rFonts w:ascii="Times New Roman" w:hAnsi="Times New Roman"/>
                <w:bCs/>
                <w:lang w:eastAsia="ar-SA"/>
              </w:rPr>
              <w:t>(субси-дия – 4648,0 и софинансирова-ние -246,00;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2A2EB9">
              <w:rPr>
                <w:rFonts w:ascii="Times New Roman" w:hAnsi="Times New Roman"/>
                <w:bCs/>
                <w:lang w:eastAsia="ar-SA"/>
              </w:rPr>
              <w:t>акцизы-560,979)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1934,93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>(субси-дия 1755,0 и софи-нанси-ро-вание 93,00;</w:t>
            </w:r>
            <w:r w:rsidRPr="002A2EB9">
              <w:rPr>
                <w:rFonts w:ascii="Times New Roman" w:hAnsi="Times New Roman"/>
                <w:bCs/>
                <w:lang w:eastAsia="ar-SA"/>
              </w:rPr>
              <w:t xml:space="preserve"> акцизы86,93</w:t>
            </w:r>
            <w:r w:rsidRPr="002A2EB9">
              <w:rPr>
                <w:rFonts w:ascii="Times New Roman" w:hAnsi="Times New Roman"/>
              </w:rPr>
              <w:t>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2329,2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субсидия,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1736,0, софи-нанси-рование 593,2)</w:t>
            </w:r>
          </w:p>
          <w:p w:rsidR="00F0082A" w:rsidRPr="002A2EB9" w:rsidRDefault="00F0082A" w:rsidP="00297E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1218,0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2A2EB9">
              <w:rPr>
                <w:rFonts w:ascii="Times New Roman" w:hAnsi="Times New Roman"/>
                <w:sz w:val="18"/>
                <w:szCs w:val="18"/>
              </w:rPr>
              <w:t>(субси-дия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2A2EB9">
              <w:rPr>
                <w:rFonts w:ascii="Times New Roman" w:hAnsi="Times New Roman"/>
              </w:rPr>
              <w:t xml:space="preserve">1157,0  и софи-нанси-рова-ние </w:t>
            </w:r>
            <w:r w:rsidRPr="002A2EB9">
              <w:rPr>
                <w:rFonts w:ascii="Times New Roman" w:hAnsi="Times New Roman"/>
                <w:sz w:val="18"/>
                <w:szCs w:val="18"/>
              </w:rPr>
              <w:t>61,0)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5482,13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2A2EB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(субсидия</w:t>
            </w:r>
            <w:r w:rsidRPr="002A2EB9">
              <w:rPr>
                <w:rFonts w:ascii="Times New Roman" w:hAnsi="Times New Roman"/>
                <w:bCs/>
                <w:lang w:eastAsia="ar-SA"/>
              </w:rPr>
              <w:t xml:space="preserve"> – 4648,0 и софи</w:t>
            </w:r>
            <w:r>
              <w:rPr>
                <w:rFonts w:ascii="Times New Roman" w:hAnsi="Times New Roman"/>
                <w:bCs/>
                <w:lang w:eastAsia="ar-SA"/>
              </w:rPr>
              <w:t>-</w:t>
            </w:r>
            <w:r w:rsidRPr="002A2EB9">
              <w:rPr>
                <w:rFonts w:ascii="Times New Roman" w:hAnsi="Times New Roman"/>
                <w:bCs/>
                <w:lang w:eastAsia="ar-SA"/>
              </w:rPr>
              <w:t>нансирова</w:t>
            </w:r>
            <w:r>
              <w:rPr>
                <w:rFonts w:ascii="Times New Roman" w:hAnsi="Times New Roman"/>
                <w:bCs/>
                <w:lang w:eastAsia="ar-SA"/>
              </w:rPr>
              <w:t>-</w:t>
            </w:r>
            <w:r w:rsidRPr="002A2EB9">
              <w:rPr>
                <w:rFonts w:ascii="Times New Roman" w:hAnsi="Times New Roman"/>
                <w:bCs/>
                <w:lang w:eastAsia="ar-SA"/>
              </w:rPr>
              <w:t>ние -</w:t>
            </w:r>
            <w:r w:rsidRPr="002A2EB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246,00</w:t>
            </w:r>
            <w:r w:rsidRPr="002A2EB9">
              <w:rPr>
                <w:rFonts w:ascii="Times New Roman" w:hAnsi="Times New Roman"/>
                <w:bCs/>
                <w:lang w:eastAsia="ar-SA"/>
              </w:rPr>
              <w:t>;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а</w:t>
            </w:r>
            <w:r w:rsidRPr="002A2EB9">
              <w:rPr>
                <w:rFonts w:ascii="Times New Roman" w:hAnsi="Times New Roman"/>
                <w:bCs/>
                <w:lang w:eastAsia="ar-SA"/>
              </w:rPr>
              <w:t>кци</w:t>
            </w:r>
            <w:r>
              <w:rPr>
                <w:rFonts w:ascii="Times New Roman" w:hAnsi="Times New Roman"/>
                <w:bCs/>
                <w:lang w:eastAsia="ar-SA"/>
              </w:rPr>
              <w:t>-</w:t>
            </w:r>
            <w:r w:rsidRPr="002A2EB9">
              <w:rPr>
                <w:rFonts w:ascii="Times New Roman" w:hAnsi="Times New Roman"/>
                <w:bCs/>
                <w:lang w:eastAsia="ar-SA"/>
              </w:rPr>
              <w:t>зы-</w:t>
            </w:r>
            <w:r w:rsidRPr="002A2EB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560,979)</w:t>
            </w: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Проверка 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админист-рация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Организация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2A2EB9">
              <w:rPr>
                <w:rFonts w:ascii="Times New Roman" w:hAnsi="Times New Roman"/>
                <w:bCs/>
                <w:lang w:eastAsia="ar-SA"/>
              </w:rPr>
              <w:t>44,25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14,25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2A2EB9">
              <w:rPr>
                <w:rFonts w:ascii="Times New Roman" w:hAnsi="Times New Roman"/>
                <w:bCs/>
                <w:lang w:eastAsia="ar-SA"/>
              </w:rPr>
              <w:t>44,25</w:t>
            </w: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9.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Подготовка технического плана сооружения с кадастровым номером 53:02:0121701:228, в связи с реестровой ошибкой. (дорога в</w:t>
            </w:r>
          </w:p>
          <w:p w:rsidR="00F0082A" w:rsidRPr="002A2EB9" w:rsidRDefault="00F0082A" w:rsidP="00297EAC">
            <w:pPr>
              <w:suppressAutoHyphens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 xml:space="preserve"> д. Сушилово)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админист-рация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A2EB9"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color w:val="FF0000"/>
                <w:highlight w:val="yellow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10,00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2EB9">
              <w:rPr>
                <w:rFonts w:ascii="Times New Roman" w:hAnsi="Times New Roman"/>
                <w:lang w:eastAsia="ar-SA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  <w:r w:rsidRPr="002A2EB9">
              <w:rPr>
                <w:rFonts w:ascii="Times New Roman" w:hAnsi="Times New Roman"/>
                <w:lang w:eastAsia="ar-SA"/>
              </w:rPr>
              <w:t>0,00</w:t>
            </w:r>
          </w:p>
        </w:tc>
      </w:tr>
      <w:tr w:rsidR="00F0082A" w:rsidRPr="002A2EB9" w:rsidTr="00297EA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2A2EB9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7494,45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2709,35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2817,90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2A2EB9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1967,2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2A" w:rsidRPr="002A2EB9" w:rsidRDefault="00F0082A" w:rsidP="00297EAC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2A2EB9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7494,45</w:t>
            </w:r>
          </w:p>
        </w:tc>
      </w:tr>
    </w:tbl>
    <w:p w:rsidR="00F0082A" w:rsidRPr="0049188A" w:rsidRDefault="00F0082A" w:rsidP="00F008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49188A">
        <w:rPr>
          <w:rFonts w:ascii="Times New Roman" w:hAnsi="Times New Roman"/>
          <w:sz w:val="28"/>
          <w:szCs w:val="28"/>
        </w:rPr>
        <w:t xml:space="preserve">2. Опубликовать постановление в бюллетене «Официальный вестник Прогресского сельского поселения»,разместить на официальном сайте Администрации Прогресского сельского поселения  в сети  «Интернет». </w:t>
      </w:r>
    </w:p>
    <w:p w:rsidR="00F0082A" w:rsidRPr="0049188A" w:rsidRDefault="00F0082A" w:rsidP="00F008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188A">
        <w:rPr>
          <w:rFonts w:ascii="Times New Roman" w:hAnsi="Times New Roman"/>
          <w:sz w:val="28"/>
          <w:szCs w:val="28"/>
        </w:rPr>
        <w:t xml:space="preserve">   </w:t>
      </w:r>
      <w:r w:rsidRPr="0049188A">
        <w:rPr>
          <w:rFonts w:ascii="Times New Roman" w:hAnsi="Times New Roman"/>
          <w:sz w:val="28"/>
          <w:szCs w:val="28"/>
        </w:rPr>
        <w:tab/>
        <w:t>3.Постановление вступает в силу с момента подписания.</w:t>
      </w:r>
    </w:p>
    <w:p w:rsidR="00F0082A" w:rsidRPr="0049188A" w:rsidRDefault="00F0082A" w:rsidP="00F0082A">
      <w:pPr>
        <w:suppressAutoHyphens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F0082A" w:rsidRPr="0049188A" w:rsidRDefault="00F0082A" w:rsidP="00F0082A">
      <w:pPr>
        <w:suppressAutoHyphens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  <w:r w:rsidRPr="0049188A">
        <w:rPr>
          <w:rFonts w:ascii="Times New Roman" w:hAnsi="Times New Roman"/>
          <w:b/>
          <w:sz w:val="28"/>
          <w:szCs w:val="28"/>
          <w:lang w:eastAsia="ar-SA"/>
        </w:rPr>
        <w:t xml:space="preserve">Заместитель Председателя  </w:t>
      </w:r>
    </w:p>
    <w:p w:rsidR="00F0082A" w:rsidRPr="0049188A" w:rsidRDefault="00F0082A" w:rsidP="00F0082A">
      <w:pPr>
        <w:suppressAutoHyphens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  <w:r w:rsidRPr="0049188A">
        <w:rPr>
          <w:rFonts w:ascii="Times New Roman" w:hAnsi="Times New Roman"/>
          <w:b/>
          <w:sz w:val="28"/>
          <w:szCs w:val="28"/>
          <w:lang w:eastAsia="ar-SA"/>
        </w:rPr>
        <w:t xml:space="preserve">Совета депутатов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</w:t>
      </w:r>
      <w:r w:rsidRPr="0049188A">
        <w:rPr>
          <w:rFonts w:ascii="Times New Roman" w:hAnsi="Times New Roman"/>
          <w:b/>
          <w:sz w:val="28"/>
          <w:szCs w:val="28"/>
          <w:lang w:eastAsia="ar-SA"/>
        </w:rPr>
        <w:t>Т.В. Ефимова</w:t>
      </w:r>
    </w:p>
    <w:p w:rsidR="00F0082A" w:rsidRPr="0049188A" w:rsidRDefault="00F0082A" w:rsidP="00F0082A">
      <w:pPr>
        <w:suppressAutoHyphens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F0082A" w:rsidRPr="0049188A" w:rsidRDefault="00F0082A" w:rsidP="00F0082A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0082A" w:rsidRPr="0049188A" w:rsidRDefault="00F0082A" w:rsidP="00F0082A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F25C5" w:rsidRPr="008E5E43" w:rsidRDefault="007F25C5" w:rsidP="008E5E43"/>
    <w:sectPr w:rsidR="007F25C5" w:rsidRPr="008E5E43" w:rsidSect="004918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BF"/>
    <w:rsid w:val="004405DA"/>
    <w:rsid w:val="006B6FF6"/>
    <w:rsid w:val="007F25C5"/>
    <w:rsid w:val="008E5E43"/>
    <w:rsid w:val="00E41ABF"/>
    <w:rsid w:val="00F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2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2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2023-02-20T09:40:00Z</dcterms:created>
  <dcterms:modified xsi:type="dcterms:W3CDTF">2023-03-21T14:54:00Z</dcterms:modified>
</cp:coreProperties>
</file>