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0" w:rsidRPr="00A253D0" w:rsidRDefault="00A253D0" w:rsidP="00A253D0">
      <w:pPr>
        <w:rPr>
          <w:sz w:val="28"/>
          <w:szCs w:val="28"/>
        </w:rPr>
      </w:pPr>
      <w:r w:rsidRPr="00A253D0"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6810E438" wp14:editId="6B10322D">
            <wp:simplePos x="0" y="0"/>
            <wp:positionH relativeFrom="column">
              <wp:posOffset>2851150</wp:posOffset>
            </wp:positionH>
            <wp:positionV relativeFrom="paragraph">
              <wp:posOffset>83820</wp:posOffset>
            </wp:positionV>
            <wp:extent cx="705485" cy="7848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3D0" w:rsidRPr="00A253D0" w:rsidRDefault="00A253D0" w:rsidP="00A253D0">
      <w:pPr>
        <w:tabs>
          <w:tab w:val="left" w:pos="7485"/>
        </w:tabs>
        <w:rPr>
          <w:sz w:val="28"/>
          <w:szCs w:val="28"/>
        </w:rPr>
      </w:pPr>
      <w:r w:rsidRPr="00A253D0">
        <w:rPr>
          <w:sz w:val="28"/>
          <w:szCs w:val="28"/>
        </w:rPr>
        <w:tab/>
      </w:r>
    </w:p>
    <w:p w:rsidR="00A253D0" w:rsidRPr="00A253D0" w:rsidRDefault="00A253D0" w:rsidP="00A253D0">
      <w:pPr>
        <w:tabs>
          <w:tab w:val="left" w:pos="7485"/>
        </w:tabs>
        <w:rPr>
          <w:sz w:val="28"/>
          <w:szCs w:val="28"/>
        </w:rPr>
      </w:pPr>
    </w:p>
    <w:p w:rsidR="00A253D0" w:rsidRPr="00A253D0" w:rsidRDefault="00A253D0" w:rsidP="00A253D0">
      <w:pPr>
        <w:rPr>
          <w:sz w:val="28"/>
          <w:szCs w:val="28"/>
        </w:rPr>
      </w:pPr>
    </w:p>
    <w:p w:rsidR="00A253D0" w:rsidRPr="00A253D0" w:rsidRDefault="00A253D0" w:rsidP="00FE71B4">
      <w:pPr>
        <w:rPr>
          <w:sz w:val="28"/>
          <w:szCs w:val="28"/>
        </w:rPr>
      </w:pPr>
      <w:r w:rsidRPr="00A253D0">
        <w:rPr>
          <w:sz w:val="28"/>
          <w:szCs w:val="28"/>
        </w:rPr>
        <w:t xml:space="preserve">                                   </w:t>
      </w:r>
    </w:p>
    <w:p w:rsidR="00A253D0" w:rsidRPr="00A253D0" w:rsidRDefault="00A253D0" w:rsidP="00FE71B4">
      <w:pPr>
        <w:jc w:val="center"/>
        <w:rPr>
          <w:b/>
          <w:sz w:val="28"/>
          <w:szCs w:val="28"/>
        </w:rPr>
      </w:pPr>
      <w:r w:rsidRPr="00A253D0">
        <w:rPr>
          <w:b/>
          <w:sz w:val="28"/>
          <w:szCs w:val="28"/>
        </w:rPr>
        <w:t>Российская Федерация</w:t>
      </w:r>
    </w:p>
    <w:p w:rsidR="00A253D0" w:rsidRPr="00A253D0" w:rsidRDefault="00A253D0" w:rsidP="00FE71B4">
      <w:pPr>
        <w:keepNext/>
        <w:numPr>
          <w:ilvl w:val="2"/>
          <w:numId w:val="1"/>
        </w:numPr>
        <w:tabs>
          <w:tab w:val="left" w:pos="0"/>
        </w:tabs>
        <w:suppressAutoHyphens/>
        <w:jc w:val="center"/>
        <w:outlineLvl w:val="2"/>
        <w:rPr>
          <w:rFonts w:ascii="Times New Roman CYR" w:hAnsi="Times New Roman CYR"/>
          <w:b/>
          <w:kern w:val="1"/>
          <w:sz w:val="28"/>
          <w:szCs w:val="28"/>
          <w:lang w:eastAsia="ar-SA"/>
        </w:rPr>
      </w:pPr>
      <w:r w:rsidRPr="00A253D0">
        <w:rPr>
          <w:rFonts w:ascii="Times New Roman CYR" w:hAnsi="Times New Roman CYR"/>
          <w:b/>
          <w:kern w:val="1"/>
          <w:sz w:val="28"/>
          <w:szCs w:val="28"/>
          <w:lang w:eastAsia="ar-SA"/>
        </w:rPr>
        <w:t xml:space="preserve">Новгородская область </w:t>
      </w:r>
    </w:p>
    <w:p w:rsidR="00A253D0" w:rsidRPr="00A253D0" w:rsidRDefault="00A253D0" w:rsidP="00FE71B4">
      <w:pPr>
        <w:keepNext/>
        <w:numPr>
          <w:ilvl w:val="2"/>
          <w:numId w:val="1"/>
        </w:numPr>
        <w:tabs>
          <w:tab w:val="left" w:pos="0"/>
        </w:tabs>
        <w:suppressAutoHyphens/>
        <w:jc w:val="center"/>
        <w:outlineLvl w:val="2"/>
        <w:rPr>
          <w:rFonts w:ascii="Times New Roman CYR" w:hAnsi="Times New Roman CYR"/>
          <w:b/>
          <w:kern w:val="1"/>
          <w:sz w:val="28"/>
          <w:szCs w:val="28"/>
          <w:lang w:eastAsia="ar-SA"/>
        </w:rPr>
      </w:pPr>
      <w:proofErr w:type="spellStart"/>
      <w:r w:rsidRPr="00A253D0">
        <w:rPr>
          <w:rFonts w:ascii="Times New Roman CYR" w:hAnsi="Times New Roman CYR"/>
          <w:b/>
          <w:kern w:val="1"/>
          <w:sz w:val="28"/>
          <w:szCs w:val="28"/>
          <w:lang w:eastAsia="ar-SA"/>
        </w:rPr>
        <w:t>Боровичский</w:t>
      </w:r>
      <w:proofErr w:type="spellEnd"/>
      <w:r w:rsidRPr="00A253D0">
        <w:rPr>
          <w:rFonts w:ascii="Times New Roman CYR" w:hAnsi="Times New Roman CYR"/>
          <w:b/>
          <w:kern w:val="1"/>
          <w:sz w:val="28"/>
          <w:szCs w:val="28"/>
          <w:lang w:eastAsia="ar-SA"/>
        </w:rPr>
        <w:t xml:space="preserve"> район</w:t>
      </w:r>
    </w:p>
    <w:p w:rsidR="00A253D0" w:rsidRPr="00A253D0" w:rsidRDefault="00A253D0" w:rsidP="00FE71B4">
      <w:pPr>
        <w:jc w:val="center"/>
        <w:rPr>
          <w:b/>
          <w:sz w:val="28"/>
          <w:szCs w:val="28"/>
        </w:rPr>
      </w:pPr>
    </w:p>
    <w:p w:rsidR="00A253D0" w:rsidRPr="00A253D0" w:rsidRDefault="00A253D0" w:rsidP="00A253D0">
      <w:pPr>
        <w:spacing w:line="240" w:lineRule="exact"/>
        <w:jc w:val="center"/>
        <w:rPr>
          <w:b/>
          <w:sz w:val="28"/>
          <w:szCs w:val="28"/>
        </w:rPr>
      </w:pPr>
      <w:r w:rsidRPr="00A253D0">
        <w:rPr>
          <w:b/>
          <w:sz w:val="28"/>
          <w:szCs w:val="28"/>
        </w:rPr>
        <w:t>СОВЕТ ДЕПУТАТОВ  ПРОГРЕССКОГО СЕЛЬСКОГО ПОСЕЛЕНИЯ</w:t>
      </w:r>
    </w:p>
    <w:p w:rsidR="00FD4194" w:rsidRDefault="00FD4194" w:rsidP="00FD4194">
      <w:pPr>
        <w:keepNext/>
        <w:suppressAutoHyphens/>
        <w:spacing w:before="120"/>
        <w:jc w:val="center"/>
        <w:outlineLvl w:val="0"/>
        <w:rPr>
          <w:rFonts w:ascii="Times New Roman CYR" w:hAnsi="Times New Roman CYR"/>
          <w:b/>
          <w:bCs/>
          <w:kern w:val="1"/>
          <w:sz w:val="32"/>
          <w:szCs w:val="32"/>
          <w:lang w:eastAsia="ar-SA"/>
        </w:rPr>
      </w:pPr>
    </w:p>
    <w:p w:rsidR="00A253D0" w:rsidRPr="00FD4194" w:rsidRDefault="00FD4194" w:rsidP="00FD4194">
      <w:pPr>
        <w:keepNext/>
        <w:suppressAutoHyphens/>
        <w:spacing w:before="120"/>
        <w:jc w:val="center"/>
        <w:outlineLvl w:val="0"/>
        <w:rPr>
          <w:rFonts w:ascii="Times New Roman CYR" w:hAnsi="Times New Roman CYR"/>
          <w:b/>
          <w:bCs/>
          <w:kern w:val="1"/>
          <w:sz w:val="32"/>
          <w:szCs w:val="32"/>
          <w:lang w:eastAsia="ar-SA"/>
        </w:rPr>
      </w:pPr>
      <w:r w:rsidRPr="00FD4194">
        <w:rPr>
          <w:rFonts w:ascii="Times New Roman CYR" w:hAnsi="Times New Roman CYR"/>
          <w:b/>
          <w:bCs/>
          <w:kern w:val="1"/>
          <w:sz w:val="32"/>
          <w:szCs w:val="32"/>
          <w:lang w:eastAsia="ar-SA"/>
        </w:rPr>
        <w:t xml:space="preserve">РЕШЕНИЕ </w:t>
      </w:r>
    </w:p>
    <w:p w:rsidR="00FD4194" w:rsidRDefault="00FD4194" w:rsidP="00FD4194">
      <w:pPr>
        <w:keepNext/>
        <w:suppressAutoHyphens/>
        <w:jc w:val="center"/>
        <w:outlineLvl w:val="0"/>
        <w:rPr>
          <w:rFonts w:ascii="Times New Roman CYR" w:hAnsi="Times New Roman CYR"/>
          <w:b/>
          <w:bCs/>
          <w:kern w:val="1"/>
          <w:sz w:val="28"/>
          <w:szCs w:val="28"/>
          <w:lang w:eastAsia="ar-SA"/>
        </w:rPr>
      </w:pPr>
    </w:p>
    <w:p w:rsidR="00FD4194" w:rsidRDefault="00FD4194" w:rsidP="00FD4194">
      <w:pPr>
        <w:keepNext/>
        <w:suppressAutoHyphens/>
        <w:jc w:val="center"/>
        <w:outlineLvl w:val="0"/>
        <w:rPr>
          <w:rFonts w:ascii="Times New Roman CYR" w:hAnsi="Times New Roman CYR"/>
          <w:b/>
          <w:bCs/>
          <w:kern w:val="1"/>
          <w:sz w:val="28"/>
          <w:szCs w:val="28"/>
          <w:lang w:eastAsia="ar-SA"/>
        </w:rPr>
      </w:pPr>
      <w:r>
        <w:rPr>
          <w:rFonts w:ascii="Times New Roman CYR" w:hAnsi="Times New Roman CYR"/>
          <w:b/>
          <w:bCs/>
          <w:kern w:val="1"/>
          <w:sz w:val="28"/>
          <w:szCs w:val="28"/>
          <w:lang w:eastAsia="ar-SA"/>
        </w:rPr>
        <w:t>21.03.2024 №183</w:t>
      </w:r>
    </w:p>
    <w:p w:rsidR="00FD4194" w:rsidRPr="00FD4194" w:rsidRDefault="00FD4194" w:rsidP="00FD4194">
      <w:pPr>
        <w:keepNext/>
        <w:suppressAutoHyphens/>
        <w:jc w:val="center"/>
        <w:outlineLvl w:val="0"/>
        <w:rPr>
          <w:rFonts w:ascii="Times New Roman CYR" w:hAnsi="Times New Roman CYR"/>
          <w:bCs/>
          <w:kern w:val="1"/>
          <w:sz w:val="28"/>
          <w:szCs w:val="28"/>
          <w:lang w:eastAsia="ar-SA"/>
        </w:rPr>
      </w:pPr>
      <w:r w:rsidRPr="00FD4194">
        <w:rPr>
          <w:rFonts w:ascii="Times New Roman CYR" w:hAnsi="Times New Roman CYR"/>
          <w:bCs/>
          <w:kern w:val="1"/>
          <w:sz w:val="28"/>
          <w:szCs w:val="28"/>
          <w:lang w:eastAsia="ar-SA"/>
        </w:rPr>
        <w:t>п. Прогресс</w:t>
      </w:r>
    </w:p>
    <w:p w:rsidR="00FD4194" w:rsidRDefault="00FD4194" w:rsidP="00D344A8">
      <w:pPr>
        <w:jc w:val="center"/>
        <w:rPr>
          <w:b/>
          <w:sz w:val="28"/>
        </w:rPr>
      </w:pPr>
    </w:p>
    <w:p w:rsidR="00D344A8" w:rsidRPr="00F83C32" w:rsidRDefault="00D344A8" w:rsidP="00D344A8">
      <w:pPr>
        <w:jc w:val="center"/>
        <w:rPr>
          <w:b/>
          <w:sz w:val="28"/>
        </w:rPr>
      </w:pPr>
      <w:r>
        <w:rPr>
          <w:b/>
          <w:sz w:val="28"/>
        </w:rPr>
        <w:t xml:space="preserve">О проведении публичных слушаний по годовому отчету об исполнении бюджета </w:t>
      </w:r>
      <w:proofErr w:type="spellStart"/>
      <w:r>
        <w:rPr>
          <w:b/>
          <w:sz w:val="28"/>
        </w:rPr>
        <w:t>Прогресского</w:t>
      </w:r>
      <w:proofErr w:type="spellEnd"/>
      <w:r>
        <w:rPr>
          <w:b/>
          <w:sz w:val="28"/>
        </w:rPr>
        <w:t xml:space="preserve"> сельского поселения за 2023 год</w:t>
      </w:r>
    </w:p>
    <w:p w:rsidR="00D344A8" w:rsidRDefault="00D344A8" w:rsidP="00D344A8">
      <w:pPr>
        <w:jc w:val="both"/>
      </w:pPr>
    </w:p>
    <w:p w:rsidR="00D344A8" w:rsidRPr="00BC0EA3" w:rsidRDefault="00D344A8" w:rsidP="00D344A8">
      <w:pPr>
        <w:jc w:val="both"/>
        <w:rPr>
          <w:sz w:val="28"/>
        </w:rPr>
      </w:pPr>
      <w:r>
        <w:t xml:space="preserve">                 </w:t>
      </w:r>
      <w:proofErr w:type="gramStart"/>
      <w:r>
        <w:rPr>
          <w:sz w:val="2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</w:t>
      </w:r>
      <w:r w:rsidRPr="00C513F3">
        <w:rPr>
          <w:sz w:val="28"/>
        </w:rPr>
        <w:t xml:space="preserve"> </w:t>
      </w:r>
      <w:r>
        <w:rPr>
          <w:sz w:val="28"/>
        </w:rPr>
        <w:t>Российской Федерации»,</w:t>
      </w:r>
      <w:r w:rsidRPr="00D830DB">
        <w:rPr>
          <w:sz w:val="28"/>
        </w:rPr>
        <w:t xml:space="preserve"> </w:t>
      </w:r>
      <w:r>
        <w:rPr>
          <w:sz w:val="28"/>
        </w:rPr>
        <w:t xml:space="preserve">Положением о Бюджетном процессе в </w:t>
      </w:r>
      <w:proofErr w:type="spellStart"/>
      <w:r>
        <w:rPr>
          <w:sz w:val="28"/>
        </w:rPr>
        <w:t>Прогресском</w:t>
      </w:r>
      <w:proofErr w:type="spellEnd"/>
      <w:r>
        <w:rPr>
          <w:sz w:val="28"/>
        </w:rPr>
        <w:t xml:space="preserve"> сельском поселении, утвержденном Советом депутатов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 от 31.10.2016 № 42, Порядком организации и проведения публичных слушаний или общественных обсуждений на территории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поселения, утвержденным решением Совета депутатов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</w:t>
      </w:r>
      <w:proofErr w:type="gramEnd"/>
      <w:r>
        <w:rPr>
          <w:sz w:val="28"/>
        </w:rPr>
        <w:t xml:space="preserve"> от 31.03.2022  № 91,   Совет депутатов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 </w:t>
      </w:r>
      <w:r>
        <w:rPr>
          <w:sz w:val="28"/>
        </w:rPr>
        <w:tab/>
      </w:r>
      <w:r>
        <w:rPr>
          <w:b/>
          <w:sz w:val="28"/>
          <w:szCs w:val="28"/>
        </w:rPr>
        <w:t>РЕШИЛ:</w:t>
      </w:r>
    </w:p>
    <w:p w:rsidR="00D344A8" w:rsidRPr="00A12223" w:rsidRDefault="00D344A8" w:rsidP="00D344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Провести публичные слушания по годовому отчёту об исполнении бюджета </w:t>
      </w:r>
      <w:r w:rsidRPr="00A12223">
        <w:rPr>
          <w:sz w:val="28"/>
          <w:szCs w:val="28"/>
        </w:rPr>
        <w:t xml:space="preserve"> </w:t>
      </w:r>
      <w:proofErr w:type="spellStart"/>
      <w:r w:rsidRPr="00A12223">
        <w:rPr>
          <w:sz w:val="28"/>
          <w:szCs w:val="28"/>
        </w:rPr>
        <w:t>Прогресск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 за 2023</w:t>
      </w:r>
      <w:r w:rsidRPr="00A12223">
        <w:rPr>
          <w:sz w:val="28"/>
          <w:szCs w:val="28"/>
        </w:rPr>
        <w:t xml:space="preserve"> год</w:t>
      </w:r>
      <w:r w:rsidRPr="00A12223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11  апреля 2024 года в 17 </w:t>
      </w:r>
      <w:r w:rsidRPr="00A12223">
        <w:rPr>
          <w:sz w:val="28"/>
          <w:szCs w:val="28"/>
        </w:rPr>
        <w:t xml:space="preserve">часов 15  минут в  Администрации </w:t>
      </w:r>
      <w:proofErr w:type="spellStart"/>
      <w:r w:rsidRPr="00A12223">
        <w:rPr>
          <w:sz w:val="28"/>
          <w:szCs w:val="28"/>
        </w:rPr>
        <w:t>Прогресского</w:t>
      </w:r>
      <w:proofErr w:type="spellEnd"/>
      <w:r w:rsidRPr="00A12223">
        <w:rPr>
          <w:sz w:val="28"/>
          <w:szCs w:val="28"/>
        </w:rPr>
        <w:t xml:space="preserve">  сельского поселения.   </w:t>
      </w:r>
    </w:p>
    <w:p w:rsidR="00D344A8" w:rsidRDefault="00D344A8" w:rsidP="00D344A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 за проведение публичных слушаний назначить              Администрацию  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344A8" w:rsidRDefault="00D344A8" w:rsidP="00D344A8">
      <w:pPr>
        <w:ind w:left="66" w:hanging="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3.Опубликовать решение, годовой отчёт об исполнении бюджета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 поселения за 2023</w:t>
      </w:r>
      <w:r w:rsidRPr="004A2AA1">
        <w:rPr>
          <w:sz w:val="28"/>
          <w:szCs w:val="28"/>
        </w:rPr>
        <w:t xml:space="preserve"> год в </w:t>
      </w:r>
      <w:r>
        <w:rPr>
          <w:sz w:val="28"/>
          <w:szCs w:val="28"/>
        </w:rPr>
        <w:t xml:space="preserve">бюллетене  </w:t>
      </w:r>
      <w:r w:rsidRPr="00242BB9">
        <w:rPr>
          <w:sz w:val="28"/>
          <w:szCs w:val="28"/>
        </w:rPr>
        <w:t>«Официальный вестник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  поселения</w:t>
      </w:r>
      <w:r w:rsidRPr="00242BB9">
        <w:rPr>
          <w:sz w:val="28"/>
          <w:szCs w:val="28"/>
        </w:rPr>
        <w:t>»</w:t>
      </w:r>
      <w:r>
        <w:rPr>
          <w:sz w:val="28"/>
          <w:szCs w:val="28"/>
        </w:rPr>
        <w:t xml:space="preserve"> и  разместить на официальном сайте </w:t>
      </w:r>
      <w:r w:rsidRPr="003D6BA7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</w:t>
      </w:r>
      <w:r w:rsidRPr="003D6BA7">
        <w:rPr>
          <w:sz w:val="28"/>
          <w:szCs w:val="28"/>
        </w:rPr>
        <w:t xml:space="preserve">сельского поселения. </w:t>
      </w:r>
    </w:p>
    <w:p w:rsidR="00D344A8" w:rsidRDefault="00D344A8" w:rsidP="00D344A8">
      <w:pPr>
        <w:ind w:left="1560"/>
        <w:jc w:val="both"/>
        <w:rPr>
          <w:sz w:val="28"/>
          <w:szCs w:val="28"/>
        </w:rPr>
      </w:pPr>
    </w:p>
    <w:p w:rsidR="00D344A8" w:rsidRDefault="00D344A8" w:rsidP="00D344A8">
      <w:pPr>
        <w:ind w:left="1560"/>
        <w:jc w:val="both"/>
        <w:rPr>
          <w:sz w:val="28"/>
          <w:szCs w:val="28"/>
        </w:rPr>
      </w:pPr>
    </w:p>
    <w:p w:rsidR="00D344A8" w:rsidRPr="00A12223" w:rsidRDefault="00D344A8" w:rsidP="00D344A8">
      <w:pPr>
        <w:ind w:left="1560"/>
        <w:jc w:val="both"/>
        <w:rPr>
          <w:sz w:val="28"/>
          <w:szCs w:val="28"/>
        </w:rPr>
      </w:pPr>
    </w:p>
    <w:p w:rsidR="00D344A8" w:rsidRDefault="00D344A8" w:rsidP="00D344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Председатель Совета депутатов                             </w:t>
      </w:r>
      <w:r w:rsidR="00A253D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В. В. Демьянова</w:t>
      </w:r>
    </w:p>
    <w:p w:rsidR="00D344A8" w:rsidRDefault="00D344A8" w:rsidP="00D344A8">
      <w:pPr>
        <w:jc w:val="both"/>
      </w:pPr>
      <w:r>
        <w:tab/>
      </w:r>
    </w:p>
    <w:p w:rsidR="006645F6" w:rsidRDefault="006645F6"/>
    <w:p w:rsidR="006645F6" w:rsidRPr="006645F6" w:rsidRDefault="006645F6" w:rsidP="006645F6"/>
    <w:p w:rsidR="00FE71B4" w:rsidRDefault="000926A8" w:rsidP="00FE71B4">
      <w:pPr>
        <w:jc w:val="right"/>
        <w:rPr>
          <w:b/>
        </w:rPr>
      </w:pPr>
      <w:r w:rsidRPr="000926A8">
        <w:rPr>
          <w:b/>
        </w:rPr>
        <w:t xml:space="preserve">                                                                        </w:t>
      </w:r>
    </w:p>
    <w:p w:rsidR="000926A8" w:rsidRPr="000926A8" w:rsidRDefault="000926A8" w:rsidP="00FE71B4">
      <w:pPr>
        <w:jc w:val="right"/>
        <w:rPr>
          <w:b/>
        </w:rPr>
      </w:pPr>
      <w:r w:rsidRPr="000926A8">
        <w:rPr>
          <w:b/>
        </w:rPr>
        <w:lastRenderedPageBreak/>
        <w:t xml:space="preserve">       ПРОЕКТ</w:t>
      </w:r>
    </w:p>
    <w:p w:rsidR="000926A8" w:rsidRPr="000926A8" w:rsidRDefault="000926A8" w:rsidP="00FE71B4">
      <w:pPr>
        <w:keepNext/>
        <w:ind w:firstLine="900"/>
        <w:jc w:val="center"/>
        <w:outlineLvl w:val="2"/>
        <w:rPr>
          <w:b/>
          <w:sz w:val="28"/>
          <w:szCs w:val="28"/>
        </w:rPr>
      </w:pPr>
      <w:r w:rsidRPr="000926A8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  <w:r w:rsidRPr="000926A8">
        <w:rPr>
          <w:b/>
          <w:sz w:val="28"/>
        </w:rPr>
        <w:t>ПРОГРЕССКОГО СЕЛЬСКОГО ПОСЕЛЕНИЯ</w:t>
      </w:r>
    </w:p>
    <w:p w:rsidR="000926A8" w:rsidRPr="000926A8" w:rsidRDefault="000926A8" w:rsidP="00FE71B4"/>
    <w:p w:rsidR="000926A8" w:rsidRPr="000926A8" w:rsidRDefault="000926A8" w:rsidP="00FE71B4">
      <w:pPr>
        <w:keepNext/>
        <w:jc w:val="center"/>
        <w:outlineLvl w:val="0"/>
        <w:rPr>
          <w:bCs/>
          <w:sz w:val="32"/>
        </w:rPr>
      </w:pPr>
      <w:proofErr w:type="gramStart"/>
      <w:r w:rsidRPr="000926A8">
        <w:rPr>
          <w:bCs/>
          <w:sz w:val="32"/>
        </w:rPr>
        <w:t>Р</w:t>
      </w:r>
      <w:proofErr w:type="gramEnd"/>
      <w:r w:rsidRPr="000926A8">
        <w:rPr>
          <w:bCs/>
          <w:sz w:val="32"/>
        </w:rPr>
        <w:t xml:space="preserve"> Е Ш Е Н И Е</w:t>
      </w:r>
    </w:p>
    <w:p w:rsidR="000926A8" w:rsidRPr="000926A8" w:rsidRDefault="000926A8" w:rsidP="00FE71B4">
      <w:pPr>
        <w:tabs>
          <w:tab w:val="left" w:pos="1172"/>
        </w:tabs>
        <w:jc w:val="center"/>
        <w:rPr>
          <w:b/>
          <w:sz w:val="28"/>
          <w:szCs w:val="28"/>
        </w:rPr>
      </w:pPr>
      <w:r w:rsidRPr="000926A8">
        <w:rPr>
          <w:b/>
          <w:bCs/>
          <w:sz w:val="28"/>
          <w:szCs w:val="28"/>
        </w:rPr>
        <w:t xml:space="preserve">00.04.2024  </w:t>
      </w:r>
      <w:r w:rsidRPr="000926A8">
        <w:rPr>
          <w:sz w:val="28"/>
          <w:szCs w:val="28"/>
        </w:rPr>
        <w:t xml:space="preserve"> </w:t>
      </w:r>
      <w:r w:rsidRPr="000926A8">
        <w:rPr>
          <w:b/>
          <w:bCs/>
          <w:sz w:val="28"/>
          <w:szCs w:val="28"/>
        </w:rPr>
        <w:t>№ 00</w:t>
      </w:r>
    </w:p>
    <w:p w:rsidR="000926A8" w:rsidRPr="000926A8" w:rsidRDefault="000926A8" w:rsidP="00FE71B4">
      <w:pPr>
        <w:tabs>
          <w:tab w:val="left" w:pos="1172"/>
          <w:tab w:val="left" w:pos="2520"/>
        </w:tabs>
        <w:jc w:val="center"/>
        <w:rPr>
          <w:sz w:val="28"/>
          <w:szCs w:val="28"/>
        </w:rPr>
      </w:pPr>
      <w:r w:rsidRPr="000926A8">
        <w:rPr>
          <w:sz w:val="28"/>
          <w:szCs w:val="28"/>
        </w:rPr>
        <w:t>п. Прогресс</w:t>
      </w:r>
    </w:p>
    <w:p w:rsidR="000926A8" w:rsidRPr="000926A8" w:rsidRDefault="000926A8" w:rsidP="00FE71B4">
      <w:pPr>
        <w:rPr>
          <w:b/>
          <w:sz w:val="28"/>
          <w:szCs w:val="28"/>
        </w:rPr>
      </w:pPr>
    </w:p>
    <w:p w:rsidR="000926A8" w:rsidRPr="000926A8" w:rsidRDefault="000926A8" w:rsidP="00FE71B4">
      <w:pPr>
        <w:jc w:val="center"/>
        <w:rPr>
          <w:b/>
          <w:sz w:val="28"/>
        </w:rPr>
      </w:pPr>
      <w:r w:rsidRPr="000926A8">
        <w:rPr>
          <w:b/>
          <w:sz w:val="28"/>
        </w:rPr>
        <w:t xml:space="preserve">Об утверждении годового отчета об исполнении бюджета </w:t>
      </w:r>
    </w:p>
    <w:p w:rsidR="000926A8" w:rsidRPr="000926A8" w:rsidRDefault="000926A8" w:rsidP="00FE71B4">
      <w:pPr>
        <w:jc w:val="center"/>
        <w:rPr>
          <w:sz w:val="28"/>
          <w:szCs w:val="28"/>
        </w:rPr>
      </w:pPr>
      <w:proofErr w:type="spellStart"/>
      <w:r w:rsidRPr="000926A8">
        <w:rPr>
          <w:b/>
          <w:sz w:val="28"/>
        </w:rPr>
        <w:t>Прогресского</w:t>
      </w:r>
      <w:proofErr w:type="spellEnd"/>
      <w:r w:rsidRPr="000926A8">
        <w:rPr>
          <w:b/>
          <w:sz w:val="28"/>
        </w:rPr>
        <w:t xml:space="preserve"> сельского поселения за 2023 год</w:t>
      </w:r>
    </w:p>
    <w:p w:rsidR="00A253D0" w:rsidRDefault="00A253D0" w:rsidP="00A253D0">
      <w:pPr>
        <w:tabs>
          <w:tab w:val="left" w:pos="0"/>
        </w:tabs>
        <w:jc w:val="both"/>
      </w:pPr>
    </w:p>
    <w:p w:rsidR="000926A8" w:rsidRPr="000926A8" w:rsidRDefault="00A253D0" w:rsidP="00A253D0">
      <w:pPr>
        <w:tabs>
          <w:tab w:val="left" w:pos="0"/>
        </w:tabs>
        <w:jc w:val="both"/>
        <w:rPr>
          <w:sz w:val="28"/>
        </w:rPr>
      </w:pPr>
      <w:r>
        <w:tab/>
      </w:r>
      <w:r w:rsidR="000926A8" w:rsidRPr="000926A8">
        <w:t xml:space="preserve"> </w:t>
      </w:r>
      <w:r w:rsidR="000926A8" w:rsidRPr="000926A8">
        <w:rPr>
          <w:sz w:val="28"/>
        </w:rPr>
        <w:t xml:space="preserve">В соответствии с Положением о Бюджетном процессе в </w:t>
      </w:r>
      <w:proofErr w:type="spellStart"/>
      <w:r w:rsidR="000926A8" w:rsidRPr="000926A8">
        <w:rPr>
          <w:sz w:val="28"/>
        </w:rPr>
        <w:t>Прогресском</w:t>
      </w:r>
      <w:proofErr w:type="spellEnd"/>
      <w:r w:rsidR="000926A8" w:rsidRPr="000926A8">
        <w:rPr>
          <w:sz w:val="28"/>
        </w:rPr>
        <w:t xml:space="preserve"> сельском поселении, утвержденном Советом депутатов </w:t>
      </w:r>
      <w:proofErr w:type="spellStart"/>
      <w:r w:rsidR="000926A8" w:rsidRPr="000926A8">
        <w:rPr>
          <w:sz w:val="28"/>
        </w:rPr>
        <w:t>Прогресского</w:t>
      </w:r>
      <w:proofErr w:type="spellEnd"/>
      <w:r w:rsidR="000926A8" w:rsidRPr="000926A8">
        <w:rPr>
          <w:sz w:val="28"/>
        </w:rPr>
        <w:t xml:space="preserve"> сельского поселения от 31.10.2016 № 42</w:t>
      </w:r>
      <w:r>
        <w:rPr>
          <w:sz w:val="28"/>
        </w:rPr>
        <w:t xml:space="preserve"> </w:t>
      </w:r>
      <w:r w:rsidR="000926A8" w:rsidRPr="000926A8">
        <w:rPr>
          <w:sz w:val="28"/>
        </w:rPr>
        <w:t xml:space="preserve">Совет депутатов </w:t>
      </w:r>
      <w:proofErr w:type="spellStart"/>
      <w:r w:rsidR="000926A8" w:rsidRPr="000926A8">
        <w:rPr>
          <w:sz w:val="28"/>
        </w:rPr>
        <w:t>Прогресского</w:t>
      </w:r>
      <w:proofErr w:type="spellEnd"/>
      <w:r w:rsidR="000926A8" w:rsidRPr="000926A8">
        <w:rPr>
          <w:sz w:val="28"/>
        </w:rPr>
        <w:t xml:space="preserve"> сельского поселения </w:t>
      </w:r>
    </w:p>
    <w:p w:rsidR="000926A8" w:rsidRPr="000926A8" w:rsidRDefault="000926A8" w:rsidP="000926A8">
      <w:pPr>
        <w:jc w:val="both"/>
        <w:rPr>
          <w:b/>
          <w:sz w:val="28"/>
          <w:szCs w:val="28"/>
        </w:rPr>
      </w:pPr>
      <w:r w:rsidRPr="000926A8">
        <w:rPr>
          <w:b/>
          <w:sz w:val="28"/>
          <w:szCs w:val="28"/>
        </w:rPr>
        <w:t xml:space="preserve">                 РЕШИЛ:</w:t>
      </w:r>
    </w:p>
    <w:p w:rsidR="000926A8" w:rsidRPr="000926A8" w:rsidRDefault="000926A8" w:rsidP="000926A8">
      <w:pPr>
        <w:jc w:val="both"/>
        <w:rPr>
          <w:sz w:val="28"/>
          <w:szCs w:val="28"/>
        </w:rPr>
      </w:pPr>
      <w:r w:rsidRPr="000926A8">
        <w:rPr>
          <w:sz w:val="28"/>
          <w:szCs w:val="28"/>
        </w:rPr>
        <w:t xml:space="preserve">                 1. Утвердить  прилагаемый годовой отчёт об исполнении бюджета </w:t>
      </w:r>
      <w:proofErr w:type="spellStart"/>
      <w:r w:rsidRPr="000926A8">
        <w:rPr>
          <w:sz w:val="28"/>
          <w:szCs w:val="28"/>
        </w:rPr>
        <w:t>Прогресского</w:t>
      </w:r>
      <w:proofErr w:type="spellEnd"/>
      <w:r w:rsidRPr="000926A8">
        <w:rPr>
          <w:sz w:val="28"/>
          <w:szCs w:val="28"/>
        </w:rPr>
        <w:t xml:space="preserve"> сельского  поселения  за 2023 год с общим объемом доходов в сумме 11 675 843</w:t>
      </w:r>
      <w:r w:rsidRPr="000926A8">
        <w:rPr>
          <w:rFonts w:ascii="Arial CYR" w:hAnsi="Arial CYR" w:cs="Arial CYR"/>
          <w:b/>
          <w:bCs/>
          <w:sz w:val="18"/>
          <w:szCs w:val="18"/>
        </w:rPr>
        <w:t xml:space="preserve"> </w:t>
      </w:r>
      <w:r w:rsidRPr="000926A8">
        <w:rPr>
          <w:sz w:val="28"/>
          <w:szCs w:val="28"/>
        </w:rPr>
        <w:t xml:space="preserve">руб. 54 коп. общим объемов расходов в сумме   11 344 935 </w:t>
      </w:r>
      <w:r w:rsidRPr="000926A8">
        <w:t xml:space="preserve"> </w:t>
      </w:r>
      <w:r w:rsidRPr="000926A8">
        <w:rPr>
          <w:sz w:val="28"/>
          <w:szCs w:val="28"/>
        </w:rPr>
        <w:t>руб. 80 коп</w:t>
      </w:r>
      <w:proofErr w:type="gramStart"/>
      <w:r w:rsidRPr="000926A8">
        <w:rPr>
          <w:sz w:val="28"/>
          <w:szCs w:val="28"/>
        </w:rPr>
        <w:t xml:space="preserve">., </w:t>
      </w:r>
      <w:proofErr w:type="gramEnd"/>
      <w:r w:rsidRPr="000926A8">
        <w:rPr>
          <w:sz w:val="28"/>
          <w:szCs w:val="28"/>
        </w:rPr>
        <w:t xml:space="preserve">с профицитом бюджета  330 907 руб. 74  коп.                    </w:t>
      </w:r>
    </w:p>
    <w:p w:rsidR="000926A8" w:rsidRPr="000926A8" w:rsidRDefault="000926A8" w:rsidP="000926A8">
      <w:pPr>
        <w:jc w:val="both"/>
        <w:rPr>
          <w:sz w:val="28"/>
          <w:szCs w:val="28"/>
        </w:rPr>
      </w:pPr>
      <w:r w:rsidRPr="000926A8">
        <w:rPr>
          <w:sz w:val="28"/>
          <w:szCs w:val="28"/>
        </w:rPr>
        <w:t xml:space="preserve">                 2. Утвердить показатели:</w:t>
      </w:r>
    </w:p>
    <w:p w:rsidR="000926A8" w:rsidRPr="000926A8" w:rsidRDefault="000926A8" w:rsidP="000926A8">
      <w:pPr>
        <w:jc w:val="both"/>
        <w:rPr>
          <w:sz w:val="28"/>
          <w:szCs w:val="28"/>
        </w:rPr>
      </w:pPr>
      <w:r w:rsidRPr="000926A8">
        <w:rPr>
          <w:sz w:val="28"/>
          <w:szCs w:val="28"/>
        </w:rPr>
        <w:t xml:space="preserve">                 - доходов бюджета </w:t>
      </w:r>
      <w:proofErr w:type="spellStart"/>
      <w:r w:rsidRPr="000926A8">
        <w:rPr>
          <w:sz w:val="28"/>
          <w:szCs w:val="28"/>
        </w:rPr>
        <w:t>Прогресского</w:t>
      </w:r>
      <w:proofErr w:type="spellEnd"/>
      <w:r w:rsidRPr="000926A8">
        <w:rPr>
          <w:sz w:val="28"/>
          <w:szCs w:val="28"/>
        </w:rPr>
        <w:t xml:space="preserve"> сельского поселения по кодам  классификации доходов  бюджета согласно приложению 1;</w:t>
      </w:r>
    </w:p>
    <w:p w:rsidR="000926A8" w:rsidRPr="000926A8" w:rsidRDefault="000926A8" w:rsidP="000926A8">
      <w:pPr>
        <w:jc w:val="both"/>
        <w:rPr>
          <w:sz w:val="28"/>
          <w:szCs w:val="28"/>
        </w:rPr>
      </w:pPr>
      <w:r w:rsidRPr="000926A8">
        <w:rPr>
          <w:sz w:val="28"/>
          <w:szCs w:val="28"/>
        </w:rPr>
        <w:t xml:space="preserve">                  - расходов бюджета </w:t>
      </w:r>
      <w:proofErr w:type="spellStart"/>
      <w:r w:rsidRPr="000926A8">
        <w:rPr>
          <w:sz w:val="28"/>
          <w:szCs w:val="28"/>
        </w:rPr>
        <w:t>Прогресского</w:t>
      </w:r>
      <w:proofErr w:type="spellEnd"/>
      <w:r w:rsidRPr="000926A8">
        <w:rPr>
          <w:sz w:val="28"/>
          <w:szCs w:val="28"/>
        </w:rPr>
        <w:t xml:space="preserve"> сельского поселения по ведомственной структуре расходов согласно приложению 2;</w:t>
      </w:r>
    </w:p>
    <w:p w:rsidR="000926A8" w:rsidRPr="000926A8" w:rsidRDefault="000926A8" w:rsidP="000926A8">
      <w:pPr>
        <w:jc w:val="both"/>
        <w:rPr>
          <w:sz w:val="28"/>
          <w:szCs w:val="28"/>
        </w:rPr>
      </w:pPr>
      <w:r w:rsidRPr="000926A8">
        <w:rPr>
          <w:sz w:val="28"/>
          <w:szCs w:val="28"/>
        </w:rPr>
        <w:t xml:space="preserve">                 - расходов бюджета </w:t>
      </w:r>
      <w:proofErr w:type="spellStart"/>
      <w:r w:rsidRPr="000926A8">
        <w:rPr>
          <w:sz w:val="28"/>
          <w:szCs w:val="28"/>
        </w:rPr>
        <w:t>Прогресского</w:t>
      </w:r>
      <w:proofErr w:type="spellEnd"/>
      <w:r w:rsidRPr="000926A8">
        <w:rPr>
          <w:sz w:val="28"/>
          <w:szCs w:val="28"/>
        </w:rPr>
        <w:t xml:space="preserve"> сельского поселения по разделам и подразделам классификации расходов бюджета согласно приложению 3; </w:t>
      </w:r>
    </w:p>
    <w:p w:rsidR="000926A8" w:rsidRPr="000926A8" w:rsidRDefault="000926A8" w:rsidP="000926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0926A8">
        <w:rPr>
          <w:sz w:val="28"/>
          <w:szCs w:val="28"/>
        </w:rPr>
        <w:t xml:space="preserve">       - источников финансирования дефицита бюджета по кодам </w:t>
      </w:r>
      <w:proofErr w:type="gramStart"/>
      <w:r w:rsidRPr="000926A8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0926A8">
        <w:rPr>
          <w:sz w:val="28"/>
          <w:szCs w:val="28"/>
        </w:rPr>
        <w:t xml:space="preserve"> </w:t>
      </w:r>
      <w:proofErr w:type="spellStart"/>
      <w:r w:rsidRPr="000926A8">
        <w:rPr>
          <w:sz w:val="28"/>
          <w:szCs w:val="28"/>
        </w:rPr>
        <w:t>Прогресского</w:t>
      </w:r>
      <w:proofErr w:type="spellEnd"/>
      <w:r w:rsidRPr="000926A8">
        <w:rPr>
          <w:sz w:val="28"/>
          <w:szCs w:val="28"/>
        </w:rPr>
        <w:t xml:space="preserve"> сельского поселения согласно приложению 4.</w:t>
      </w:r>
    </w:p>
    <w:p w:rsidR="000926A8" w:rsidRPr="000926A8" w:rsidRDefault="000926A8" w:rsidP="000926A8">
      <w:pPr>
        <w:rPr>
          <w:sz w:val="28"/>
          <w:szCs w:val="28"/>
        </w:rPr>
      </w:pPr>
      <w:r w:rsidRPr="000926A8">
        <w:rPr>
          <w:sz w:val="28"/>
          <w:szCs w:val="28"/>
        </w:rPr>
        <w:t xml:space="preserve">                 3. Опубликовать отчёт об исполнении бюджета </w:t>
      </w:r>
      <w:proofErr w:type="spellStart"/>
      <w:r w:rsidRPr="000926A8">
        <w:rPr>
          <w:sz w:val="28"/>
          <w:szCs w:val="28"/>
        </w:rPr>
        <w:t>Прогресского</w:t>
      </w:r>
      <w:proofErr w:type="spellEnd"/>
      <w:r w:rsidRPr="000926A8">
        <w:rPr>
          <w:sz w:val="28"/>
          <w:szCs w:val="28"/>
        </w:rPr>
        <w:t xml:space="preserve"> сельского поселения за 2023 год в  Бюллетень «Официальный вестник </w:t>
      </w:r>
      <w:proofErr w:type="spellStart"/>
      <w:r w:rsidRPr="000926A8">
        <w:rPr>
          <w:sz w:val="28"/>
          <w:szCs w:val="28"/>
        </w:rPr>
        <w:t>Прогресского</w:t>
      </w:r>
      <w:proofErr w:type="spellEnd"/>
      <w:r w:rsidRPr="000926A8">
        <w:rPr>
          <w:sz w:val="28"/>
          <w:szCs w:val="28"/>
        </w:rPr>
        <w:t xml:space="preserve"> сельского   поселения» и разместить на официальном сайте Администрации сельского поселения.</w:t>
      </w:r>
    </w:p>
    <w:p w:rsidR="000926A8" w:rsidRPr="000926A8" w:rsidRDefault="000926A8" w:rsidP="000926A8">
      <w:pPr>
        <w:rPr>
          <w:sz w:val="28"/>
          <w:szCs w:val="28"/>
        </w:rPr>
      </w:pPr>
    </w:p>
    <w:p w:rsidR="000926A8" w:rsidRPr="000926A8" w:rsidRDefault="000926A8" w:rsidP="000926A8">
      <w:pPr>
        <w:jc w:val="both"/>
        <w:rPr>
          <w:b/>
          <w:sz w:val="28"/>
          <w:szCs w:val="28"/>
        </w:rPr>
        <w:sectPr w:rsidR="000926A8" w:rsidRPr="000926A8" w:rsidSect="00335C1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0926A8">
        <w:rPr>
          <w:b/>
          <w:sz w:val="28"/>
          <w:szCs w:val="28"/>
        </w:rPr>
        <w:t xml:space="preserve">         Председатель Совета депутатов                </w:t>
      </w:r>
      <w:r w:rsidR="00A253D0">
        <w:rPr>
          <w:b/>
          <w:sz w:val="28"/>
          <w:szCs w:val="28"/>
        </w:rPr>
        <w:t xml:space="preserve">        В. В. Демьянова</w:t>
      </w:r>
    </w:p>
    <w:p w:rsidR="00FE71B4" w:rsidRDefault="00FE71B4" w:rsidP="006645F6">
      <w:pPr>
        <w:jc w:val="right"/>
      </w:pPr>
    </w:p>
    <w:p w:rsidR="006645F6" w:rsidRPr="006645F6" w:rsidRDefault="006645F6" w:rsidP="006645F6">
      <w:pPr>
        <w:jc w:val="right"/>
      </w:pPr>
      <w:r w:rsidRPr="006645F6">
        <w:t>Приложение № 1 к решению Совета депутатов</w:t>
      </w:r>
    </w:p>
    <w:p w:rsidR="006645F6" w:rsidRPr="006645F6" w:rsidRDefault="006645F6" w:rsidP="006645F6">
      <w:pPr>
        <w:jc w:val="right"/>
      </w:pPr>
      <w:proofErr w:type="spellStart"/>
      <w:r w:rsidRPr="006645F6">
        <w:t>Прогресского</w:t>
      </w:r>
      <w:proofErr w:type="spellEnd"/>
      <w:r w:rsidRPr="006645F6">
        <w:t xml:space="preserve"> сельского поселения</w:t>
      </w:r>
    </w:p>
    <w:p w:rsidR="006645F6" w:rsidRPr="006645F6" w:rsidRDefault="006645F6" w:rsidP="006645F6">
      <w:pPr>
        <w:jc w:val="right"/>
      </w:pPr>
      <w:r w:rsidRPr="006645F6">
        <w:t>от 00.04.2024 № 00</w:t>
      </w:r>
    </w:p>
    <w:p w:rsidR="006645F6" w:rsidRPr="006645F6" w:rsidRDefault="006645F6" w:rsidP="006645F6">
      <w:pPr>
        <w:jc w:val="right"/>
      </w:pPr>
    </w:p>
    <w:p w:rsidR="006645F6" w:rsidRPr="006645F6" w:rsidRDefault="006645F6" w:rsidP="006645F6">
      <w:pPr>
        <w:rPr>
          <w:b/>
        </w:rPr>
      </w:pPr>
      <w:r w:rsidRPr="006645F6">
        <w:t xml:space="preserve">                                                </w:t>
      </w:r>
      <w:r w:rsidRPr="006645F6">
        <w:rPr>
          <w:b/>
        </w:rPr>
        <w:t xml:space="preserve">Доходы бюджета </w:t>
      </w:r>
      <w:proofErr w:type="spellStart"/>
      <w:r w:rsidRPr="006645F6">
        <w:rPr>
          <w:b/>
        </w:rPr>
        <w:t>Прогресского</w:t>
      </w:r>
      <w:proofErr w:type="spellEnd"/>
      <w:r w:rsidRPr="006645F6">
        <w:rPr>
          <w:b/>
        </w:rPr>
        <w:t xml:space="preserve"> сельского поселения</w:t>
      </w:r>
    </w:p>
    <w:p w:rsidR="006645F6" w:rsidRPr="006645F6" w:rsidRDefault="006645F6" w:rsidP="006645F6">
      <w:pPr>
        <w:rPr>
          <w:b/>
        </w:rPr>
      </w:pPr>
      <w:r w:rsidRPr="006645F6">
        <w:rPr>
          <w:b/>
        </w:rPr>
        <w:t xml:space="preserve">                                                по кодам  классификации доходов бюджета, руб.</w:t>
      </w:r>
    </w:p>
    <w:p w:rsidR="006645F6" w:rsidRPr="006645F6" w:rsidRDefault="006645F6" w:rsidP="006645F6"/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551"/>
        <w:gridCol w:w="1559"/>
        <w:gridCol w:w="1418"/>
      </w:tblGrid>
      <w:tr w:rsidR="006645F6" w:rsidRPr="006645F6" w:rsidTr="00A253D0">
        <w:trPr>
          <w:trHeight w:val="25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45F6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45F6">
              <w:rPr>
                <w:rFonts w:ascii="Arial CYR" w:hAnsi="Arial CYR" w:cs="Arial CYR"/>
                <w:sz w:val="16"/>
                <w:szCs w:val="16"/>
              </w:rPr>
              <w:t xml:space="preserve">Код показателя по </w:t>
            </w:r>
            <w:r w:rsidRPr="006645F6">
              <w:rPr>
                <w:rFonts w:ascii="Arial CYR" w:hAnsi="Arial CYR" w:cs="Arial CYR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45F6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45F6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6645F6" w:rsidRPr="006645F6" w:rsidTr="00A253D0">
        <w:trPr>
          <w:trHeight w:val="25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645F6" w:rsidRPr="006645F6" w:rsidTr="00FE71B4">
        <w:trPr>
          <w:trHeight w:val="22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645F6" w:rsidRPr="006645F6" w:rsidTr="00A253D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45F6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45F6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45F6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45F6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6645F6" w:rsidRPr="006645F6" w:rsidTr="00A253D0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6645F6"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000 0 00 00000 00 0000 000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11 437 931,00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11 675 843,54</w:t>
            </w:r>
          </w:p>
        </w:tc>
      </w:tr>
      <w:tr w:rsidR="006645F6" w:rsidRPr="006645F6" w:rsidTr="00A253D0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45F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3 503 100,00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3 741 012,54</w:t>
            </w:r>
          </w:p>
        </w:tc>
      </w:tr>
      <w:tr w:rsidR="006645F6" w:rsidRPr="006645F6" w:rsidTr="00A253D0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45F6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89 200,00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99 455,44</w:t>
            </w:r>
          </w:p>
        </w:tc>
      </w:tr>
      <w:tr w:rsidR="006645F6" w:rsidRPr="006645F6" w:rsidTr="00A253D0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45F6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89 200,00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99 455,44</w:t>
            </w:r>
          </w:p>
        </w:tc>
      </w:tr>
      <w:tr w:rsidR="006645F6" w:rsidRPr="006645F6" w:rsidTr="00A253D0">
        <w:trPr>
          <w:trHeight w:val="8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645F6">
              <w:rPr>
                <w:rFonts w:ascii="Arial" w:hAnsi="Arial" w:cs="Arial"/>
                <w:color w:val="222222"/>
                <w:sz w:val="14"/>
                <w:szCs w:val="1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7" w:anchor="/document/99/901765862/XA00M3O2MM/" w:history="1">
              <w:r w:rsidRPr="006645F6">
                <w:rPr>
                  <w:rFonts w:ascii="Arial" w:hAnsi="Arial" w:cs="Arial"/>
                  <w:color w:val="01745C"/>
                  <w:sz w:val="14"/>
                  <w:szCs w:val="14"/>
                </w:rPr>
                <w:t>статьями 227</w:t>
              </w:r>
            </w:hyperlink>
            <w:r w:rsidRPr="006645F6">
              <w:rPr>
                <w:rFonts w:ascii="Arial" w:hAnsi="Arial" w:cs="Arial"/>
                <w:color w:val="222222"/>
                <w:sz w:val="14"/>
                <w:szCs w:val="14"/>
                <w:shd w:val="clear" w:color="auto" w:fill="FFFFFF"/>
              </w:rPr>
              <w:t>, </w:t>
            </w:r>
            <w:hyperlink r:id="rId8" w:anchor="/document/99/901765862/XA00M5C2MU/" w:history="1">
              <w:r w:rsidRPr="006645F6">
                <w:rPr>
                  <w:rFonts w:ascii="Arial" w:hAnsi="Arial" w:cs="Arial"/>
                  <w:color w:val="01745C"/>
                  <w:sz w:val="14"/>
                  <w:szCs w:val="14"/>
                </w:rPr>
                <w:t>227.1</w:t>
              </w:r>
            </w:hyperlink>
            <w:r w:rsidRPr="006645F6">
              <w:rPr>
                <w:rFonts w:ascii="Arial" w:hAnsi="Arial" w:cs="Arial"/>
                <w:color w:val="222222"/>
                <w:sz w:val="14"/>
                <w:szCs w:val="14"/>
                <w:shd w:val="clear" w:color="auto" w:fill="FFFFFF"/>
              </w:rPr>
              <w:t> и </w:t>
            </w:r>
            <w:hyperlink r:id="rId9" w:anchor="/document/99/901765862/XA00M742MT/" w:history="1">
              <w:r w:rsidRPr="006645F6">
                <w:rPr>
                  <w:rFonts w:ascii="Arial" w:hAnsi="Arial" w:cs="Arial"/>
                  <w:color w:val="01745C"/>
                  <w:sz w:val="14"/>
                  <w:szCs w:val="14"/>
                </w:rPr>
                <w:t>228 Налогового кодекса Российской Федерации</w:t>
              </w:r>
            </w:hyperlink>
            <w:r w:rsidRPr="006645F6">
              <w:rPr>
                <w:rFonts w:ascii="Arial" w:hAnsi="Arial" w:cs="Arial"/>
                <w:color w:val="222222"/>
                <w:sz w:val="14"/>
                <w:szCs w:val="14"/>
                <w:shd w:val="clear" w:color="auto" w:fill="FFFFFF"/>
              </w:rPr>
              <w:t>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6645F6">
              <w:rPr>
                <w:rFonts w:ascii="Arial" w:hAnsi="Arial" w:cs="Arial"/>
                <w:color w:val="222222"/>
                <w:sz w:val="14"/>
                <w:szCs w:val="14"/>
                <w:shd w:val="clear" w:color="auto" w:fill="FFFFFF"/>
              </w:rPr>
              <w:t xml:space="preserve">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89 200,00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74 568,10</w:t>
            </w:r>
          </w:p>
        </w:tc>
      </w:tr>
      <w:tr w:rsidR="006645F6" w:rsidRPr="006645F6" w:rsidTr="00A253D0">
        <w:trPr>
          <w:trHeight w:val="15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6645F6">
              <w:rPr>
                <w:rFonts w:ascii="Arial" w:hAnsi="Arial" w:cs="Arial"/>
                <w:color w:val="222222"/>
                <w:sz w:val="14"/>
                <w:szCs w:val="1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0" w:anchor="/document/99/901765862/XA00M3O2MM/" w:history="1">
              <w:r w:rsidRPr="006645F6">
                <w:rPr>
                  <w:rFonts w:ascii="Arial" w:hAnsi="Arial" w:cs="Arial"/>
                  <w:color w:val="01745C"/>
                  <w:sz w:val="14"/>
                  <w:szCs w:val="14"/>
                </w:rPr>
                <w:t>статьей 227 Налогового кодекса Российской Федерации</w:t>
              </w:r>
            </w:hyperlink>
            <w:r w:rsidRPr="006645F6">
              <w:rPr>
                <w:rFonts w:ascii="Arial" w:hAnsi="Arial" w:cs="Arial"/>
                <w:color w:val="222222"/>
                <w:sz w:val="14"/>
                <w:szCs w:val="14"/>
                <w:shd w:val="clear" w:color="auto" w:fill="FFFFFF"/>
              </w:rPr>
              <w:t> 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000 1 01 02020 01 0000 110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40,00</w:t>
            </w:r>
          </w:p>
        </w:tc>
      </w:tr>
      <w:tr w:rsidR="006645F6" w:rsidRPr="006645F6" w:rsidTr="00A253D0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645F6">
              <w:rPr>
                <w:rFonts w:ascii="Arial" w:hAnsi="Arial" w:cs="Arial"/>
                <w:color w:val="222222"/>
                <w:sz w:val="14"/>
                <w:szCs w:val="1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1" w:anchor="/document/99/901765862/XA00M742MT/" w:history="1">
              <w:r w:rsidRPr="006645F6">
                <w:rPr>
                  <w:rFonts w:ascii="Arial" w:hAnsi="Arial" w:cs="Arial"/>
                  <w:color w:val="01745C"/>
                  <w:sz w:val="14"/>
                  <w:szCs w:val="14"/>
                </w:rPr>
                <w:t>статьей 228 Налогового кодекса Российской Федерации</w:t>
              </w:r>
            </w:hyperlink>
            <w:r w:rsidRPr="006645F6">
              <w:rPr>
                <w:rFonts w:ascii="Arial" w:hAnsi="Arial" w:cs="Arial"/>
                <w:color w:val="222222"/>
                <w:sz w:val="14"/>
                <w:szCs w:val="14"/>
                <w:shd w:val="clear" w:color="auto" w:fill="FFFFFF"/>
              </w:rPr>
              <w:t> 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000 1 01 02030 01 0000 110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24 841,96</w:t>
            </w:r>
          </w:p>
        </w:tc>
      </w:tr>
      <w:tr w:rsidR="006645F6" w:rsidRPr="006645F6" w:rsidTr="00A253D0">
        <w:trPr>
          <w:trHeight w:val="5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645F6">
              <w:rPr>
                <w:rFonts w:ascii="Arial" w:hAnsi="Arial" w:cs="Arial"/>
                <w:color w:val="222222"/>
                <w:sz w:val="14"/>
                <w:szCs w:val="14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000 1 01 02140 01 0000 110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5,38</w:t>
            </w:r>
          </w:p>
        </w:tc>
      </w:tr>
      <w:tr w:rsidR="006645F6" w:rsidRPr="006645F6" w:rsidTr="00A253D0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645F6">
              <w:rPr>
                <w:rFonts w:ascii="Arial" w:hAnsi="Arial" w:cs="Arial"/>
                <w:b/>
                <w:color w:val="000000"/>
                <w:sz w:val="14"/>
                <w:szCs w:val="14"/>
              </w:rPr>
              <w:t>НАЛОГИ НА ТОВАРЫ (РАБОТЫ, УСЛУГИ), РЕАЛИЗУЕМЫЕ НА Т</w:t>
            </w:r>
            <w:r w:rsidR="00FE71B4">
              <w:rPr>
                <w:rFonts w:ascii="Arial" w:hAnsi="Arial" w:cs="Arial"/>
                <w:b/>
                <w:color w:val="000000"/>
                <w:sz w:val="14"/>
                <w:szCs w:val="14"/>
              </w:rPr>
              <w:t>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870 900,00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897 293,06</w:t>
            </w:r>
          </w:p>
        </w:tc>
      </w:tr>
      <w:tr w:rsidR="006645F6" w:rsidRPr="006645F6" w:rsidTr="00A253D0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645F6">
              <w:rPr>
                <w:rFonts w:ascii="Arial" w:hAnsi="Arial" w:cs="Arial"/>
                <w:b/>
                <w:color w:val="000000"/>
                <w:sz w:val="14"/>
                <w:szCs w:val="14"/>
              </w:rPr>
              <w:t>Акцизы по подакцизным товарам (продукции), производимым на т</w:t>
            </w:r>
            <w:r w:rsidR="00FE71B4">
              <w:rPr>
                <w:rFonts w:ascii="Arial" w:hAnsi="Arial" w:cs="Arial"/>
                <w:b/>
                <w:color w:val="000000"/>
                <w:sz w:val="14"/>
                <w:szCs w:val="14"/>
              </w:rPr>
              <w:t>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000 1 03 02000 01 0000 000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870 900,00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897 293,06</w:t>
            </w:r>
          </w:p>
        </w:tc>
      </w:tr>
      <w:tr w:rsidR="006645F6" w:rsidRPr="006645F6" w:rsidTr="00A253D0">
        <w:trPr>
          <w:trHeight w:val="12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bCs/>
                <w:sz w:val="14"/>
                <w:szCs w:val="14"/>
              </w:rPr>
            </w:pPr>
            <w:r w:rsidRPr="006645F6">
              <w:rPr>
                <w:rFonts w:ascii="Arial" w:hAnsi="Arial" w:cs="Arial"/>
                <w:color w:val="000000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="00FE71B4">
              <w:rPr>
                <w:rFonts w:ascii="Arial" w:hAnsi="Arial" w:cs="Arial"/>
                <w:color w:val="000000"/>
                <w:sz w:val="14"/>
                <w:szCs w:val="14"/>
              </w:rPr>
              <w:t>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000 1 03 02231 01 0000 110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445 100,00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464 936,39</w:t>
            </w:r>
          </w:p>
        </w:tc>
      </w:tr>
      <w:tr w:rsidR="006645F6" w:rsidRPr="006645F6" w:rsidTr="00A253D0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bCs/>
                <w:sz w:val="14"/>
                <w:szCs w:val="14"/>
              </w:rPr>
            </w:pPr>
            <w:r w:rsidRPr="006645F6"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45F6">
              <w:rPr>
                <w:rFonts w:ascii="Arial" w:hAnsi="Arial" w:cs="Arial"/>
                <w:color w:val="000000"/>
                <w:sz w:val="14"/>
                <w:szCs w:val="14"/>
              </w:rPr>
              <w:t>инжекторных</w:t>
            </w:r>
            <w:proofErr w:type="spellEnd"/>
            <w:r w:rsidRPr="006645F6">
              <w:rPr>
                <w:rFonts w:ascii="Arial" w:hAnsi="Arial" w:cs="Arial"/>
                <w:color w:val="000000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="00FE71B4">
              <w:rPr>
                <w:rFonts w:ascii="Arial" w:hAnsi="Arial" w:cs="Arial"/>
                <w:color w:val="000000"/>
                <w:sz w:val="14"/>
                <w:szCs w:val="14"/>
              </w:rPr>
              <w:t>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000 1 03 0224</w:t>
            </w:r>
            <w:r w:rsidRPr="006645F6"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1</w:t>
            </w: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 xml:space="preserve">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2 428,36</w:t>
            </w:r>
          </w:p>
        </w:tc>
      </w:tr>
      <w:tr w:rsidR="006645F6" w:rsidRPr="006645F6" w:rsidTr="00A253D0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bCs/>
                <w:sz w:val="14"/>
                <w:szCs w:val="14"/>
              </w:rPr>
            </w:pPr>
            <w:r w:rsidRPr="006645F6"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6645F6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000 1 03 0225</w:t>
            </w:r>
            <w:r w:rsidRPr="006645F6"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1</w:t>
            </w: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 xml:space="preserve">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471 400,00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480 548,06</w:t>
            </w:r>
          </w:p>
        </w:tc>
      </w:tr>
      <w:tr w:rsidR="006645F6" w:rsidRPr="006645F6" w:rsidTr="00A253D0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bCs/>
                <w:sz w:val="14"/>
                <w:szCs w:val="14"/>
              </w:rPr>
            </w:pPr>
            <w:r w:rsidRPr="006645F6">
              <w:rPr>
                <w:rFonts w:ascii="Arial" w:hAnsi="Arial" w:cs="Arial"/>
                <w:color w:val="000000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="00FE71B4">
              <w:rPr>
                <w:rFonts w:ascii="Arial" w:hAnsi="Arial" w:cs="Arial"/>
                <w:color w:val="000000"/>
                <w:sz w:val="14"/>
                <w:szCs w:val="14"/>
              </w:rPr>
              <w:t>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000 1 03 0226</w:t>
            </w:r>
            <w:r w:rsidRPr="006645F6"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1</w:t>
            </w: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 xml:space="preserve">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-48 200,00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-50 619,75</w:t>
            </w:r>
          </w:p>
        </w:tc>
      </w:tr>
      <w:tr w:rsidR="006645F6" w:rsidRPr="006645F6" w:rsidTr="00A253D0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645F6">
              <w:rPr>
                <w:rFonts w:ascii="Arial CYR" w:hAnsi="Arial CYR" w:cs="Arial CYR"/>
                <w:b/>
                <w:bCs/>
                <w:sz w:val="14"/>
                <w:szCs w:val="14"/>
              </w:rPr>
              <w:lastRenderedPageBreak/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3 279,39</w:t>
            </w:r>
          </w:p>
        </w:tc>
      </w:tr>
      <w:tr w:rsidR="006645F6" w:rsidRPr="006645F6" w:rsidTr="00A253D0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sz w:val="14"/>
                <w:szCs w:val="14"/>
              </w:rPr>
            </w:pPr>
            <w:r w:rsidRPr="006645F6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000 1 05 03000 01 0000 110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3</w:t>
            </w: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3 279,39</w:t>
            </w:r>
          </w:p>
        </w:tc>
      </w:tr>
      <w:tr w:rsidR="006645F6" w:rsidRPr="006645F6" w:rsidTr="00A253D0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sz w:val="14"/>
                <w:szCs w:val="14"/>
              </w:rPr>
            </w:pPr>
            <w:r w:rsidRPr="006645F6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000 1 05 03010 01 0000 110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3</w:t>
            </w:r>
            <w:r w:rsidRPr="006645F6"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 xml:space="preserve"> </w:t>
            </w: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3 279,39</w:t>
            </w:r>
          </w:p>
        </w:tc>
      </w:tr>
      <w:tr w:rsidR="006645F6" w:rsidRPr="006645F6" w:rsidTr="00A253D0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645F6"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2 540 000,00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2 740 984,65</w:t>
            </w:r>
          </w:p>
        </w:tc>
      </w:tr>
      <w:tr w:rsidR="006645F6" w:rsidRPr="006645F6" w:rsidTr="00A253D0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645F6"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>1 </w:t>
            </w: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57</w:t>
            </w: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>0 000</w:t>
            </w: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1 720 462,77</w:t>
            </w:r>
          </w:p>
        </w:tc>
      </w:tr>
      <w:tr w:rsidR="006645F6" w:rsidRPr="006645F6" w:rsidTr="00A253D0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sz w:val="14"/>
                <w:szCs w:val="14"/>
              </w:rPr>
            </w:pPr>
            <w:r w:rsidRPr="006645F6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000 1 06 01030 10 0000 110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1 </w:t>
            </w: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57</w:t>
            </w:r>
            <w:r w:rsidRPr="006645F6"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0 0</w:t>
            </w: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1 720 462,77</w:t>
            </w:r>
          </w:p>
        </w:tc>
      </w:tr>
      <w:tr w:rsidR="006645F6" w:rsidRPr="006645F6" w:rsidTr="00A253D0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645F6"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970</w:t>
            </w: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1 020 521,88</w:t>
            </w:r>
          </w:p>
        </w:tc>
      </w:tr>
      <w:tr w:rsidR="006645F6" w:rsidRPr="006645F6" w:rsidTr="00A253D0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sz w:val="14"/>
                <w:szCs w:val="14"/>
              </w:rPr>
            </w:pPr>
            <w:r w:rsidRPr="006645F6">
              <w:rPr>
                <w:rFonts w:ascii="Arial" w:hAnsi="Arial" w:cs="Arial"/>
                <w:b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-65 558,50</w:t>
            </w:r>
          </w:p>
        </w:tc>
      </w:tr>
      <w:tr w:rsidR="006645F6" w:rsidRPr="006645F6" w:rsidTr="00A253D0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" w:hAnsi="Arial" w:cs="Arial"/>
                <w:sz w:val="14"/>
                <w:szCs w:val="14"/>
              </w:rPr>
            </w:pPr>
            <w:r w:rsidRPr="006645F6">
              <w:rPr>
                <w:rFonts w:ascii="Arial" w:hAnsi="Arial" w:cs="Arial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000 1 06 06033 10 0000 110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-65 558,50</w:t>
            </w:r>
          </w:p>
        </w:tc>
      </w:tr>
      <w:tr w:rsidR="006645F6" w:rsidRPr="006645F6" w:rsidTr="00A253D0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645F6">
              <w:rPr>
                <w:rFonts w:ascii="Arial" w:hAnsi="Arial" w:cs="Arial"/>
                <w:b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959 000,00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1 086 080,38</w:t>
            </w:r>
          </w:p>
        </w:tc>
      </w:tr>
      <w:tr w:rsidR="006645F6" w:rsidRPr="006645F6" w:rsidTr="00FE71B4">
        <w:trPr>
          <w:trHeight w:val="6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" w:hAnsi="Arial" w:cs="Arial"/>
                <w:sz w:val="14"/>
                <w:szCs w:val="14"/>
              </w:rPr>
            </w:pPr>
            <w:r w:rsidRPr="006645F6">
              <w:rPr>
                <w:rFonts w:ascii="Arial" w:hAnsi="Arial" w:cs="Arial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000 1 06 06043 10 0000 110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959 000,00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1 086 080,38</w:t>
            </w:r>
          </w:p>
        </w:tc>
      </w:tr>
      <w:tr w:rsidR="006645F6" w:rsidRPr="006645F6" w:rsidTr="00A253D0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</w:p>
          <w:p w:rsidR="006645F6" w:rsidRPr="006645F6" w:rsidRDefault="006645F6" w:rsidP="006645F6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645F6"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7 934 831,00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7 934 831,00</w:t>
            </w:r>
          </w:p>
        </w:tc>
      </w:tr>
      <w:tr w:rsidR="006645F6" w:rsidRPr="006645F6" w:rsidTr="00A253D0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645F6"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7 934 831,00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7 934 831,00</w:t>
            </w:r>
          </w:p>
        </w:tc>
      </w:tr>
      <w:tr w:rsidR="006645F6" w:rsidRPr="006645F6" w:rsidTr="00A253D0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645F6">
              <w:rPr>
                <w:rFonts w:ascii="Arial" w:hAnsi="Arial" w:cs="Arial"/>
                <w:b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000 2 02 10000 00 0000 15</w:t>
            </w: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4 788 900,00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4 788 900,00</w:t>
            </w:r>
          </w:p>
        </w:tc>
      </w:tr>
      <w:tr w:rsidR="006645F6" w:rsidRPr="006645F6" w:rsidTr="00A253D0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645F6"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000 2 02 16001 00 0000 15</w:t>
            </w: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4 788 900,00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4 788 900,00</w:t>
            </w:r>
          </w:p>
        </w:tc>
      </w:tr>
      <w:tr w:rsidR="006645F6" w:rsidRPr="006645F6" w:rsidTr="00A253D0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sz w:val="14"/>
                <w:szCs w:val="14"/>
              </w:rPr>
            </w:pPr>
            <w:r w:rsidRPr="006645F6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000 2 02 16001 10 0000 15</w:t>
            </w:r>
            <w:r w:rsidRPr="006645F6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4 780 999,00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4 780 999,00</w:t>
            </w:r>
          </w:p>
        </w:tc>
      </w:tr>
      <w:tr w:rsidR="006645F6" w:rsidRPr="006645F6" w:rsidTr="00A253D0">
        <w:trPr>
          <w:trHeight w:val="6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645F6">
              <w:rPr>
                <w:rFonts w:ascii="Arial" w:hAnsi="Arial" w:cs="Arial"/>
                <w:b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000 2 02 20000 00 0000 15</w:t>
            </w: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 xml:space="preserve">1 </w:t>
            </w: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736 000,00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 xml:space="preserve">1 </w:t>
            </w: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736 000,00</w:t>
            </w:r>
          </w:p>
        </w:tc>
      </w:tr>
      <w:tr w:rsidR="006645F6" w:rsidRPr="006645F6" w:rsidTr="00A253D0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645F6">
              <w:rPr>
                <w:rFonts w:ascii="Arial CYR" w:hAnsi="Arial CYR" w:cs="Arial CYR"/>
                <w:b/>
                <w:bCs/>
                <w:sz w:val="14"/>
                <w:szCs w:val="14"/>
              </w:rPr>
              <w:t xml:space="preserve">Прочие субсидии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000 2 02 29999 00 0000 15</w:t>
            </w: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 xml:space="preserve">1 </w:t>
            </w: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736 000,00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 xml:space="preserve">1 </w:t>
            </w: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736 000,00</w:t>
            </w:r>
          </w:p>
        </w:tc>
      </w:tr>
      <w:tr w:rsidR="006645F6" w:rsidRPr="006645F6" w:rsidTr="00A253D0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6645F6">
              <w:rPr>
                <w:rFonts w:ascii="Arial" w:hAnsi="Arial" w:cs="Arial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000 2 02 29999 10 0000 15</w:t>
            </w:r>
            <w:r w:rsidRPr="006645F6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 xml:space="preserve">1 </w:t>
            </w: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736 000,00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 xml:space="preserve">1 </w:t>
            </w: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736 000,00</w:t>
            </w:r>
          </w:p>
        </w:tc>
      </w:tr>
      <w:tr w:rsidR="006645F6" w:rsidRPr="006645F6" w:rsidTr="00A253D0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bCs/>
                <w:sz w:val="14"/>
                <w:szCs w:val="14"/>
                <w:highlight w:val="yellow"/>
              </w:rPr>
            </w:pPr>
            <w:r w:rsidRPr="006645F6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бюджетам городских и  сельских поселений на формирование муниципальных дорожных фондов</w:t>
            </w:r>
            <w:r w:rsidRPr="006645F6"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000 2 02 29999 10 7152 15</w:t>
            </w:r>
            <w:r w:rsidRPr="006645F6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 xml:space="preserve">1 </w:t>
            </w: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736 000,00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 xml:space="preserve">1 </w:t>
            </w: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736 000,00</w:t>
            </w:r>
          </w:p>
        </w:tc>
      </w:tr>
      <w:tr w:rsidR="006645F6" w:rsidRPr="006645F6" w:rsidTr="00A253D0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645F6">
              <w:rPr>
                <w:rFonts w:ascii="Arial" w:hAnsi="Arial" w:cs="Arial"/>
                <w:b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000 2 02 30000 00 0000 15</w:t>
            </w: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379 000,00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379 000,00</w:t>
            </w:r>
          </w:p>
        </w:tc>
      </w:tr>
      <w:tr w:rsidR="006645F6" w:rsidRPr="006645F6" w:rsidTr="00A253D0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6645F6">
              <w:rPr>
                <w:rFonts w:ascii="Arial" w:hAnsi="Arial" w:cs="Arial"/>
                <w:b/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  <w:r w:rsidRPr="006645F6">
              <w:rPr>
                <w:rFonts w:ascii="Arial" w:hAnsi="Arial" w:cs="Arial"/>
                <w:b/>
                <w:color w:val="000000"/>
                <w:sz w:val="14"/>
                <w:szCs w:val="14"/>
              </w:rPr>
              <w:br/>
            </w:r>
            <w:r w:rsidRPr="006645F6">
              <w:rPr>
                <w:rFonts w:ascii="Arial" w:hAnsi="Arial" w:cs="Arial"/>
                <w:b/>
                <w:color w:val="000000"/>
                <w:sz w:val="14"/>
                <w:szCs w:val="14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b/>
                <w:sz w:val="18"/>
                <w:szCs w:val="18"/>
              </w:rPr>
              <w:t>000 2 02 30024 00 0000 15</w:t>
            </w:r>
            <w:r w:rsidRPr="006645F6">
              <w:rPr>
                <w:rFonts w:ascii="Arial CYR" w:hAnsi="Arial CYR" w:cs="Arial CYR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90 900,00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90 900,00</w:t>
            </w:r>
          </w:p>
        </w:tc>
      </w:tr>
      <w:tr w:rsidR="006645F6" w:rsidRPr="006645F6" w:rsidTr="00A253D0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6645F6">
              <w:rPr>
                <w:rFonts w:ascii="Arial" w:hAnsi="Arial" w:cs="Arial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000 2 02 30024 10 0000 15</w:t>
            </w:r>
            <w:r w:rsidRPr="006645F6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90 900,00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90 900,00</w:t>
            </w:r>
          </w:p>
        </w:tc>
      </w:tr>
      <w:tr w:rsidR="006645F6" w:rsidRPr="006645F6" w:rsidTr="00A253D0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sz w:val="14"/>
                <w:szCs w:val="14"/>
              </w:rPr>
            </w:pPr>
            <w:r w:rsidRPr="006645F6">
              <w:rPr>
                <w:rFonts w:ascii="Arial CYR" w:hAnsi="Arial CYR" w:cs="Arial CYR"/>
                <w:sz w:val="14"/>
                <w:szCs w:val="14"/>
              </w:rPr>
              <w:t>Субвенции на возмещение по содержанию штатных единиц, осуществляющих переданные отдельные полномочия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000 2 02 30024 10 7028 15</w:t>
            </w:r>
            <w:r w:rsidRPr="006645F6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90 900,00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90 900,00</w:t>
            </w:r>
          </w:p>
        </w:tc>
      </w:tr>
      <w:tr w:rsidR="006645F6" w:rsidRPr="006645F6" w:rsidTr="00A253D0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sz w:val="14"/>
                <w:szCs w:val="14"/>
              </w:rPr>
            </w:pPr>
            <w:r w:rsidRPr="006645F6">
              <w:rPr>
                <w:rFonts w:ascii="Arial CYR" w:hAnsi="Arial CYR" w:cs="Arial CYR"/>
                <w:sz w:val="14"/>
                <w:szCs w:val="14"/>
              </w:rPr>
              <w:t>Субвенции на осуществление государственных полномочий по определению перечня должностных лиц, уполномоченных  составлять протоколы об административных правонарушениях в отношении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000 2 02 30024 10 7065 15</w:t>
            </w:r>
            <w:r w:rsidRPr="006645F6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</w:tr>
      <w:tr w:rsidR="006645F6" w:rsidRPr="006645F6" w:rsidTr="00A253D0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645F6"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000 2 02 35118 00 0000 15</w:t>
            </w: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287 600,00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287 600,00</w:t>
            </w:r>
          </w:p>
        </w:tc>
      </w:tr>
      <w:tr w:rsidR="006645F6" w:rsidRPr="006645F6" w:rsidTr="00A253D0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sz w:val="14"/>
                <w:szCs w:val="14"/>
              </w:rPr>
            </w:pPr>
            <w:r w:rsidRPr="006645F6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000 2 02 35118 10 0000 15</w:t>
            </w:r>
            <w:r w:rsidRPr="006645F6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287 600,00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287 600,00</w:t>
            </w:r>
          </w:p>
        </w:tc>
      </w:tr>
      <w:tr w:rsidR="006645F6" w:rsidRPr="006645F6" w:rsidTr="00FE71B4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b/>
                <w:sz w:val="14"/>
                <w:szCs w:val="14"/>
              </w:rPr>
            </w:pPr>
          </w:p>
          <w:p w:rsidR="006645F6" w:rsidRPr="006645F6" w:rsidRDefault="006645F6" w:rsidP="006645F6">
            <w:pPr>
              <w:rPr>
                <w:rFonts w:ascii="Arial CYR" w:hAnsi="Arial CYR" w:cs="Arial CYR"/>
                <w:b/>
                <w:sz w:val="14"/>
                <w:szCs w:val="14"/>
              </w:rPr>
            </w:pPr>
          </w:p>
          <w:p w:rsidR="006645F6" w:rsidRPr="006645F6" w:rsidRDefault="006645F6" w:rsidP="006645F6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6645F6">
              <w:rPr>
                <w:rFonts w:ascii="Arial CYR" w:hAnsi="Arial CYR" w:cs="Arial CYR"/>
                <w:b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000 2 02 40000 00 0000 15</w:t>
            </w: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319 381,00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319 381,00</w:t>
            </w:r>
          </w:p>
        </w:tc>
      </w:tr>
      <w:tr w:rsidR="006645F6" w:rsidRPr="006645F6" w:rsidTr="00FE71B4">
        <w:trPr>
          <w:trHeight w:val="3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sz w:val="14"/>
                <w:szCs w:val="14"/>
              </w:rPr>
            </w:pPr>
          </w:p>
          <w:p w:rsidR="006645F6" w:rsidRPr="006645F6" w:rsidRDefault="006645F6" w:rsidP="006645F6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6645F6">
              <w:rPr>
                <w:rFonts w:ascii="Arial CYR" w:hAnsi="Arial CYR" w:cs="Arial CYR"/>
                <w:b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000 2 02 49999 00 0000 15</w:t>
            </w: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319 381,00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319 381,00</w:t>
            </w:r>
          </w:p>
        </w:tc>
      </w:tr>
      <w:tr w:rsidR="006645F6" w:rsidRPr="006645F6" w:rsidTr="00FE71B4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sz w:val="14"/>
                <w:szCs w:val="14"/>
              </w:rPr>
            </w:pPr>
            <w:r w:rsidRPr="006645F6">
              <w:rPr>
                <w:rFonts w:ascii="Arial CYR" w:hAnsi="Arial CYR" w:cs="Arial CYR"/>
                <w:sz w:val="14"/>
                <w:szCs w:val="1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000 2 02 49999 10 0000 15</w:t>
            </w:r>
            <w:r w:rsidRPr="006645F6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319 381,00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319 381,00</w:t>
            </w:r>
          </w:p>
        </w:tc>
      </w:tr>
      <w:tr w:rsidR="006645F6" w:rsidRPr="006645F6" w:rsidTr="00A253D0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 CYR" w:hAnsi="Arial CYR" w:cs="Arial CYR"/>
                <w:sz w:val="14"/>
                <w:szCs w:val="14"/>
              </w:rPr>
            </w:pPr>
            <w:r w:rsidRPr="006645F6">
              <w:rPr>
                <w:rFonts w:ascii="Arial CYR" w:hAnsi="Arial CYR" w:cs="Arial CYR"/>
                <w:sz w:val="14"/>
                <w:szCs w:val="14"/>
              </w:rPr>
              <w:t>Иные межбюджетные трансферты, передаваемые бюджетам сельских поселений на проведение мероприятий, направленных на борьбу с борщевиком Сосновского методом химической обработки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000 2 02 49999 10 2082 15</w:t>
            </w:r>
            <w:r w:rsidRPr="006645F6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95 455,00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95 455,00</w:t>
            </w:r>
          </w:p>
        </w:tc>
      </w:tr>
      <w:tr w:rsidR="006645F6" w:rsidRPr="006645F6" w:rsidTr="00A253D0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" w:hAnsi="Arial" w:cs="Arial"/>
                <w:sz w:val="14"/>
                <w:szCs w:val="14"/>
              </w:rPr>
            </w:pPr>
            <w:r w:rsidRPr="006645F6">
              <w:rPr>
                <w:rFonts w:ascii="Arial" w:hAnsi="Arial" w:cs="Arial"/>
                <w:sz w:val="14"/>
                <w:szCs w:val="14"/>
              </w:rPr>
              <w:t>Иные межбюджетные трансферты на финансовое обеспечение дорожной деятельности и организацию благоустройства бюджетам городских и сельских поселений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000 2 02 49999 10 2150 15</w:t>
            </w:r>
            <w:r w:rsidRPr="006645F6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100 000,00</w:t>
            </w:r>
          </w:p>
        </w:tc>
      </w:tr>
      <w:tr w:rsidR="006645F6" w:rsidRPr="006645F6" w:rsidTr="00FE71B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" w:hAnsi="Arial" w:cs="Arial"/>
                <w:sz w:val="14"/>
                <w:szCs w:val="14"/>
              </w:rPr>
            </w:pPr>
            <w:r w:rsidRPr="006645F6">
              <w:rPr>
                <w:rFonts w:ascii="Arial" w:hAnsi="Arial" w:cs="Arial"/>
                <w:sz w:val="14"/>
                <w:szCs w:val="14"/>
              </w:rPr>
              <w:t xml:space="preserve">Иные межбюджетные трансферты бюджетам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 w:rsidRPr="006645F6">
              <w:rPr>
                <w:rFonts w:ascii="Arial" w:hAnsi="Arial" w:cs="Arial"/>
                <w:sz w:val="14"/>
                <w:szCs w:val="14"/>
              </w:rPr>
              <w:t>софинансирования</w:t>
            </w:r>
            <w:proofErr w:type="spellEnd"/>
            <w:r w:rsidRPr="006645F6">
              <w:rPr>
                <w:rFonts w:ascii="Arial" w:hAnsi="Arial" w:cs="Arial"/>
                <w:sz w:val="14"/>
                <w:szCs w:val="14"/>
              </w:rPr>
              <w:t xml:space="preserve"> расходных обязательств на реализацию мероприятий по уничтожению борщевика Сосновского в </w:t>
            </w:r>
            <w:r w:rsidRPr="006645F6">
              <w:rPr>
                <w:rFonts w:ascii="Arial" w:hAnsi="Arial" w:cs="Arial"/>
                <w:sz w:val="14"/>
                <w:szCs w:val="14"/>
              </w:rPr>
              <w:lastRenderedPageBreak/>
              <w:t>муниципальных образованиях Новгородской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lastRenderedPageBreak/>
              <w:t>000 2 02 49999 10 7543 15</w:t>
            </w:r>
            <w:r w:rsidRPr="006645F6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56 000,00</w:t>
            </w:r>
          </w:p>
        </w:tc>
      </w:tr>
      <w:tr w:rsidR="006645F6" w:rsidRPr="006645F6" w:rsidTr="00A253D0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F6" w:rsidRPr="006645F6" w:rsidRDefault="006645F6" w:rsidP="006645F6">
            <w:pPr>
              <w:rPr>
                <w:rFonts w:ascii="Arial" w:hAnsi="Arial" w:cs="Arial"/>
                <w:sz w:val="14"/>
                <w:szCs w:val="14"/>
              </w:rPr>
            </w:pPr>
            <w:r w:rsidRPr="006645F6">
              <w:rPr>
                <w:rFonts w:ascii="Arial" w:hAnsi="Arial" w:cs="Arial"/>
                <w:sz w:val="14"/>
                <w:szCs w:val="14"/>
              </w:rPr>
              <w:lastRenderedPageBreak/>
              <w:t>Иные межбюджетные трансферты бюджетам муниципальных районов, муниципальных округов,  городского округа, городских и сельских поселений Новгородской области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sz w:val="18"/>
                <w:szCs w:val="18"/>
              </w:rPr>
              <w:t>000 2 02 49999 10 7621 15</w:t>
            </w:r>
            <w:r w:rsidRPr="006645F6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67 926,00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5F6" w:rsidRPr="006645F6" w:rsidRDefault="006645F6" w:rsidP="006645F6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67 926,00</w:t>
            </w:r>
          </w:p>
        </w:tc>
      </w:tr>
    </w:tbl>
    <w:p w:rsidR="00A253D0" w:rsidRPr="006645F6" w:rsidRDefault="00A253D0" w:rsidP="00A253D0">
      <w:pPr>
        <w:tabs>
          <w:tab w:val="left" w:pos="6375"/>
        </w:tabs>
        <w:jc w:val="right"/>
      </w:pPr>
    </w:p>
    <w:p w:rsidR="00A253D0" w:rsidRPr="006645F6" w:rsidRDefault="00A253D0" w:rsidP="00A253D0">
      <w:pPr>
        <w:tabs>
          <w:tab w:val="left" w:pos="6375"/>
        </w:tabs>
        <w:jc w:val="right"/>
      </w:pPr>
      <w:r w:rsidRPr="006645F6">
        <w:t>Приложение № 2 к решению Совета депутатов</w:t>
      </w:r>
    </w:p>
    <w:p w:rsidR="00A253D0" w:rsidRPr="006645F6" w:rsidRDefault="00A253D0" w:rsidP="00A253D0">
      <w:pPr>
        <w:tabs>
          <w:tab w:val="left" w:pos="6375"/>
        </w:tabs>
        <w:jc w:val="right"/>
      </w:pPr>
      <w:r w:rsidRPr="006645F6">
        <w:t xml:space="preserve">                                                                                                   </w:t>
      </w:r>
      <w:proofErr w:type="spellStart"/>
      <w:r w:rsidRPr="006645F6">
        <w:t>Прогресского</w:t>
      </w:r>
      <w:proofErr w:type="spellEnd"/>
      <w:r w:rsidRPr="006645F6">
        <w:t xml:space="preserve"> сельского поселения </w:t>
      </w:r>
    </w:p>
    <w:p w:rsidR="00A253D0" w:rsidRPr="006645F6" w:rsidRDefault="00A253D0" w:rsidP="00A253D0">
      <w:pPr>
        <w:tabs>
          <w:tab w:val="left" w:pos="6375"/>
        </w:tabs>
        <w:jc w:val="right"/>
      </w:pPr>
      <w:r w:rsidRPr="006645F6">
        <w:t xml:space="preserve">                                                                                                    от 00.04.20</w:t>
      </w:r>
      <w:r w:rsidRPr="00A253D0">
        <w:t>2</w:t>
      </w:r>
      <w:r w:rsidRPr="006645F6">
        <w:t>4  № 00</w:t>
      </w:r>
    </w:p>
    <w:p w:rsidR="00A253D0" w:rsidRPr="006645F6" w:rsidRDefault="00A253D0" w:rsidP="00A253D0">
      <w:pPr>
        <w:tabs>
          <w:tab w:val="left" w:pos="6375"/>
        </w:tabs>
      </w:pPr>
    </w:p>
    <w:p w:rsidR="00A253D0" w:rsidRPr="006645F6" w:rsidRDefault="00A253D0" w:rsidP="00A253D0">
      <w:pPr>
        <w:tabs>
          <w:tab w:val="left" w:pos="6375"/>
        </w:tabs>
        <w:jc w:val="center"/>
        <w:rPr>
          <w:b/>
        </w:rPr>
      </w:pPr>
      <w:r w:rsidRPr="006645F6">
        <w:rPr>
          <w:b/>
        </w:rPr>
        <w:t xml:space="preserve">Расходы бюджета </w:t>
      </w:r>
      <w:proofErr w:type="spellStart"/>
      <w:r w:rsidRPr="006645F6">
        <w:rPr>
          <w:b/>
        </w:rPr>
        <w:t>Прогресского</w:t>
      </w:r>
      <w:proofErr w:type="spellEnd"/>
      <w:r w:rsidRPr="006645F6">
        <w:rPr>
          <w:b/>
        </w:rPr>
        <w:t xml:space="preserve"> сельского поселения по ведомственной структуре расходов,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2662"/>
        <w:gridCol w:w="2637"/>
        <w:gridCol w:w="2601"/>
      </w:tblGrid>
      <w:tr w:rsidR="00A253D0" w:rsidRPr="006645F6" w:rsidTr="00BE636F">
        <w:tc>
          <w:tcPr>
            <w:tcW w:w="2917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Код ведомства</w:t>
            </w:r>
          </w:p>
        </w:tc>
        <w:tc>
          <w:tcPr>
            <w:tcW w:w="2917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Наименование главного</w:t>
            </w:r>
          </w:p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распорядителя</w:t>
            </w:r>
          </w:p>
        </w:tc>
        <w:tc>
          <w:tcPr>
            <w:tcW w:w="2917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Утвержденные бюджетные назначения</w:t>
            </w:r>
          </w:p>
        </w:tc>
        <w:tc>
          <w:tcPr>
            <w:tcW w:w="2917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Исполнено</w:t>
            </w:r>
          </w:p>
        </w:tc>
      </w:tr>
      <w:tr w:rsidR="00A253D0" w:rsidRPr="006645F6" w:rsidTr="00BE636F">
        <w:tc>
          <w:tcPr>
            <w:tcW w:w="2917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445</w:t>
            </w:r>
          </w:p>
        </w:tc>
        <w:tc>
          <w:tcPr>
            <w:tcW w:w="2917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 xml:space="preserve">Администрация </w:t>
            </w:r>
            <w:proofErr w:type="spellStart"/>
            <w:r w:rsidRPr="006645F6">
              <w:t>Прогресского</w:t>
            </w:r>
            <w:proofErr w:type="spellEnd"/>
            <w:r w:rsidRPr="006645F6">
              <w:t xml:space="preserve"> сельского поселения</w:t>
            </w:r>
          </w:p>
        </w:tc>
        <w:tc>
          <w:tcPr>
            <w:tcW w:w="2917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11 847 931,00</w:t>
            </w:r>
          </w:p>
        </w:tc>
        <w:tc>
          <w:tcPr>
            <w:tcW w:w="2917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rPr>
                <w:lang w:val="en-US"/>
              </w:rPr>
              <w:t xml:space="preserve">    </w:t>
            </w:r>
            <w:r w:rsidRPr="006645F6">
              <w:t>11 043 091,89</w:t>
            </w:r>
          </w:p>
        </w:tc>
      </w:tr>
    </w:tbl>
    <w:p w:rsidR="00A253D0" w:rsidRPr="006645F6" w:rsidRDefault="00A253D0" w:rsidP="00A253D0">
      <w:pPr>
        <w:tabs>
          <w:tab w:val="left" w:pos="6375"/>
        </w:tabs>
        <w:jc w:val="right"/>
        <w:rPr>
          <w:lang w:val="en-US"/>
        </w:rPr>
      </w:pPr>
      <w:r w:rsidRPr="006645F6">
        <w:t xml:space="preserve">                                                                                                  </w:t>
      </w:r>
    </w:p>
    <w:p w:rsidR="00A253D0" w:rsidRPr="006645F6" w:rsidRDefault="00A253D0" w:rsidP="00A253D0">
      <w:pPr>
        <w:tabs>
          <w:tab w:val="left" w:pos="6375"/>
        </w:tabs>
        <w:jc w:val="right"/>
      </w:pPr>
      <w:r w:rsidRPr="006645F6">
        <w:t xml:space="preserve"> Приложение № 3 к решению Совета депутатов</w:t>
      </w:r>
    </w:p>
    <w:p w:rsidR="00A253D0" w:rsidRPr="006645F6" w:rsidRDefault="00A253D0" w:rsidP="00A253D0">
      <w:pPr>
        <w:tabs>
          <w:tab w:val="left" w:pos="6375"/>
        </w:tabs>
        <w:jc w:val="right"/>
      </w:pPr>
      <w:r w:rsidRPr="006645F6">
        <w:t xml:space="preserve">                                                                                                   </w:t>
      </w:r>
      <w:proofErr w:type="spellStart"/>
      <w:r w:rsidRPr="006645F6">
        <w:t>Прогресского</w:t>
      </w:r>
      <w:proofErr w:type="spellEnd"/>
      <w:r w:rsidRPr="006645F6">
        <w:t xml:space="preserve"> сельского поселения   </w:t>
      </w:r>
    </w:p>
    <w:p w:rsidR="00A253D0" w:rsidRPr="006645F6" w:rsidRDefault="00A253D0" w:rsidP="00A253D0">
      <w:pPr>
        <w:tabs>
          <w:tab w:val="left" w:pos="6375"/>
        </w:tabs>
        <w:jc w:val="right"/>
      </w:pPr>
      <w:r w:rsidRPr="006645F6">
        <w:t xml:space="preserve">                                                                                                    от 00.04.20</w:t>
      </w:r>
      <w:r w:rsidRPr="006645F6">
        <w:rPr>
          <w:lang w:val="en-US"/>
        </w:rPr>
        <w:t>2</w:t>
      </w:r>
      <w:r w:rsidRPr="006645F6">
        <w:t>4 № 00</w:t>
      </w:r>
    </w:p>
    <w:p w:rsidR="00A253D0" w:rsidRPr="006645F6" w:rsidRDefault="00A253D0" w:rsidP="00A253D0">
      <w:pPr>
        <w:tabs>
          <w:tab w:val="left" w:pos="6375"/>
        </w:tabs>
      </w:pPr>
    </w:p>
    <w:p w:rsidR="00A253D0" w:rsidRPr="006645F6" w:rsidRDefault="00A253D0" w:rsidP="00A253D0">
      <w:pPr>
        <w:tabs>
          <w:tab w:val="left" w:pos="6375"/>
        </w:tabs>
        <w:jc w:val="center"/>
        <w:rPr>
          <w:b/>
        </w:rPr>
      </w:pPr>
      <w:r w:rsidRPr="006645F6">
        <w:rPr>
          <w:b/>
        </w:rPr>
        <w:t xml:space="preserve">Расходы бюджета </w:t>
      </w:r>
      <w:proofErr w:type="spellStart"/>
      <w:r w:rsidRPr="006645F6">
        <w:rPr>
          <w:b/>
        </w:rPr>
        <w:t>Прогресского</w:t>
      </w:r>
      <w:proofErr w:type="spellEnd"/>
      <w:r w:rsidRPr="006645F6">
        <w:rPr>
          <w:b/>
        </w:rPr>
        <w:t xml:space="preserve"> сельского поселения по разделам и подразделам классификации расходов бюджета, руб.</w:t>
      </w:r>
    </w:p>
    <w:p w:rsidR="00A253D0" w:rsidRPr="006645F6" w:rsidRDefault="00A253D0" w:rsidP="00A253D0">
      <w:pPr>
        <w:tabs>
          <w:tab w:val="left" w:pos="637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4931"/>
        <w:gridCol w:w="2254"/>
        <w:gridCol w:w="1979"/>
      </w:tblGrid>
      <w:tr w:rsidR="00A253D0" w:rsidRPr="006645F6" w:rsidTr="00BE636F">
        <w:tc>
          <w:tcPr>
            <w:tcW w:w="1257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Раздел, подраздел</w:t>
            </w:r>
          </w:p>
        </w:tc>
        <w:tc>
          <w:tcPr>
            <w:tcW w:w="5341" w:type="dxa"/>
          </w:tcPr>
          <w:p w:rsidR="00A253D0" w:rsidRPr="006645F6" w:rsidRDefault="00A253D0" w:rsidP="00BE636F">
            <w:pPr>
              <w:tabs>
                <w:tab w:val="left" w:pos="6375"/>
              </w:tabs>
              <w:jc w:val="center"/>
            </w:pPr>
            <w:r w:rsidRPr="006645F6">
              <w:t>Наименование подразделов</w:t>
            </w:r>
          </w:p>
        </w:tc>
        <w:tc>
          <w:tcPr>
            <w:tcW w:w="2346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Утвержденные бюджетные назначения</w:t>
            </w:r>
          </w:p>
        </w:tc>
        <w:tc>
          <w:tcPr>
            <w:tcW w:w="2044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Исполнено</w:t>
            </w:r>
          </w:p>
        </w:tc>
      </w:tr>
      <w:tr w:rsidR="00A253D0" w:rsidRPr="006645F6" w:rsidTr="00BE636F">
        <w:tc>
          <w:tcPr>
            <w:tcW w:w="1257" w:type="dxa"/>
          </w:tcPr>
          <w:p w:rsidR="00A253D0" w:rsidRPr="006645F6" w:rsidRDefault="00A253D0" w:rsidP="00BE636F">
            <w:pPr>
              <w:tabs>
                <w:tab w:val="left" w:pos="6375"/>
              </w:tabs>
              <w:rPr>
                <w:b/>
              </w:rPr>
            </w:pPr>
            <w:r w:rsidRPr="006645F6">
              <w:rPr>
                <w:b/>
              </w:rPr>
              <w:t>0100</w:t>
            </w:r>
          </w:p>
        </w:tc>
        <w:tc>
          <w:tcPr>
            <w:tcW w:w="5341" w:type="dxa"/>
          </w:tcPr>
          <w:p w:rsidR="00A253D0" w:rsidRPr="006645F6" w:rsidRDefault="00A253D0" w:rsidP="00BE636F">
            <w:pPr>
              <w:tabs>
                <w:tab w:val="left" w:pos="6375"/>
              </w:tabs>
              <w:rPr>
                <w:b/>
              </w:rPr>
            </w:pPr>
            <w:r w:rsidRPr="006645F6">
              <w:rPr>
                <w:b/>
              </w:rPr>
              <w:t>Общегосударственные вопросы</w:t>
            </w:r>
          </w:p>
        </w:tc>
        <w:tc>
          <w:tcPr>
            <w:tcW w:w="2346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5 641 300,00</w:t>
            </w:r>
          </w:p>
        </w:tc>
        <w:tc>
          <w:tcPr>
            <w:tcW w:w="2044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5 394 662,50</w:t>
            </w:r>
          </w:p>
        </w:tc>
      </w:tr>
      <w:tr w:rsidR="00A253D0" w:rsidRPr="006645F6" w:rsidTr="00BE636F">
        <w:tc>
          <w:tcPr>
            <w:tcW w:w="1257" w:type="dxa"/>
          </w:tcPr>
          <w:p w:rsidR="00A253D0" w:rsidRPr="00FE71B4" w:rsidRDefault="00A253D0" w:rsidP="00BE636F">
            <w:pPr>
              <w:tabs>
                <w:tab w:val="left" w:pos="6375"/>
              </w:tabs>
            </w:pPr>
            <w:r w:rsidRPr="00FE71B4">
              <w:t>0102</w:t>
            </w:r>
          </w:p>
        </w:tc>
        <w:tc>
          <w:tcPr>
            <w:tcW w:w="5341" w:type="dxa"/>
          </w:tcPr>
          <w:p w:rsidR="00A253D0" w:rsidRPr="00FE71B4" w:rsidRDefault="00A253D0" w:rsidP="00FE71B4">
            <w:pPr>
              <w:rPr>
                <w:bCs/>
                <w:color w:val="000000"/>
              </w:rPr>
            </w:pPr>
            <w:r w:rsidRPr="00FE71B4">
              <w:rPr>
                <w:bCs/>
                <w:color w:val="000000"/>
              </w:rPr>
              <w:t>Функционирование высшего должностного лица субъекта РФ и органа местного самоуправле</w:t>
            </w:r>
            <w:r w:rsidR="00FE71B4">
              <w:rPr>
                <w:bCs/>
                <w:color w:val="000000"/>
              </w:rPr>
              <w:t>ния</w:t>
            </w:r>
          </w:p>
        </w:tc>
        <w:tc>
          <w:tcPr>
            <w:tcW w:w="2346" w:type="dxa"/>
            <w:vAlign w:val="bottom"/>
          </w:tcPr>
          <w:p w:rsidR="00A253D0" w:rsidRPr="00FE71B4" w:rsidRDefault="00A253D0" w:rsidP="00BE636F">
            <w:pPr>
              <w:jc w:val="right"/>
              <w:rPr>
                <w:bCs/>
              </w:rPr>
            </w:pPr>
            <w:r w:rsidRPr="00FE71B4">
              <w:rPr>
                <w:bCs/>
              </w:rPr>
              <w:t>786 200,00</w:t>
            </w:r>
          </w:p>
        </w:tc>
        <w:tc>
          <w:tcPr>
            <w:tcW w:w="2044" w:type="dxa"/>
            <w:vAlign w:val="bottom"/>
          </w:tcPr>
          <w:p w:rsidR="00A253D0" w:rsidRPr="00FE71B4" w:rsidRDefault="00A253D0" w:rsidP="00BE636F">
            <w:pPr>
              <w:jc w:val="right"/>
              <w:rPr>
                <w:bCs/>
                <w:lang w:val="en-US"/>
              </w:rPr>
            </w:pPr>
            <w:r w:rsidRPr="00FE71B4">
              <w:rPr>
                <w:bCs/>
              </w:rPr>
              <w:t>784 603,31</w:t>
            </w:r>
          </w:p>
        </w:tc>
      </w:tr>
      <w:tr w:rsidR="00A253D0" w:rsidRPr="006645F6" w:rsidTr="00BE636F">
        <w:tc>
          <w:tcPr>
            <w:tcW w:w="1257" w:type="dxa"/>
          </w:tcPr>
          <w:p w:rsidR="00A253D0" w:rsidRPr="00FE71B4" w:rsidRDefault="00A253D0" w:rsidP="00BE636F">
            <w:pPr>
              <w:tabs>
                <w:tab w:val="left" w:pos="6375"/>
              </w:tabs>
            </w:pPr>
            <w:r w:rsidRPr="00FE71B4">
              <w:t>0104</w:t>
            </w:r>
          </w:p>
        </w:tc>
        <w:tc>
          <w:tcPr>
            <w:tcW w:w="5341" w:type="dxa"/>
          </w:tcPr>
          <w:p w:rsidR="00A253D0" w:rsidRPr="00FE71B4" w:rsidRDefault="00A253D0" w:rsidP="00FE71B4">
            <w:pPr>
              <w:rPr>
                <w:bCs/>
                <w:color w:val="000000"/>
              </w:rPr>
            </w:pPr>
            <w:r w:rsidRPr="00FE71B4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</w:t>
            </w:r>
            <w:r w:rsidR="00FE71B4">
              <w:rPr>
                <w:bCs/>
                <w:color w:val="000000"/>
              </w:rPr>
              <w:t>едерации, местных администраций</w:t>
            </w:r>
          </w:p>
        </w:tc>
        <w:tc>
          <w:tcPr>
            <w:tcW w:w="2346" w:type="dxa"/>
            <w:vAlign w:val="bottom"/>
          </w:tcPr>
          <w:p w:rsidR="00A253D0" w:rsidRPr="00FE71B4" w:rsidRDefault="00A253D0" w:rsidP="00BE636F">
            <w:pPr>
              <w:jc w:val="right"/>
              <w:rPr>
                <w:bCs/>
              </w:rPr>
            </w:pPr>
            <w:r w:rsidRPr="00FE71B4">
              <w:rPr>
                <w:bCs/>
              </w:rPr>
              <w:t>4 575 450,00</w:t>
            </w:r>
          </w:p>
        </w:tc>
        <w:tc>
          <w:tcPr>
            <w:tcW w:w="2044" w:type="dxa"/>
            <w:vAlign w:val="bottom"/>
          </w:tcPr>
          <w:p w:rsidR="00A253D0" w:rsidRPr="00FE71B4" w:rsidRDefault="00A253D0" w:rsidP="00BE636F">
            <w:pPr>
              <w:jc w:val="right"/>
              <w:rPr>
                <w:bCs/>
                <w:lang w:val="en-US"/>
              </w:rPr>
            </w:pPr>
            <w:r w:rsidRPr="00FE71B4">
              <w:rPr>
                <w:bCs/>
              </w:rPr>
              <w:t>4 362 344,19</w:t>
            </w:r>
          </w:p>
        </w:tc>
      </w:tr>
      <w:tr w:rsidR="00A253D0" w:rsidRPr="006645F6" w:rsidTr="00BE636F">
        <w:tc>
          <w:tcPr>
            <w:tcW w:w="1257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0106</w:t>
            </w:r>
          </w:p>
        </w:tc>
        <w:tc>
          <w:tcPr>
            <w:tcW w:w="5341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Обеспечение деятельности финансовых, налоговых и таможенных органов и органов финансового контроля (финансово-бюджетного контроля)</w:t>
            </w:r>
          </w:p>
        </w:tc>
        <w:tc>
          <w:tcPr>
            <w:tcW w:w="2346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52 300,00</w:t>
            </w:r>
          </w:p>
        </w:tc>
        <w:tc>
          <w:tcPr>
            <w:tcW w:w="2044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52 300,00</w:t>
            </w:r>
          </w:p>
        </w:tc>
      </w:tr>
      <w:tr w:rsidR="00A253D0" w:rsidRPr="006645F6" w:rsidTr="00BE636F">
        <w:tc>
          <w:tcPr>
            <w:tcW w:w="1257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0111</w:t>
            </w:r>
          </w:p>
        </w:tc>
        <w:tc>
          <w:tcPr>
            <w:tcW w:w="5341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Резервные фонды</w:t>
            </w:r>
          </w:p>
        </w:tc>
        <w:tc>
          <w:tcPr>
            <w:tcW w:w="2346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10 000,00</w:t>
            </w:r>
          </w:p>
        </w:tc>
        <w:tc>
          <w:tcPr>
            <w:tcW w:w="2044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0,00</w:t>
            </w:r>
          </w:p>
        </w:tc>
      </w:tr>
      <w:tr w:rsidR="00A253D0" w:rsidRPr="006645F6" w:rsidTr="00BE636F">
        <w:tc>
          <w:tcPr>
            <w:tcW w:w="1257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0113</w:t>
            </w:r>
          </w:p>
        </w:tc>
        <w:tc>
          <w:tcPr>
            <w:tcW w:w="5341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Другие общегосударственные вопросы</w:t>
            </w:r>
          </w:p>
        </w:tc>
        <w:tc>
          <w:tcPr>
            <w:tcW w:w="2346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217 350,00</w:t>
            </w:r>
          </w:p>
        </w:tc>
        <w:tc>
          <w:tcPr>
            <w:tcW w:w="2044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195 415,00</w:t>
            </w:r>
          </w:p>
        </w:tc>
      </w:tr>
      <w:tr w:rsidR="00A253D0" w:rsidRPr="006645F6" w:rsidTr="00BE636F">
        <w:tc>
          <w:tcPr>
            <w:tcW w:w="1257" w:type="dxa"/>
          </w:tcPr>
          <w:p w:rsidR="00A253D0" w:rsidRPr="006645F6" w:rsidRDefault="00A253D0" w:rsidP="00BE636F">
            <w:pPr>
              <w:tabs>
                <w:tab w:val="left" w:pos="6375"/>
              </w:tabs>
              <w:rPr>
                <w:b/>
              </w:rPr>
            </w:pPr>
            <w:r w:rsidRPr="006645F6">
              <w:rPr>
                <w:b/>
              </w:rPr>
              <w:t>0200</w:t>
            </w:r>
          </w:p>
        </w:tc>
        <w:tc>
          <w:tcPr>
            <w:tcW w:w="5341" w:type="dxa"/>
          </w:tcPr>
          <w:p w:rsidR="00A253D0" w:rsidRPr="006645F6" w:rsidRDefault="00A253D0" w:rsidP="00BE636F">
            <w:pPr>
              <w:tabs>
                <w:tab w:val="left" w:pos="6375"/>
              </w:tabs>
              <w:rPr>
                <w:b/>
              </w:rPr>
            </w:pPr>
            <w:r w:rsidRPr="006645F6">
              <w:rPr>
                <w:b/>
              </w:rPr>
              <w:t>Национальная оборона</w:t>
            </w:r>
          </w:p>
        </w:tc>
        <w:tc>
          <w:tcPr>
            <w:tcW w:w="2346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287 600,00</w:t>
            </w:r>
          </w:p>
        </w:tc>
        <w:tc>
          <w:tcPr>
            <w:tcW w:w="2044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287 600,00</w:t>
            </w:r>
          </w:p>
        </w:tc>
      </w:tr>
      <w:tr w:rsidR="00A253D0" w:rsidRPr="006645F6" w:rsidTr="00BE636F">
        <w:tc>
          <w:tcPr>
            <w:tcW w:w="1257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0203</w:t>
            </w:r>
          </w:p>
        </w:tc>
        <w:tc>
          <w:tcPr>
            <w:tcW w:w="5341" w:type="dxa"/>
          </w:tcPr>
          <w:p w:rsidR="00A253D0" w:rsidRPr="006645F6" w:rsidRDefault="00A253D0" w:rsidP="00BE636F">
            <w:pPr>
              <w:tabs>
                <w:tab w:val="left" w:pos="6375"/>
              </w:tabs>
              <w:jc w:val="both"/>
            </w:pPr>
            <w:r w:rsidRPr="006645F6">
              <w:rPr>
                <w:rFonts w:ascii="Arial CYR" w:hAnsi="Arial CYR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346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287 600,00</w:t>
            </w:r>
          </w:p>
        </w:tc>
        <w:tc>
          <w:tcPr>
            <w:tcW w:w="2044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287 600,00</w:t>
            </w:r>
          </w:p>
        </w:tc>
      </w:tr>
      <w:tr w:rsidR="00A253D0" w:rsidRPr="006645F6" w:rsidTr="00BE636F">
        <w:tc>
          <w:tcPr>
            <w:tcW w:w="1257" w:type="dxa"/>
          </w:tcPr>
          <w:p w:rsidR="00A253D0" w:rsidRPr="006645F6" w:rsidRDefault="00A253D0" w:rsidP="00BE636F">
            <w:pPr>
              <w:tabs>
                <w:tab w:val="left" w:pos="6375"/>
              </w:tabs>
              <w:rPr>
                <w:b/>
              </w:rPr>
            </w:pPr>
            <w:r w:rsidRPr="006645F6">
              <w:rPr>
                <w:b/>
              </w:rPr>
              <w:t>0400</w:t>
            </w:r>
          </w:p>
        </w:tc>
        <w:tc>
          <w:tcPr>
            <w:tcW w:w="5341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rPr>
                <w:b/>
                <w:bCs/>
              </w:rPr>
              <w:t>Национальная экономика</w:t>
            </w:r>
          </w:p>
        </w:tc>
        <w:tc>
          <w:tcPr>
            <w:tcW w:w="2346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3 914 450,00</w:t>
            </w:r>
          </w:p>
        </w:tc>
        <w:tc>
          <w:tcPr>
            <w:tcW w:w="2044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3 777 721,79</w:t>
            </w:r>
          </w:p>
        </w:tc>
      </w:tr>
      <w:tr w:rsidR="00A253D0" w:rsidRPr="006645F6" w:rsidTr="00BE636F">
        <w:tc>
          <w:tcPr>
            <w:tcW w:w="1257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0409</w:t>
            </w:r>
          </w:p>
        </w:tc>
        <w:tc>
          <w:tcPr>
            <w:tcW w:w="5341" w:type="dxa"/>
          </w:tcPr>
          <w:p w:rsidR="00A253D0" w:rsidRPr="006645F6" w:rsidRDefault="00A253D0" w:rsidP="00BE636F">
            <w:pPr>
              <w:tabs>
                <w:tab w:val="left" w:pos="6375"/>
              </w:tabs>
              <w:rPr>
                <w:bCs/>
              </w:rPr>
            </w:pPr>
            <w:r w:rsidRPr="006645F6">
              <w:rPr>
                <w:bCs/>
              </w:rPr>
              <w:t>Дорожное хозяйство</w:t>
            </w:r>
          </w:p>
        </w:tc>
        <w:tc>
          <w:tcPr>
            <w:tcW w:w="2346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3 017 900,00</w:t>
            </w:r>
          </w:p>
        </w:tc>
        <w:tc>
          <w:tcPr>
            <w:tcW w:w="2044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3 017 721,79</w:t>
            </w:r>
          </w:p>
        </w:tc>
      </w:tr>
      <w:tr w:rsidR="00A253D0" w:rsidRPr="006645F6" w:rsidTr="00BE636F">
        <w:tc>
          <w:tcPr>
            <w:tcW w:w="1257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0412</w:t>
            </w:r>
          </w:p>
        </w:tc>
        <w:tc>
          <w:tcPr>
            <w:tcW w:w="5341" w:type="dxa"/>
          </w:tcPr>
          <w:p w:rsidR="00A253D0" w:rsidRPr="006645F6" w:rsidRDefault="00A253D0" w:rsidP="00BE636F">
            <w:pPr>
              <w:tabs>
                <w:tab w:val="left" w:pos="6375"/>
              </w:tabs>
              <w:rPr>
                <w:bCs/>
              </w:rPr>
            </w:pPr>
            <w:r w:rsidRPr="006645F6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2346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896 550,00</w:t>
            </w:r>
          </w:p>
        </w:tc>
        <w:tc>
          <w:tcPr>
            <w:tcW w:w="2044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760 000,00</w:t>
            </w:r>
          </w:p>
        </w:tc>
      </w:tr>
      <w:tr w:rsidR="00A253D0" w:rsidRPr="006645F6" w:rsidTr="00BE636F">
        <w:tc>
          <w:tcPr>
            <w:tcW w:w="1257" w:type="dxa"/>
          </w:tcPr>
          <w:p w:rsidR="00A253D0" w:rsidRPr="006645F6" w:rsidRDefault="00A253D0" w:rsidP="00BE636F">
            <w:pPr>
              <w:tabs>
                <w:tab w:val="left" w:pos="6375"/>
              </w:tabs>
              <w:rPr>
                <w:b/>
              </w:rPr>
            </w:pPr>
            <w:r w:rsidRPr="006645F6">
              <w:rPr>
                <w:b/>
              </w:rPr>
              <w:t>0500</w:t>
            </w:r>
          </w:p>
        </w:tc>
        <w:tc>
          <w:tcPr>
            <w:tcW w:w="5341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346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1 703 381,00</w:t>
            </w:r>
          </w:p>
        </w:tc>
        <w:tc>
          <w:tcPr>
            <w:tcW w:w="2044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1 583 882,47</w:t>
            </w:r>
          </w:p>
        </w:tc>
      </w:tr>
      <w:tr w:rsidR="00A253D0" w:rsidRPr="006645F6" w:rsidTr="00BE636F">
        <w:tc>
          <w:tcPr>
            <w:tcW w:w="1257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0503</w:t>
            </w:r>
          </w:p>
        </w:tc>
        <w:tc>
          <w:tcPr>
            <w:tcW w:w="5341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rPr>
                <w:bCs/>
              </w:rPr>
              <w:t>Благоустройство</w:t>
            </w:r>
          </w:p>
        </w:tc>
        <w:tc>
          <w:tcPr>
            <w:tcW w:w="2346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1 703 381,00</w:t>
            </w:r>
          </w:p>
        </w:tc>
        <w:tc>
          <w:tcPr>
            <w:tcW w:w="2044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1 583 882,47</w:t>
            </w:r>
          </w:p>
        </w:tc>
      </w:tr>
      <w:tr w:rsidR="00A253D0" w:rsidRPr="006645F6" w:rsidTr="00BE636F">
        <w:tc>
          <w:tcPr>
            <w:tcW w:w="1257" w:type="dxa"/>
          </w:tcPr>
          <w:p w:rsidR="00A253D0" w:rsidRPr="006645F6" w:rsidRDefault="00A253D0" w:rsidP="00BE636F">
            <w:pPr>
              <w:tabs>
                <w:tab w:val="left" w:pos="6375"/>
              </w:tabs>
              <w:rPr>
                <w:b/>
              </w:rPr>
            </w:pPr>
            <w:r w:rsidRPr="006645F6">
              <w:rPr>
                <w:b/>
              </w:rPr>
              <w:t>0800</w:t>
            </w:r>
          </w:p>
        </w:tc>
        <w:tc>
          <w:tcPr>
            <w:tcW w:w="5341" w:type="dxa"/>
          </w:tcPr>
          <w:p w:rsidR="00A253D0" w:rsidRPr="006645F6" w:rsidRDefault="00A253D0" w:rsidP="00BE636F">
            <w:pPr>
              <w:tabs>
                <w:tab w:val="left" w:pos="6375"/>
              </w:tabs>
              <w:rPr>
                <w:b/>
                <w:bCs/>
              </w:rPr>
            </w:pPr>
            <w:r w:rsidRPr="006645F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346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14 000,00</w:t>
            </w:r>
          </w:p>
        </w:tc>
        <w:tc>
          <w:tcPr>
            <w:tcW w:w="2044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13 935,20</w:t>
            </w:r>
          </w:p>
        </w:tc>
      </w:tr>
      <w:tr w:rsidR="00A253D0" w:rsidRPr="006645F6" w:rsidTr="00BE636F">
        <w:tc>
          <w:tcPr>
            <w:tcW w:w="1257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0801</w:t>
            </w:r>
          </w:p>
        </w:tc>
        <w:tc>
          <w:tcPr>
            <w:tcW w:w="5341" w:type="dxa"/>
          </w:tcPr>
          <w:p w:rsidR="00A253D0" w:rsidRPr="006645F6" w:rsidRDefault="00A253D0" w:rsidP="00BE636F">
            <w:pPr>
              <w:tabs>
                <w:tab w:val="left" w:pos="6375"/>
              </w:tabs>
              <w:rPr>
                <w:bCs/>
              </w:rPr>
            </w:pPr>
            <w:r w:rsidRPr="006645F6">
              <w:rPr>
                <w:bCs/>
              </w:rPr>
              <w:t>Культура</w:t>
            </w:r>
          </w:p>
        </w:tc>
        <w:tc>
          <w:tcPr>
            <w:tcW w:w="2346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14 000,00</w:t>
            </w:r>
          </w:p>
        </w:tc>
        <w:tc>
          <w:tcPr>
            <w:tcW w:w="2044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13 935,20</w:t>
            </w:r>
          </w:p>
        </w:tc>
      </w:tr>
      <w:tr w:rsidR="00A253D0" w:rsidRPr="006645F6" w:rsidTr="00BE636F">
        <w:tc>
          <w:tcPr>
            <w:tcW w:w="1257" w:type="dxa"/>
          </w:tcPr>
          <w:p w:rsidR="00A253D0" w:rsidRPr="006645F6" w:rsidRDefault="00A253D0" w:rsidP="00BE636F">
            <w:pPr>
              <w:tabs>
                <w:tab w:val="left" w:pos="6375"/>
              </w:tabs>
              <w:rPr>
                <w:b/>
              </w:rPr>
            </w:pPr>
            <w:r w:rsidRPr="006645F6">
              <w:rPr>
                <w:b/>
              </w:rPr>
              <w:lastRenderedPageBreak/>
              <w:t>1000</w:t>
            </w:r>
          </w:p>
        </w:tc>
        <w:tc>
          <w:tcPr>
            <w:tcW w:w="5341" w:type="dxa"/>
          </w:tcPr>
          <w:p w:rsidR="00A253D0" w:rsidRPr="006645F6" w:rsidRDefault="00A253D0" w:rsidP="00BE636F">
            <w:pPr>
              <w:tabs>
                <w:tab w:val="left" w:pos="6375"/>
              </w:tabs>
              <w:rPr>
                <w:b/>
                <w:bCs/>
              </w:rPr>
            </w:pPr>
            <w:r w:rsidRPr="006645F6">
              <w:rPr>
                <w:b/>
                <w:bCs/>
              </w:rPr>
              <w:t>Социальная политика</w:t>
            </w:r>
          </w:p>
        </w:tc>
        <w:tc>
          <w:tcPr>
            <w:tcW w:w="2346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287 200,00</w:t>
            </w:r>
          </w:p>
        </w:tc>
        <w:tc>
          <w:tcPr>
            <w:tcW w:w="2044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b/>
                <w:bCs/>
                <w:sz w:val="18"/>
                <w:szCs w:val="18"/>
              </w:rPr>
              <w:t>287 133,84</w:t>
            </w:r>
          </w:p>
        </w:tc>
      </w:tr>
      <w:tr w:rsidR="00A253D0" w:rsidRPr="006645F6" w:rsidTr="00BE636F">
        <w:tc>
          <w:tcPr>
            <w:tcW w:w="1257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1001</w:t>
            </w:r>
          </w:p>
        </w:tc>
        <w:tc>
          <w:tcPr>
            <w:tcW w:w="5341" w:type="dxa"/>
          </w:tcPr>
          <w:p w:rsidR="00A253D0" w:rsidRPr="006645F6" w:rsidRDefault="00A253D0" w:rsidP="00BE636F">
            <w:pPr>
              <w:tabs>
                <w:tab w:val="left" w:pos="6375"/>
              </w:tabs>
              <w:rPr>
                <w:bCs/>
              </w:rPr>
            </w:pPr>
            <w:r w:rsidRPr="006645F6">
              <w:rPr>
                <w:bCs/>
              </w:rPr>
              <w:t>Пенсионное обеспечение</w:t>
            </w:r>
          </w:p>
        </w:tc>
        <w:tc>
          <w:tcPr>
            <w:tcW w:w="2346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287 200,00</w:t>
            </w:r>
          </w:p>
        </w:tc>
        <w:tc>
          <w:tcPr>
            <w:tcW w:w="2044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6645F6">
              <w:rPr>
                <w:rFonts w:ascii="Arial CYR" w:hAnsi="Arial CYR" w:cs="Arial CYR"/>
                <w:bCs/>
                <w:sz w:val="18"/>
                <w:szCs w:val="18"/>
              </w:rPr>
              <w:t>287 133,84</w:t>
            </w:r>
          </w:p>
        </w:tc>
      </w:tr>
      <w:tr w:rsidR="00A253D0" w:rsidRPr="006645F6" w:rsidTr="00BE636F">
        <w:trPr>
          <w:trHeight w:val="70"/>
        </w:trPr>
        <w:tc>
          <w:tcPr>
            <w:tcW w:w="1257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</w:p>
        </w:tc>
        <w:tc>
          <w:tcPr>
            <w:tcW w:w="5341" w:type="dxa"/>
          </w:tcPr>
          <w:p w:rsidR="00A253D0" w:rsidRPr="006645F6" w:rsidRDefault="00A253D0" w:rsidP="00BE636F">
            <w:pPr>
              <w:tabs>
                <w:tab w:val="left" w:pos="6375"/>
              </w:tabs>
              <w:rPr>
                <w:b/>
                <w:bCs/>
              </w:rPr>
            </w:pPr>
            <w:r w:rsidRPr="006645F6">
              <w:rPr>
                <w:b/>
                <w:bCs/>
              </w:rPr>
              <w:t>ИТОГО</w:t>
            </w:r>
          </w:p>
        </w:tc>
        <w:tc>
          <w:tcPr>
            <w:tcW w:w="2346" w:type="dxa"/>
          </w:tcPr>
          <w:p w:rsidR="00A253D0" w:rsidRPr="006645F6" w:rsidRDefault="00A253D0" w:rsidP="00BE636F">
            <w:pPr>
              <w:tabs>
                <w:tab w:val="left" w:pos="6375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645F6">
              <w:rPr>
                <w:rFonts w:ascii="Arial" w:hAnsi="Arial" w:cs="Arial"/>
                <w:b/>
                <w:sz w:val="22"/>
                <w:szCs w:val="22"/>
              </w:rPr>
              <w:t>11 847 931,00</w:t>
            </w:r>
          </w:p>
        </w:tc>
        <w:tc>
          <w:tcPr>
            <w:tcW w:w="2044" w:type="dxa"/>
          </w:tcPr>
          <w:p w:rsidR="00A253D0" w:rsidRPr="006645F6" w:rsidRDefault="00A253D0" w:rsidP="00BE636F">
            <w:pPr>
              <w:tabs>
                <w:tab w:val="left" w:pos="6375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645F6">
              <w:rPr>
                <w:rFonts w:ascii="Arial" w:hAnsi="Arial" w:cs="Arial"/>
                <w:b/>
                <w:sz w:val="22"/>
                <w:szCs w:val="22"/>
              </w:rPr>
              <w:t>11 344 935,80</w:t>
            </w:r>
          </w:p>
        </w:tc>
      </w:tr>
    </w:tbl>
    <w:p w:rsidR="00A253D0" w:rsidRPr="006645F6" w:rsidRDefault="00A253D0" w:rsidP="00A253D0">
      <w:pPr>
        <w:tabs>
          <w:tab w:val="left" w:pos="6375"/>
        </w:tabs>
      </w:pPr>
      <w:r>
        <w:t xml:space="preserve">   </w:t>
      </w:r>
    </w:p>
    <w:p w:rsidR="00A253D0" w:rsidRPr="006645F6" w:rsidRDefault="00A253D0" w:rsidP="00A253D0">
      <w:pPr>
        <w:tabs>
          <w:tab w:val="left" w:pos="6375"/>
        </w:tabs>
        <w:jc w:val="right"/>
      </w:pPr>
      <w:r w:rsidRPr="006645F6">
        <w:t>Приложение № 4 к решению Совета депутатов</w:t>
      </w:r>
    </w:p>
    <w:p w:rsidR="00A253D0" w:rsidRPr="006645F6" w:rsidRDefault="00A253D0" w:rsidP="00A253D0">
      <w:pPr>
        <w:tabs>
          <w:tab w:val="left" w:pos="6375"/>
        </w:tabs>
        <w:jc w:val="right"/>
      </w:pPr>
      <w:r w:rsidRPr="006645F6">
        <w:t xml:space="preserve">                                                                                                   </w:t>
      </w:r>
      <w:proofErr w:type="spellStart"/>
      <w:r w:rsidRPr="006645F6">
        <w:t>Прогресского</w:t>
      </w:r>
      <w:proofErr w:type="spellEnd"/>
      <w:r w:rsidRPr="006645F6">
        <w:t xml:space="preserve"> сельского поселения </w:t>
      </w:r>
    </w:p>
    <w:p w:rsidR="00A253D0" w:rsidRPr="006645F6" w:rsidRDefault="00A253D0" w:rsidP="00A253D0">
      <w:pPr>
        <w:tabs>
          <w:tab w:val="left" w:pos="6375"/>
        </w:tabs>
        <w:jc w:val="right"/>
      </w:pPr>
      <w:r w:rsidRPr="006645F6">
        <w:t xml:space="preserve">                                                                                                    от 00.04.2024  № 00</w:t>
      </w:r>
    </w:p>
    <w:p w:rsidR="00A253D0" w:rsidRPr="006645F6" w:rsidRDefault="00A253D0" w:rsidP="00A253D0">
      <w:pPr>
        <w:tabs>
          <w:tab w:val="left" w:pos="6375"/>
        </w:tabs>
      </w:pPr>
    </w:p>
    <w:p w:rsidR="00A253D0" w:rsidRPr="006645F6" w:rsidRDefault="00A253D0" w:rsidP="00A253D0">
      <w:pPr>
        <w:tabs>
          <w:tab w:val="left" w:pos="6375"/>
        </w:tabs>
        <w:rPr>
          <w:b/>
        </w:rPr>
      </w:pPr>
      <w:r w:rsidRPr="006645F6">
        <w:rPr>
          <w:b/>
        </w:rPr>
        <w:t xml:space="preserve">Источников финансирования дефицита бюджета по кодам </w:t>
      </w:r>
      <w:proofErr w:type="gramStart"/>
      <w:r w:rsidRPr="006645F6">
        <w:rPr>
          <w:b/>
        </w:rPr>
        <w:t>классификации источников финансирования дефицита бюджета</w:t>
      </w:r>
      <w:proofErr w:type="gramEnd"/>
      <w:r w:rsidRPr="006645F6">
        <w:rPr>
          <w:b/>
        </w:rPr>
        <w:t xml:space="preserve">  </w:t>
      </w:r>
      <w:proofErr w:type="spellStart"/>
      <w:r w:rsidRPr="006645F6">
        <w:rPr>
          <w:b/>
        </w:rPr>
        <w:t>Прогресского</w:t>
      </w:r>
      <w:proofErr w:type="spellEnd"/>
      <w:r w:rsidRPr="006645F6">
        <w:rPr>
          <w:b/>
        </w:rPr>
        <w:t xml:space="preserve"> сельского поселения, руб.</w:t>
      </w:r>
    </w:p>
    <w:p w:rsidR="00A253D0" w:rsidRPr="006645F6" w:rsidRDefault="00A253D0" w:rsidP="00A253D0">
      <w:pPr>
        <w:tabs>
          <w:tab w:val="left" w:pos="637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  <w:gridCol w:w="2738"/>
        <w:gridCol w:w="2612"/>
        <w:gridCol w:w="2510"/>
      </w:tblGrid>
      <w:tr w:rsidR="00A253D0" w:rsidRPr="006645F6" w:rsidTr="00BE636F">
        <w:tc>
          <w:tcPr>
            <w:tcW w:w="2707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Наименование показателя</w:t>
            </w:r>
          </w:p>
        </w:tc>
        <w:tc>
          <w:tcPr>
            <w:tcW w:w="2792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Код источника финансирования по бюджетной классификации</w:t>
            </w:r>
          </w:p>
        </w:tc>
        <w:tc>
          <w:tcPr>
            <w:tcW w:w="2770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Утвержденные бюджетные назначения</w:t>
            </w:r>
          </w:p>
        </w:tc>
        <w:tc>
          <w:tcPr>
            <w:tcW w:w="2719" w:type="dxa"/>
          </w:tcPr>
          <w:p w:rsidR="00A253D0" w:rsidRPr="006645F6" w:rsidRDefault="00A253D0" w:rsidP="00BE636F">
            <w:pPr>
              <w:tabs>
                <w:tab w:val="left" w:pos="6375"/>
              </w:tabs>
            </w:pPr>
            <w:r w:rsidRPr="006645F6">
              <w:t>Исполнено</w:t>
            </w:r>
          </w:p>
        </w:tc>
      </w:tr>
      <w:tr w:rsidR="00A253D0" w:rsidRPr="006645F6" w:rsidTr="00BE636F">
        <w:tc>
          <w:tcPr>
            <w:tcW w:w="2707" w:type="dxa"/>
            <w:vAlign w:val="bottom"/>
          </w:tcPr>
          <w:p w:rsidR="00A253D0" w:rsidRPr="006645F6" w:rsidRDefault="00A253D0" w:rsidP="00BE63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45F6">
              <w:rPr>
                <w:rFonts w:ascii="Arial" w:hAnsi="Arial" w:cs="Arial"/>
                <w:b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792" w:type="dxa"/>
            <w:vAlign w:val="bottom"/>
          </w:tcPr>
          <w:p w:rsidR="00A253D0" w:rsidRPr="006645F6" w:rsidRDefault="00A253D0" w:rsidP="00BE63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5F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770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645F6">
              <w:rPr>
                <w:rFonts w:ascii="Arial" w:hAnsi="Arial" w:cs="Arial"/>
                <w:b/>
                <w:sz w:val="22"/>
                <w:szCs w:val="22"/>
              </w:rPr>
              <w:t>410 000,00</w:t>
            </w:r>
          </w:p>
        </w:tc>
        <w:tc>
          <w:tcPr>
            <w:tcW w:w="2719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645F6">
              <w:rPr>
                <w:rFonts w:ascii="Arial" w:hAnsi="Arial" w:cs="Arial"/>
                <w:b/>
                <w:sz w:val="22"/>
                <w:szCs w:val="22"/>
              </w:rPr>
              <w:t>-330 907,74</w:t>
            </w:r>
          </w:p>
        </w:tc>
      </w:tr>
      <w:tr w:rsidR="00A253D0" w:rsidRPr="006645F6" w:rsidTr="00BE636F">
        <w:tc>
          <w:tcPr>
            <w:tcW w:w="2707" w:type="dxa"/>
            <w:vAlign w:val="bottom"/>
          </w:tcPr>
          <w:p w:rsidR="00A253D0" w:rsidRPr="006645F6" w:rsidRDefault="00A253D0" w:rsidP="00BE636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645F6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2792" w:type="dxa"/>
            <w:vAlign w:val="bottom"/>
          </w:tcPr>
          <w:p w:rsidR="00A253D0" w:rsidRPr="006645F6" w:rsidRDefault="00A253D0" w:rsidP="00BE636F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645F6">
              <w:rPr>
                <w:rFonts w:ascii="Arial" w:hAnsi="Arial" w:cs="Arial"/>
                <w:b/>
                <w:iCs/>
                <w:sz w:val="20"/>
                <w:szCs w:val="20"/>
              </w:rPr>
              <w:t>00001000000000000000</w:t>
            </w:r>
          </w:p>
        </w:tc>
        <w:tc>
          <w:tcPr>
            <w:tcW w:w="2770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645F6">
              <w:rPr>
                <w:rFonts w:ascii="Arial" w:hAnsi="Arial" w:cs="Arial"/>
                <w:b/>
                <w:sz w:val="22"/>
                <w:szCs w:val="22"/>
              </w:rPr>
              <w:t>410 000,00</w:t>
            </w:r>
          </w:p>
        </w:tc>
        <w:tc>
          <w:tcPr>
            <w:tcW w:w="2719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645F6">
              <w:rPr>
                <w:rFonts w:ascii="Arial" w:hAnsi="Arial" w:cs="Arial"/>
                <w:b/>
                <w:sz w:val="22"/>
                <w:szCs w:val="22"/>
              </w:rPr>
              <w:t>-330 907,74</w:t>
            </w:r>
          </w:p>
        </w:tc>
      </w:tr>
      <w:tr w:rsidR="00A253D0" w:rsidRPr="006645F6" w:rsidTr="00BE636F">
        <w:tc>
          <w:tcPr>
            <w:tcW w:w="2707" w:type="dxa"/>
            <w:vAlign w:val="bottom"/>
          </w:tcPr>
          <w:p w:rsidR="00A253D0" w:rsidRPr="006645F6" w:rsidRDefault="00A253D0" w:rsidP="00BE636F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645F6">
              <w:rPr>
                <w:rFonts w:ascii="Arial" w:hAnsi="Arial" w:cs="Arial"/>
                <w:i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2" w:type="dxa"/>
            <w:vAlign w:val="bottom"/>
          </w:tcPr>
          <w:p w:rsidR="00A253D0" w:rsidRPr="006645F6" w:rsidRDefault="00A253D0" w:rsidP="00BE636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645F6">
              <w:rPr>
                <w:rFonts w:ascii="Arial" w:hAnsi="Arial" w:cs="Arial"/>
                <w:iCs/>
                <w:sz w:val="20"/>
                <w:szCs w:val="20"/>
              </w:rPr>
              <w:t>00001050000000000000</w:t>
            </w:r>
          </w:p>
        </w:tc>
        <w:tc>
          <w:tcPr>
            <w:tcW w:w="2770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45F6">
              <w:rPr>
                <w:rFonts w:ascii="Arial" w:hAnsi="Arial" w:cs="Arial"/>
                <w:sz w:val="22"/>
                <w:szCs w:val="22"/>
              </w:rPr>
              <w:t>410 000,00</w:t>
            </w:r>
          </w:p>
        </w:tc>
        <w:tc>
          <w:tcPr>
            <w:tcW w:w="2719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45F6">
              <w:rPr>
                <w:rFonts w:ascii="Arial" w:hAnsi="Arial" w:cs="Arial"/>
                <w:sz w:val="22"/>
                <w:szCs w:val="22"/>
              </w:rPr>
              <w:t>-330 907,74</w:t>
            </w:r>
          </w:p>
        </w:tc>
      </w:tr>
      <w:tr w:rsidR="00A253D0" w:rsidRPr="006645F6" w:rsidTr="00BE636F">
        <w:tc>
          <w:tcPr>
            <w:tcW w:w="2707" w:type="dxa"/>
            <w:vAlign w:val="bottom"/>
          </w:tcPr>
          <w:p w:rsidR="00A253D0" w:rsidRPr="006645F6" w:rsidRDefault="00A253D0" w:rsidP="00BE636F">
            <w:pPr>
              <w:rPr>
                <w:rFonts w:ascii="Arial" w:hAnsi="Arial" w:cs="Arial"/>
                <w:sz w:val="16"/>
                <w:szCs w:val="16"/>
              </w:rPr>
            </w:pPr>
            <w:r w:rsidRPr="006645F6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792" w:type="dxa"/>
            <w:vAlign w:val="bottom"/>
          </w:tcPr>
          <w:p w:rsidR="00A253D0" w:rsidRPr="006645F6" w:rsidRDefault="00A253D0" w:rsidP="00BE63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5F6">
              <w:rPr>
                <w:rFonts w:ascii="Arial" w:hAnsi="Arial" w:cs="Arial"/>
                <w:sz w:val="18"/>
                <w:szCs w:val="18"/>
              </w:rPr>
              <w:t>01050000000000500</w:t>
            </w:r>
          </w:p>
        </w:tc>
        <w:tc>
          <w:tcPr>
            <w:tcW w:w="2770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45F6">
              <w:rPr>
                <w:rFonts w:ascii="Arial" w:hAnsi="Arial" w:cs="Arial"/>
                <w:sz w:val="18"/>
                <w:szCs w:val="18"/>
              </w:rPr>
              <w:t>-11 437 931,00</w:t>
            </w:r>
          </w:p>
        </w:tc>
        <w:tc>
          <w:tcPr>
            <w:tcW w:w="2719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45F6">
              <w:rPr>
                <w:rFonts w:ascii="Arial" w:hAnsi="Arial" w:cs="Arial"/>
                <w:sz w:val="18"/>
                <w:szCs w:val="18"/>
              </w:rPr>
              <w:t>-11 946 863,41</w:t>
            </w:r>
          </w:p>
        </w:tc>
      </w:tr>
      <w:tr w:rsidR="00A253D0" w:rsidRPr="006645F6" w:rsidTr="00BE636F">
        <w:tc>
          <w:tcPr>
            <w:tcW w:w="2707" w:type="dxa"/>
            <w:vAlign w:val="bottom"/>
          </w:tcPr>
          <w:p w:rsidR="00A253D0" w:rsidRPr="006645F6" w:rsidRDefault="00A253D0" w:rsidP="00BE636F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645F6">
              <w:rPr>
                <w:rFonts w:ascii="Arial" w:hAnsi="Arial" w:cs="Arial"/>
                <w:iCs/>
                <w:sz w:val="16"/>
                <w:szCs w:val="16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792" w:type="dxa"/>
            <w:vAlign w:val="bottom"/>
          </w:tcPr>
          <w:p w:rsidR="00A253D0" w:rsidRPr="006645F6" w:rsidRDefault="00A253D0" w:rsidP="00BE636F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645F6">
              <w:rPr>
                <w:rFonts w:ascii="Arial" w:hAnsi="Arial" w:cs="Arial"/>
                <w:iCs/>
                <w:sz w:val="18"/>
                <w:szCs w:val="18"/>
              </w:rPr>
              <w:t>01050201100000510</w:t>
            </w:r>
          </w:p>
        </w:tc>
        <w:tc>
          <w:tcPr>
            <w:tcW w:w="2770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45F6">
              <w:rPr>
                <w:rFonts w:ascii="Arial" w:hAnsi="Arial" w:cs="Arial"/>
                <w:sz w:val="18"/>
                <w:szCs w:val="18"/>
              </w:rPr>
              <w:t>-11 437 931,00</w:t>
            </w:r>
          </w:p>
        </w:tc>
        <w:tc>
          <w:tcPr>
            <w:tcW w:w="2719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45F6">
              <w:rPr>
                <w:rFonts w:ascii="Arial" w:hAnsi="Arial" w:cs="Arial"/>
                <w:sz w:val="18"/>
                <w:szCs w:val="18"/>
              </w:rPr>
              <w:t>-11 946 863,41</w:t>
            </w:r>
          </w:p>
        </w:tc>
      </w:tr>
      <w:tr w:rsidR="00A253D0" w:rsidRPr="006645F6" w:rsidTr="00BE636F">
        <w:tc>
          <w:tcPr>
            <w:tcW w:w="2707" w:type="dxa"/>
            <w:vAlign w:val="bottom"/>
          </w:tcPr>
          <w:p w:rsidR="00A253D0" w:rsidRPr="006645F6" w:rsidRDefault="00A253D0" w:rsidP="00BE636F">
            <w:pPr>
              <w:rPr>
                <w:rFonts w:ascii="Arial" w:hAnsi="Arial" w:cs="Arial"/>
                <w:sz w:val="16"/>
                <w:szCs w:val="16"/>
              </w:rPr>
            </w:pPr>
            <w:r w:rsidRPr="006645F6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792" w:type="dxa"/>
            <w:vAlign w:val="bottom"/>
          </w:tcPr>
          <w:p w:rsidR="00A253D0" w:rsidRPr="006645F6" w:rsidRDefault="00A253D0" w:rsidP="00BE63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5F6">
              <w:rPr>
                <w:rFonts w:ascii="Arial" w:hAnsi="Arial" w:cs="Arial"/>
                <w:sz w:val="18"/>
                <w:szCs w:val="18"/>
              </w:rPr>
              <w:t>01050000000000600</w:t>
            </w:r>
          </w:p>
        </w:tc>
        <w:tc>
          <w:tcPr>
            <w:tcW w:w="2770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45F6">
              <w:rPr>
                <w:rFonts w:ascii="Arial" w:hAnsi="Arial" w:cs="Arial"/>
                <w:sz w:val="18"/>
                <w:szCs w:val="18"/>
              </w:rPr>
              <w:t>11 847 931,00</w:t>
            </w:r>
          </w:p>
        </w:tc>
        <w:tc>
          <w:tcPr>
            <w:tcW w:w="2719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45F6">
              <w:rPr>
                <w:rFonts w:ascii="Arial" w:hAnsi="Arial" w:cs="Arial"/>
                <w:sz w:val="18"/>
                <w:szCs w:val="18"/>
              </w:rPr>
              <w:t>11 615 955,67</w:t>
            </w:r>
          </w:p>
        </w:tc>
      </w:tr>
      <w:tr w:rsidR="00A253D0" w:rsidRPr="006645F6" w:rsidTr="00BE636F">
        <w:tc>
          <w:tcPr>
            <w:tcW w:w="2707" w:type="dxa"/>
            <w:vAlign w:val="bottom"/>
          </w:tcPr>
          <w:p w:rsidR="00A253D0" w:rsidRPr="006645F6" w:rsidRDefault="00A253D0" w:rsidP="00BE636F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645F6">
              <w:rPr>
                <w:rFonts w:ascii="Arial" w:hAnsi="Arial" w:cs="Arial"/>
                <w:iCs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92" w:type="dxa"/>
            <w:vAlign w:val="bottom"/>
          </w:tcPr>
          <w:p w:rsidR="00A253D0" w:rsidRPr="006645F6" w:rsidRDefault="00A253D0" w:rsidP="00BE636F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645F6">
              <w:rPr>
                <w:rFonts w:ascii="Arial" w:hAnsi="Arial" w:cs="Arial"/>
                <w:iCs/>
                <w:sz w:val="18"/>
                <w:szCs w:val="18"/>
              </w:rPr>
              <w:t>01050201100000610</w:t>
            </w:r>
          </w:p>
        </w:tc>
        <w:tc>
          <w:tcPr>
            <w:tcW w:w="2770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45F6">
              <w:rPr>
                <w:rFonts w:ascii="Arial" w:hAnsi="Arial" w:cs="Arial"/>
                <w:sz w:val="18"/>
                <w:szCs w:val="18"/>
              </w:rPr>
              <w:t>11 847 931,00</w:t>
            </w:r>
          </w:p>
        </w:tc>
        <w:tc>
          <w:tcPr>
            <w:tcW w:w="2719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45F6">
              <w:rPr>
                <w:rFonts w:ascii="Arial" w:hAnsi="Arial" w:cs="Arial"/>
                <w:sz w:val="18"/>
                <w:szCs w:val="18"/>
              </w:rPr>
              <w:t>11 615 955,67</w:t>
            </w:r>
          </w:p>
        </w:tc>
      </w:tr>
      <w:tr w:rsidR="00A253D0" w:rsidRPr="006645F6" w:rsidTr="00BE636F">
        <w:tc>
          <w:tcPr>
            <w:tcW w:w="2707" w:type="dxa"/>
            <w:vAlign w:val="bottom"/>
          </w:tcPr>
          <w:p w:rsidR="00A253D0" w:rsidRPr="006645F6" w:rsidRDefault="00A253D0" w:rsidP="00BE636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792" w:type="dxa"/>
            <w:vAlign w:val="bottom"/>
          </w:tcPr>
          <w:p w:rsidR="00A253D0" w:rsidRPr="006645F6" w:rsidRDefault="00A253D0" w:rsidP="00BE636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770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719" w:type="dxa"/>
            <w:vAlign w:val="bottom"/>
          </w:tcPr>
          <w:p w:rsidR="00A253D0" w:rsidRPr="006645F6" w:rsidRDefault="00A253D0" w:rsidP="00BE636F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A253D0" w:rsidRPr="006645F6" w:rsidRDefault="00A253D0" w:rsidP="00A253D0">
      <w:pPr>
        <w:tabs>
          <w:tab w:val="left" w:pos="6375"/>
        </w:tabs>
      </w:pPr>
    </w:p>
    <w:p w:rsidR="00A253D0" w:rsidRPr="006645F6" w:rsidRDefault="00A253D0" w:rsidP="00A253D0">
      <w:pPr>
        <w:spacing w:before="100" w:beforeAutospacing="1" w:after="100" w:afterAutospacing="1"/>
        <w:jc w:val="both"/>
      </w:pPr>
      <w:proofErr w:type="spellStart"/>
      <w:r w:rsidRPr="006645F6">
        <w:t>Справочно</w:t>
      </w:r>
      <w:proofErr w:type="spellEnd"/>
      <w:r w:rsidRPr="006645F6">
        <w:t>:</w:t>
      </w:r>
    </w:p>
    <w:p w:rsidR="00A253D0" w:rsidRPr="006645F6" w:rsidRDefault="00A253D0" w:rsidP="00A253D0">
      <w:pPr>
        <w:spacing w:before="100" w:beforeAutospacing="1" w:after="100" w:afterAutospacing="1"/>
        <w:jc w:val="both"/>
      </w:pPr>
      <w:r w:rsidRPr="006645F6">
        <w:t>Численность муниципальных служащих за 12 месяцев 2023 года составила 4 человека с фондом оплаты труда 1 794 275 руб. 62 коп.</w:t>
      </w:r>
    </w:p>
    <w:p w:rsidR="00A253D0" w:rsidRPr="006645F6" w:rsidRDefault="00A253D0" w:rsidP="00A253D0">
      <w:pPr>
        <w:spacing w:before="100" w:beforeAutospacing="1" w:after="100" w:afterAutospacing="1"/>
        <w:jc w:val="both"/>
      </w:pPr>
      <w:r w:rsidRPr="006645F6">
        <w:t xml:space="preserve">Общая численность работников Администрации </w:t>
      </w:r>
      <w:proofErr w:type="spellStart"/>
      <w:r w:rsidRPr="006645F6">
        <w:t>Прогресского</w:t>
      </w:r>
      <w:proofErr w:type="spellEnd"/>
      <w:r w:rsidRPr="006645F6">
        <w:t xml:space="preserve"> сельского поселения за 12 месяцев 2023 года  составила 10 че</w:t>
      </w:r>
      <w:bookmarkStart w:id="0" w:name="_GoBack"/>
      <w:bookmarkEnd w:id="0"/>
      <w:r w:rsidRPr="006645F6">
        <w:t>ловек с фондом оплаты труда 3 650 595 руб. 11 коп.</w:t>
      </w:r>
    </w:p>
    <w:p w:rsidR="006645F6" w:rsidRPr="006645F6" w:rsidRDefault="006645F6" w:rsidP="00FE71B4">
      <w:pPr>
        <w:pStyle w:val="a3"/>
        <w:sectPr w:rsidR="006645F6" w:rsidRPr="006645F6" w:rsidSect="00A253D0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6645F6" w:rsidRPr="006645F6" w:rsidRDefault="006645F6" w:rsidP="00FE71B4">
      <w:pPr>
        <w:pStyle w:val="a3"/>
      </w:pPr>
    </w:p>
    <w:sectPr w:rsidR="006645F6" w:rsidRPr="006645F6" w:rsidSect="006645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2C"/>
    <w:rsid w:val="000926A8"/>
    <w:rsid w:val="000F162C"/>
    <w:rsid w:val="006645F6"/>
    <w:rsid w:val="00A253D0"/>
    <w:rsid w:val="00D344A8"/>
    <w:rsid w:val="00E95EF8"/>
    <w:rsid w:val="00FD4194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sfinansy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sfinans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2024-03-25T06:05:00Z</dcterms:created>
  <dcterms:modified xsi:type="dcterms:W3CDTF">2024-03-25T06:57:00Z</dcterms:modified>
</cp:coreProperties>
</file>