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BF" w:rsidRDefault="00427A51" w:rsidP="000604B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  <w:r w:rsidRPr="004F438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4B4A6F" wp14:editId="267339FA">
            <wp:simplePos x="0" y="0"/>
            <wp:positionH relativeFrom="column">
              <wp:posOffset>2748915</wp:posOffset>
            </wp:positionH>
            <wp:positionV relativeFrom="paragraph">
              <wp:posOffset>-415290</wp:posOffset>
            </wp:positionV>
            <wp:extent cx="666750" cy="8286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4BF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C62F1E" w:rsidRDefault="00C62F1E" w:rsidP="00C62F1E">
      <w:pPr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7A51" w:rsidRDefault="00427A51" w:rsidP="00C62F1E">
      <w:pPr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7A51" w:rsidRDefault="00C62F1E" w:rsidP="00C62F1E">
      <w:pPr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C62F1E" w:rsidRDefault="00C62F1E" w:rsidP="00C62F1E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C62F1E" w:rsidRDefault="00C62F1E" w:rsidP="00C62F1E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C62F1E" w:rsidRDefault="00C62F1E" w:rsidP="00C62F1E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2F1E" w:rsidRDefault="00C62F1E" w:rsidP="00C62F1E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ПРОГРЕССКОГО СЕЛЬСКОГО ПОСЕЛЕНИЯ</w:t>
      </w:r>
    </w:p>
    <w:p w:rsidR="00C62F1E" w:rsidRDefault="00C62F1E" w:rsidP="00C62F1E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2F1E" w:rsidRDefault="00C62F1E" w:rsidP="00C62F1E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427A51" w:rsidRDefault="00427A51" w:rsidP="00C62F1E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2F1E" w:rsidRDefault="00427A51" w:rsidP="00C62F1E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29.10</w:t>
      </w:r>
      <w:r w:rsidR="00C62F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.2024  </w:t>
      </w:r>
      <w:r w:rsidR="00C62F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 197</w:t>
      </w:r>
      <w:r w:rsidR="00C62F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62F1E" w:rsidRDefault="00C62F1E" w:rsidP="00C62F1E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Прогресс</w:t>
      </w:r>
    </w:p>
    <w:p w:rsidR="00C62F1E" w:rsidRDefault="00C62F1E" w:rsidP="00C62F1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62F1E" w:rsidRDefault="00C62F1E" w:rsidP="00C62F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депутатов </w:t>
      </w:r>
    </w:p>
    <w:p w:rsidR="00C62F1E" w:rsidRDefault="00C62F1E" w:rsidP="00C62F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от 31.10.2016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40</w:t>
      </w:r>
    </w:p>
    <w:p w:rsidR="00C62F1E" w:rsidRDefault="00C62F1E" w:rsidP="00C62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F1E" w:rsidRDefault="00C62F1E" w:rsidP="00C62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 Федеральным законом от 6 октября 2003 года              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8959CD">
        <w:rPr>
          <w:rFonts w:ascii="Times New Roman" w:hAnsi="Times New Roman"/>
          <w:color w:val="000000"/>
          <w:sz w:val="28"/>
          <w:szCs w:val="28"/>
        </w:rPr>
        <w:t>едеральным законом от 12.07.2024 № 176-ФЗ "О внесении изменений в части первую и вторую Налогового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927E7">
        <w:rPr>
          <w:rFonts w:ascii="Times New Roman" w:hAnsi="Times New Roman"/>
          <w:sz w:val="28"/>
          <w:szCs w:val="28"/>
        </w:rPr>
        <w:t xml:space="preserve"> </w:t>
      </w:r>
      <w:r w:rsidRPr="00BB1A94">
        <w:rPr>
          <w:rFonts w:ascii="Times New Roman" w:hAnsi="Times New Roman"/>
          <w:sz w:val="28"/>
          <w:szCs w:val="28"/>
        </w:rPr>
        <w:t xml:space="preserve">отдельные законодательные акты Российской Федерации </w:t>
      </w:r>
      <w:r w:rsidRPr="008959CD">
        <w:rPr>
          <w:rFonts w:ascii="Times New Roman" w:hAnsi="Times New Roman"/>
          <w:color w:val="000000"/>
          <w:sz w:val="28"/>
          <w:szCs w:val="28"/>
        </w:rPr>
        <w:t>и признании утратившими силу отдельных положений законодательных актов Российской Федерации"</w:t>
      </w:r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4C59DC">
        <w:rPr>
          <w:rFonts w:ascii="Times New Roman" w:hAnsi="Times New Roman"/>
          <w:sz w:val="28"/>
          <w:szCs w:val="28"/>
        </w:rPr>
        <w:t xml:space="preserve"> целях совершенствования системы налоговых льгот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C59DC">
        <w:rPr>
          <w:rFonts w:ascii="Times New Roman" w:hAnsi="Times New Roman"/>
          <w:sz w:val="28"/>
          <w:szCs w:val="28"/>
        </w:rPr>
        <w:t xml:space="preserve"> повышения</w:t>
      </w:r>
      <w:proofErr w:type="gramEnd"/>
      <w:r w:rsidRPr="004C59DC">
        <w:rPr>
          <w:rFonts w:ascii="Times New Roman" w:hAnsi="Times New Roman"/>
          <w:sz w:val="28"/>
          <w:szCs w:val="28"/>
        </w:rPr>
        <w:t xml:space="preserve"> качества управления местными </w:t>
      </w:r>
      <w:r>
        <w:rPr>
          <w:rFonts w:ascii="Times New Roman" w:hAnsi="Times New Roman"/>
          <w:sz w:val="28"/>
          <w:szCs w:val="28"/>
        </w:rPr>
        <w:t>налогами</w:t>
      </w:r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 xml:space="preserve">  Совет депутатов </w:t>
      </w:r>
      <w:proofErr w:type="spellStart"/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C62F1E" w:rsidRPr="005B21F6" w:rsidRDefault="00C62F1E" w:rsidP="00C62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1F6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C62F1E" w:rsidRDefault="00C62F1E" w:rsidP="00C62F1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 решение Совета депутатов </w:t>
      </w:r>
      <w:proofErr w:type="spellStart"/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30</w:t>
      </w:r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B21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5B21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</w:t>
      </w:r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земельном </w:t>
      </w:r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>налоге»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(в редакции от  25.10.2017  №  86, от 19.02.2018  №  103, от 02.10.2019 № 165, от 01.12.2020 № 35,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18.08.2022 № 104) ,</w:t>
      </w:r>
    </w:p>
    <w:p w:rsidR="00C62F1E" w:rsidRDefault="00C62F1E" w:rsidP="00C62F1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Подпункт  2.1. пункта  2 изложить в следующей редакции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C62F1E" w:rsidRPr="00970739" w:rsidRDefault="008F70CB" w:rsidP="00C62F1E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2F1E">
        <w:rPr>
          <w:sz w:val="28"/>
          <w:szCs w:val="28"/>
        </w:rPr>
        <w:t>«</w:t>
      </w:r>
      <w:r w:rsidR="00C62F1E" w:rsidRPr="00970739">
        <w:rPr>
          <w:sz w:val="28"/>
          <w:szCs w:val="28"/>
        </w:rPr>
        <w:t>2.1. Налоговые ставки установить в следующих размерах от кадастровой стоимости:</w:t>
      </w:r>
    </w:p>
    <w:p w:rsidR="00C62F1E" w:rsidRPr="00970739" w:rsidRDefault="00C62F1E" w:rsidP="00C62F1E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>0,3 процента - в отношении земельных участков:</w:t>
      </w:r>
    </w:p>
    <w:p w:rsidR="00C62F1E" w:rsidRPr="00970739" w:rsidRDefault="00C62F1E" w:rsidP="00C62F1E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населённых пунктах и используемы</w:t>
      </w:r>
      <w:r>
        <w:rPr>
          <w:sz w:val="28"/>
          <w:szCs w:val="28"/>
        </w:rPr>
        <w:t>х</w:t>
      </w:r>
      <w:r w:rsidRPr="00970739">
        <w:rPr>
          <w:sz w:val="28"/>
          <w:szCs w:val="28"/>
        </w:rPr>
        <w:t xml:space="preserve"> для сельскохозяйственного производства;</w:t>
      </w:r>
    </w:p>
    <w:p w:rsidR="00C62F1E" w:rsidRPr="00970739" w:rsidRDefault="00C62F1E" w:rsidP="00C62F1E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70739">
        <w:rPr>
          <w:sz w:val="28"/>
          <w:szCs w:val="28"/>
        </w:rPr>
        <w:t xml:space="preserve">занятых жилищным фондом и </w:t>
      </w:r>
      <w:r>
        <w:rPr>
          <w:sz w:val="28"/>
          <w:szCs w:val="28"/>
        </w:rPr>
        <w:t xml:space="preserve">(или) </w:t>
      </w:r>
      <w:r w:rsidRPr="00970739">
        <w:rPr>
          <w:sz w:val="28"/>
          <w:szCs w:val="28"/>
        </w:rPr>
        <w:t xml:space="preserve">объектами инженерной инфраструктуры жилищно-коммунального комплекса (за исключением </w:t>
      </w:r>
      <w:r>
        <w:rPr>
          <w:sz w:val="28"/>
          <w:szCs w:val="28"/>
        </w:rPr>
        <w:t>части</w:t>
      </w:r>
      <w:r w:rsidRPr="00970739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97073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970739">
        <w:rPr>
          <w:sz w:val="28"/>
          <w:szCs w:val="28"/>
        </w:rPr>
        <w:t>, приходящейся на объект</w:t>
      </w:r>
      <w:r>
        <w:rPr>
          <w:sz w:val="28"/>
          <w:szCs w:val="28"/>
        </w:rPr>
        <w:t xml:space="preserve"> недвижимого имущества</w:t>
      </w:r>
      <w:r w:rsidRPr="00970739">
        <w:rPr>
          <w:sz w:val="28"/>
          <w:szCs w:val="28"/>
        </w:rPr>
        <w:t>, не относящийся к жилищному фонду и</w:t>
      </w:r>
      <w:r>
        <w:rPr>
          <w:sz w:val="28"/>
          <w:szCs w:val="28"/>
        </w:rPr>
        <w:t xml:space="preserve"> (или)</w:t>
      </w:r>
      <w:r w:rsidRPr="00970739">
        <w:rPr>
          <w:sz w:val="28"/>
          <w:szCs w:val="28"/>
        </w:rPr>
        <w:t xml:space="preserve"> к объектам инженерной инфраструктуры жилищно-коммунального комплекса) или приобретённых (предоставленных) для жилищного строительства</w:t>
      </w:r>
      <w:r>
        <w:rPr>
          <w:sz w:val="28"/>
          <w:szCs w:val="28"/>
        </w:rPr>
        <w:t xml:space="preserve">, за исключением указанных в настоящем абзаце земельных участков, приобретённых </w:t>
      </w:r>
      <w:r>
        <w:rPr>
          <w:sz w:val="28"/>
          <w:szCs w:val="28"/>
        </w:rPr>
        <w:lastRenderedPageBreak/>
        <w:t>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rPr>
          <w:sz w:val="28"/>
          <w:szCs w:val="28"/>
        </w:rPr>
        <w:t xml:space="preserve">, кадастровая стоимость </w:t>
      </w:r>
      <w:proofErr w:type="gramStart"/>
      <w:r>
        <w:rPr>
          <w:sz w:val="28"/>
          <w:szCs w:val="28"/>
        </w:rPr>
        <w:t>каждого</w:t>
      </w:r>
      <w:proofErr w:type="gramEnd"/>
      <w:r>
        <w:rPr>
          <w:sz w:val="28"/>
          <w:szCs w:val="28"/>
        </w:rPr>
        <w:t xml:space="preserve"> из которых превышает 300 миллионов рублей</w:t>
      </w:r>
      <w:r w:rsidRPr="00970739">
        <w:rPr>
          <w:sz w:val="28"/>
          <w:szCs w:val="28"/>
        </w:rPr>
        <w:t>;</w:t>
      </w:r>
    </w:p>
    <w:p w:rsidR="00C62F1E" w:rsidRDefault="00C62F1E" w:rsidP="00C62F1E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не используемых в предпринимательской деятельности,</w:t>
      </w:r>
      <w:r w:rsidR="00427A51">
        <w:rPr>
          <w:sz w:val="28"/>
          <w:szCs w:val="28"/>
        </w:rPr>
        <w:t xml:space="preserve"> приобретён-</w:t>
      </w:r>
      <w:proofErr w:type="spellStart"/>
      <w:r w:rsidRPr="00970739">
        <w:rPr>
          <w:sz w:val="28"/>
          <w:szCs w:val="28"/>
        </w:rPr>
        <w:t>ных</w:t>
      </w:r>
      <w:proofErr w:type="spellEnd"/>
      <w:r w:rsidRPr="00970739">
        <w:rPr>
          <w:sz w:val="28"/>
          <w:szCs w:val="28"/>
        </w:rPr>
        <w:t xml:space="preserve"> (предоставленных) для личного подсобного хозяйства, садоводства</w:t>
      </w:r>
      <w:r>
        <w:rPr>
          <w:sz w:val="28"/>
          <w:szCs w:val="28"/>
        </w:rPr>
        <w:t xml:space="preserve"> или огородничества</w:t>
      </w:r>
      <w:r w:rsidRPr="00970739">
        <w:rPr>
          <w:sz w:val="28"/>
          <w:szCs w:val="28"/>
        </w:rPr>
        <w:t xml:space="preserve">, </w:t>
      </w:r>
      <w:r w:rsidRPr="008D43BC">
        <w:rPr>
          <w:sz w:val="28"/>
          <w:szCs w:val="28"/>
        </w:rPr>
        <w:t>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</w:t>
      </w:r>
      <w:proofErr w:type="gramEnd"/>
      <w:r w:rsidRPr="008D43BC">
        <w:rPr>
          <w:sz w:val="28"/>
          <w:szCs w:val="28"/>
        </w:rPr>
        <w:t xml:space="preserve"> из которых превышает 300 миллионов рублей;</w:t>
      </w:r>
    </w:p>
    <w:p w:rsidR="00C62F1E" w:rsidRPr="00970739" w:rsidRDefault="00C62F1E" w:rsidP="00C62F1E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62F1E" w:rsidRPr="00970739" w:rsidRDefault="00C62F1E" w:rsidP="00C62F1E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 xml:space="preserve">1,5 процента - за прочие земельные участки, в том числе: </w:t>
      </w:r>
    </w:p>
    <w:p w:rsidR="00C62F1E" w:rsidRPr="00970739" w:rsidRDefault="00C62F1E" w:rsidP="00C62F1E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0739">
        <w:rPr>
          <w:sz w:val="28"/>
          <w:szCs w:val="28"/>
        </w:rPr>
        <w:t>за земельные участки из земель сельскохозяйственного назначения, не используемые для сельскохозяйственного производства. Ставка налога 1,5 % в отношении указанных земельных участков применяется при наличии установленного в порядке, определенном законодательством, факта неиспользования земельного участка для сельскохозяйственного производства;</w:t>
      </w:r>
    </w:p>
    <w:p w:rsidR="00C62F1E" w:rsidRDefault="00C62F1E" w:rsidP="00C62F1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  Подпункт 2.4.4</w:t>
      </w:r>
      <w:r w:rsidR="005E37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 2.4</w:t>
      </w:r>
      <w:r w:rsidR="005E37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62F1E" w:rsidRDefault="00C62F1E" w:rsidP="00C62F1E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 </w:t>
      </w:r>
      <w:r w:rsidRPr="00EA0B41">
        <w:rPr>
          <w:sz w:val="28"/>
          <w:szCs w:val="28"/>
        </w:rPr>
        <w:t>2.4.</w:t>
      </w:r>
      <w:r>
        <w:rPr>
          <w:sz w:val="28"/>
          <w:szCs w:val="28"/>
        </w:rPr>
        <w:t>4</w:t>
      </w:r>
      <w:r w:rsidRPr="00EA0B41">
        <w:rPr>
          <w:sz w:val="28"/>
          <w:szCs w:val="28"/>
        </w:rPr>
        <w:t>. Малообеспеченных граждан, состоящих на учете в комитете социальной защиты населения</w:t>
      </w:r>
      <w:r>
        <w:rPr>
          <w:sz w:val="28"/>
          <w:szCs w:val="28"/>
        </w:rPr>
        <w:t xml:space="preserve"> в отношении одного земельного участка»</w:t>
      </w:r>
    </w:p>
    <w:p w:rsidR="00C62F1E" w:rsidRDefault="005304D7" w:rsidP="00C62F1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bookmarkStart w:id="0" w:name="_GoBack"/>
      <w:bookmarkEnd w:id="0"/>
      <w:r w:rsidR="00C62F1E">
        <w:rPr>
          <w:rFonts w:ascii="Times New Roman" w:eastAsia="Times New Roman" w:hAnsi="Times New Roman"/>
          <w:sz w:val="28"/>
          <w:szCs w:val="28"/>
          <w:lang w:eastAsia="ru-RU"/>
        </w:rPr>
        <w:t>Исключить из пункта 2.4</w:t>
      </w:r>
      <w:r w:rsidR="005E37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62F1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  2.4.6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62F1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C62F1E" w:rsidRDefault="00C62F1E" w:rsidP="00C62F1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«2.4.6. Налогоплательщиков  в отношении земельных участков, используемых для осуществления различных видов сельскохозяйственной деятельности».</w:t>
      </w:r>
    </w:p>
    <w:p w:rsidR="00C62F1E" w:rsidRDefault="00C62F1E" w:rsidP="00C62F1E">
      <w:pPr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 </w:t>
      </w:r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Подпункты  2.4.7</w:t>
      </w:r>
      <w:r w:rsidR="005E37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2.4.8. считать соответственно подпунктами 2.4.6</w:t>
      </w:r>
      <w:r w:rsidR="005E37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2.4.7.</w:t>
      </w:r>
    </w:p>
    <w:p w:rsidR="00C62F1E" w:rsidRDefault="00C62F1E" w:rsidP="00C62F1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Опубликовать решение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C62F1E" w:rsidRPr="00565C44" w:rsidRDefault="00C62F1E" w:rsidP="00C62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565C44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Настоящее решение вступает в силу с</w:t>
      </w:r>
      <w:r w:rsidRPr="00565C44">
        <w:rPr>
          <w:rFonts w:ascii="Times New Roman" w:hAnsi="Times New Roman"/>
          <w:sz w:val="28"/>
          <w:szCs w:val="28"/>
        </w:rPr>
        <w:t xml:space="preserve"> 1 января 202</w:t>
      </w:r>
      <w:r>
        <w:rPr>
          <w:rFonts w:ascii="Times New Roman" w:hAnsi="Times New Roman"/>
          <w:sz w:val="28"/>
          <w:szCs w:val="28"/>
        </w:rPr>
        <w:t>5 года, но не ранее чем по истечении одного месяца со дня его официального опубликования в бюллетене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</w:t>
      </w:r>
    </w:p>
    <w:p w:rsidR="00C62F1E" w:rsidRDefault="00C62F1E" w:rsidP="00C62F1E">
      <w:pPr>
        <w:spacing w:after="0" w:line="20" w:lineRule="atLeast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F1E" w:rsidRDefault="00C62F1E" w:rsidP="00C62F1E">
      <w:pPr>
        <w:spacing w:after="0" w:line="20" w:lineRule="atLeast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F1E" w:rsidRDefault="005E37DD" w:rsidP="00C62F1E">
      <w:pPr>
        <w:ind w:righ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C62F1E">
        <w:rPr>
          <w:rFonts w:ascii="Times New Roman" w:hAnsi="Times New Roman"/>
          <w:b/>
          <w:sz w:val="28"/>
          <w:szCs w:val="28"/>
        </w:rPr>
        <w:t>Председатель Совета д</w:t>
      </w:r>
      <w:r w:rsidR="00C62F1E" w:rsidRPr="001529FE">
        <w:rPr>
          <w:rFonts w:ascii="Times New Roman" w:hAnsi="Times New Roman"/>
          <w:b/>
          <w:sz w:val="28"/>
          <w:szCs w:val="28"/>
        </w:rPr>
        <w:t xml:space="preserve">епутатов: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62F1E" w:rsidRPr="001529FE">
        <w:rPr>
          <w:rFonts w:ascii="Times New Roman" w:hAnsi="Times New Roman"/>
          <w:b/>
          <w:sz w:val="28"/>
          <w:szCs w:val="28"/>
        </w:rPr>
        <w:t xml:space="preserve"> </w:t>
      </w:r>
      <w:r w:rsidR="00C62F1E">
        <w:rPr>
          <w:rFonts w:ascii="Times New Roman" w:hAnsi="Times New Roman"/>
          <w:b/>
          <w:sz w:val="28"/>
          <w:szCs w:val="28"/>
        </w:rPr>
        <w:t>В.В. Демьянова</w:t>
      </w:r>
    </w:p>
    <w:p w:rsidR="000604BF" w:rsidRPr="00C62F1E" w:rsidRDefault="000604BF" w:rsidP="000604BF">
      <w:pPr>
        <w:spacing w:after="0" w:line="240" w:lineRule="auto"/>
        <w:rPr>
          <w:bCs/>
          <w:color w:val="000000"/>
        </w:rPr>
      </w:pPr>
    </w:p>
    <w:p w:rsidR="00796332" w:rsidRPr="00427A51" w:rsidRDefault="00C62F1E" w:rsidP="007963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796332" w:rsidRDefault="00796332"/>
    <w:sectPr w:rsidR="0079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5E" w:rsidRDefault="00E71E5E" w:rsidP="00C62F1E">
      <w:pPr>
        <w:spacing w:after="0" w:line="240" w:lineRule="auto"/>
      </w:pPr>
      <w:r>
        <w:separator/>
      </w:r>
    </w:p>
  </w:endnote>
  <w:endnote w:type="continuationSeparator" w:id="0">
    <w:p w:rsidR="00E71E5E" w:rsidRDefault="00E71E5E" w:rsidP="00C6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5E" w:rsidRDefault="00E71E5E" w:rsidP="00C62F1E">
      <w:pPr>
        <w:spacing w:after="0" w:line="240" w:lineRule="auto"/>
      </w:pPr>
      <w:r>
        <w:separator/>
      </w:r>
    </w:p>
  </w:footnote>
  <w:footnote w:type="continuationSeparator" w:id="0">
    <w:p w:rsidR="00E71E5E" w:rsidRDefault="00E71E5E" w:rsidP="00C62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79"/>
    <w:rsid w:val="000604BF"/>
    <w:rsid w:val="001204B6"/>
    <w:rsid w:val="00254ECE"/>
    <w:rsid w:val="00427A51"/>
    <w:rsid w:val="004B152C"/>
    <w:rsid w:val="005304D7"/>
    <w:rsid w:val="005E37DD"/>
    <w:rsid w:val="00796332"/>
    <w:rsid w:val="008F70CB"/>
    <w:rsid w:val="008F7879"/>
    <w:rsid w:val="00BA3ABC"/>
    <w:rsid w:val="00C62F1E"/>
    <w:rsid w:val="00E7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060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C62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62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F1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62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F1E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C62F1E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C62F1E"/>
    <w:rPr>
      <w:b/>
      <w:bCs/>
      <w:sz w:val="25"/>
      <w:szCs w:val="25"/>
      <w:lang w:bidi="ar-SA"/>
    </w:rPr>
  </w:style>
  <w:style w:type="paragraph" w:customStyle="1" w:styleId="20">
    <w:name w:val="Основной текст (2)"/>
    <w:basedOn w:val="a"/>
    <w:link w:val="2"/>
    <w:rsid w:val="00C62F1E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7">
    <w:name w:val="No Spacing"/>
    <w:uiPriority w:val="1"/>
    <w:qFormat/>
    <w:rsid w:val="00C62F1E"/>
    <w:pPr>
      <w:spacing w:after="0" w:line="240" w:lineRule="auto"/>
      <w:ind w:left="23" w:firstLine="6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060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C62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62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F1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62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F1E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C62F1E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C62F1E"/>
    <w:rPr>
      <w:b/>
      <w:bCs/>
      <w:sz w:val="25"/>
      <w:szCs w:val="25"/>
      <w:lang w:bidi="ar-SA"/>
    </w:rPr>
  </w:style>
  <w:style w:type="paragraph" w:customStyle="1" w:styleId="20">
    <w:name w:val="Основной текст (2)"/>
    <w:basedOn w:val="a"/>
    <w:link w:val="2"/>
    <w:rsid w:val="00C62F1E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7">
    <w:name w:val="No Spacing"/>
    <w:uiPriority w:val="1"/>
    <w:qFormat/>
    <w:rsid w:val="00C62F1E"/>
    <w:pPr>
      <w:spacing w:after="0" w:line="240" w:lineRule="auto"/>
      <w:ind w:left="23" w:firstLine="6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2024-10-30T08:02:00Z</cp:lastPrinted>
  <dcterms:created xsi:type="dcterms:W3CDTF">2024-07-23T11:05:00Z</dcterms:created>
  <dcterms:modified xsi:type="dcterms:W3CDTF">2024-10-30T08:04:00Z</dcterms:modified>
</cp:coreProperties>
</file>