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D0" w:rsidRPr="009654AD" w:rsidRDefault="00DC5FD0" w:rsidP="00DC5F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D0" w:rsidRPr="009654AD" w:rsidRDefault="00DC5FD0" w:rsidP="00DC5F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D0" w:rsidRPr="009654AD" w:rsidRDefault="00DC5FD0" w:rsidP="00DC5F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DFC4AC" wp14:editId="2F88F97D">
            <wp:simplePos x="0" y="0"/>
            <wp:positionH relativeFrom="column">
              <wp:posOffset>2665095</wp:posOffset>
            </wp:positionH>
            <wp:positionV relativeFrom="paragraph">
              <wp:posOffset>93345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FD0" w:rsidRPr="009654AD" w:rsidRDefault="00DC5FD0" w:rsidP="00DC5F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D0" w:rsidRPr="009654AD" w:rsidRDefault="00DC5FD0" w:rsidP="00DC5FD0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DC5FD0" w:rsidRPr="009654AD" w:rsidRDefault="00DC5FD0" w:rsidP="00DC5FD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FD0" w:rsidRPr="009654AD" w:rsidRDefault="00DC5FD0" w:rsidP="00DC5F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C5FD0" w:rsidRPr="009654AD" w:rsidRDefault="00DC5FD0" w:rsidP="00DC5FD0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D0" w:rsidRPr="009654AD" w:rsidRDefault="00DC5FD0" w:rsidP="00DC5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5FD0" w:rsidRPr="009654AD" w:rsidRDefault="00DC5FD0" w:rsidP="00DC5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C5FD0" w:rsidRPr="009654AD" w:rsidRDefault="00DC5FD0" w:rsidP="00B72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DC5FD0" w:rsidRPr="009654AD" w:rsidRDefault="00DC5FD0" w:rsidP="00B72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DC5FD0" w:rsidRPr="009654AD" w:rsidRDefault="00DC5FD0" w:rsidP="00B72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D0" w:rsidRPr="009654AD" w:rsidRDefault="00DC5FD0" w:rsidP="00B72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5FD0" w:rsidRPr="00B72C55" w:rsidRDefault="00DC5FD0" w:rsidP="00B72C55">
      <w:pPr>
        <w:pStyle w:val="a3"/>
        <w:rPr>
          <w:rFonts w:ascii="Times New Roman" w:hAnsi="Times New Roman" w:cs="Times New Roman"/>
          <w:b/>
          <w:lang w:eastAsia="ru-RU"/>
        </w:rPr>
      </w:pPr>
      <w:r w:rsidRPr="00B72C5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</w:t>
      </w:r>
      <w:r w:rsidR="00B72C55" w:rsidRPr="00B72C55">
        <w:rPr>
          <w:rFonts w:ascii="Times New Roman" w:hAnsi="Times New Roman" w:cs="Times New Roman"/>
          <w:b/>
          <w:lang w:eastAsia="ru-RU"/>
        </w:rPr>
        <w:t xml:space="preserve">  </w:t>
      </w:r>
      <w:proofErr w:type="gramStart"/>
      <w:r w:rsidRPr="00B72C55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72C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DC5FD0" w:rsidRPr="009654AD" w:rsidRDefault="00DC5FD0" w:rsidP="00B7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FD0" w:rsidRPr="009654AD" w:rsidRDefault="00DC5FD0" w:rsidP="00B72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19.11.2024   №  201</w:t>
      </w:r>
    </w:p>
    <w:p w:rsidR="00DC5FD0" w:rsidRPr="00B72C55" w:rsidRDefault="00B72C55" w:rsidP="00B72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DC5FD0" w:rsidRPr="009654AD" w:rsidRDefault="00DC5FD0" w:rsidP="00B7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D0" w:rsidRPr="009654AD" w:rsidRDefault="00DC5FD0" w:rsidP="00B7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  соглашения  о  передаче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Контрольно-счётной     Палате </w:t>
      </w:r>
      <w:proofErr w:type="spellStart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муниципального        </w:t>
      </w: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  счётной комиссии        </w:t>
      </w:r>
      <w:proofErr w:type="spellStart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сельского поселения  по осуществлению внешнего муниципального финансового контроля на 2025 год</w:t>
      </w:r>
    </w:p>
    <w:p w:rsidR="00DC5FD0" w:rsidRPr="009654AD" w:rsidRDefault="00DC5FD0" w:rsidP="00B7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D0" w:rsidRPr="009654AD" w:rsidRDefault="00DC5FD0" w:rsidP="00B72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Совет депутатов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FD0" w:rsidRPr="009654AD" w:rsidRDefault="00DC5FD0" w:rsidP="00DC5FD0">
      <w:pPr>
        <w:shd w:val="clear" w:color="auto" w:fill="FFFFFF"/>
        <w:spacing w:after="0" w:line="317" w:lineRule="exact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C5FD0" w:rsidRPr="009654AD" w:rsidRDefault="00DC5FD0" w:rsidP="00DC5FD0">
      <w:pPr>
        <w:shd w:val="clear" w:color="auto" w:fill="FFFFFF"/>
        <w:spacing w:after="0" w:line="317" w:lineRule="exact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1.Заключить соглашение о передаче Контрольно-счётной  Палате 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65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сельское поселение):                                                    </w:t>
      </w:r>
    </w:p>
    <w:p w:rsidR="00DC5FD0" w:rsidRPr="009654AD" w:rsidRDefault="00DC5FD0" w:rsidP="00DC5FD0">
      <w:pPr>
        <w:shd w:val="clear" w:color="auto" w:fill="FFFFFF"/>
        <w:spacing w:after="0" w:line="317" w:lineRule="exact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 сельского поселения;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бюджета сельского поселения;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бюджета сельского поселения;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организация и осуществление </w:t>
      </w:r>
      <w:proofErr w:type="gram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</w:t>
      </w: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 в Совет депутатов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главе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Предусмотреть  в бюджете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с 1 января 2025 года.</w:t>
      </w:r>
    </w:p>
    <w:p w:rsidR="00DC5FD0" w:rsidRPr="009654AD" w:rsidRDefault="00DC5FD0" w:rsidP="00DC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Опубликовать данное решение в бюллетене «Официальный вестник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D0" w:rsidRPr="009654AD" w:rsidRDefault="00DC5FD0" w:rsidP="00DC5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депутатов:                                         В. В. Демьянова</w:t>
      </w:r>
    </w:p>
    <w:sectPr w:rsidR="00DC5FD0" w:rsidRPr="0096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5"/>
    <w:rsid w:val="0008458A"/>
    <w:rsid w:val="00B72C55"/>
    <w:rsid w:val="00D10935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2024-11-20T12:29:00Z</cp:lastPrinted>
  <dcterms:created xsi:type="dcterms:W3CDTF">2024-11-20T11:06:00Z</dcterms:created>
  <dcterms:modified xsi:type="dcterms:W3CDTF">2024-11-20T12:30:00Z</dcterms:modified>
</cp:coreProperties>
</file>