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AC" w:rsidRDefault="00D004AC" w:rsidP="00D004A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</w:t>
      </w:r>
    </w:p>
    <w:p w:rsidR="00D004AC" w:rsidRDefault="00D004AC" w:rsidP="00D004A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4AC" w:rsidRDefault="00D004AC" w:rsidP="00D004AC">
      <w:pPr>
        <w:rPr>
          <w:sz w:val="28"/>
        </w:rPr>
      </w:pPr>
    </w:p>
    <w:p w:rsidR="00D004AC" w:rsidRDefault="00D004AC" w:rsidP="00D004AC"/>
    <w:p w:rsidR="00D004AC" w:rsidRDefault="00D004AC" w:rsidP="00D004AC">
      <w:pPr>
        <w:pStyle w:val="2"/>
        <w:spacing w:line="280" w:lineRule="exact"/>
        <w:rPr>
          <w:sz w:val="28"/>
          <w:szCs w:val="28"/>
        </w:rPr>
      </w:pPr>
    </w:p>
    <w:p w:rsidR="00D004AC" w:rsidRDefault="00D004AC" w:rsidP="00D004AC">
      <w:pPr>
        <w:pStyle w:val="2"/>
        <w:spacing w:line="280" w:lineRule="exact"/>
        <w:rPr>
          <w:sz w:val="28"/>
          <w:szCs w:val="28"/>
        </w:rPr>
      </w:pPr>
    </w:p>
    <w:p w:rsidR="00D004AC" w:rsidRDefault="00D004AC" w:rsidP="00D004AC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04AC" w:rsidRDefault="00D004AC" w:rsidP="00D004AC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D004AC" w:rsidRDefault="00D004AC" w:rsidP="00D004AC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004AC" w:rsidRDefault="00D004AC" w:rsidP="00D004AC"/>
    <w:p w:rsidR="00D004AC" w:rsidRDefault="00D004AC" w:rsidP="00D004AC"/>
    <w:p w:rsidR="00D004AC" w:rsidRDefault="00D004AC" w:rsidP="00D004AC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D004AC" w:rsidRDefault="00D004AC" w:rsidP="00D004AC"/>
    <w:p w:rsidR="00D004AC" w:rsidRDefault="00D004AC" w:rsidP="00D004AC">
      <w:pPr>
        <w:pStyle w:val="1"/>
        <w:spacing w:before="120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А С П О Р Я Ж Е Н И Е</w:t>
      </w:r>
    </w:p>
    <w:p w:rsidR="00D004AC" w:rsidRDefault="00D004AC" w:rsidP="00D00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29.07.2024    №    27-рг</w:t>
      </w:r>
    </w:p>
    <w:p w:rsidR="00D004AC" w:rsidRDefault="00D004AC" w:rsidP="00D00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Прогресс</w:t>
      </w:r>
    </w:p>
    <w:p w:rsidR="00D004AC" w:rsidRDefault="00D004AC" w:rsidP="00D004AC">
      <w:pPr>
        <w:jc w:val="center"/>
        <w:rPr>
          <w:b/>
          <w:sz w:val="28"/>
          <w:szCs w:val="28"/>
        </w:rPr>
      </w:pPr>
    </w:p>
    <w:p w:rsidR="00D004AC" w:rsidRDefault="00D004AC" w:rsidP="00D004AC">
      <w:pPr>
        <w:jc w:val="center"/>
        <w:rPr>
          <w:b/>
          <w:sz w:val="28"/>
          <w:szCs w:val="28"/>
        </w:rPr>
      </w:pPr>
    </w:p>
    <w:p w:rsidR="00D004AC" w:rsidRDefault="00D004AC" w:rsidP="00D004AC">
      <w:pPr>
        <w:ind w:right="567"/>
        <w:jc w:val="center"/>
        <w:rPr>
          <w:b/>
          <w:sz w:val="28"/>
        </w:rPr>
      </w:pPr>
      <w:r>
        <w:rPr>
          <w:b/>
          <w:sz w:val="28"/>
        </w:rPr>
        <w:t>Об утверждении отчета об исполнении бюджета</w:t>
      </w:r>
    </w:p>
    <w:p w:rsidR="00D004AC" w:rsidRPr="00207368" w:rsidRDefault="00D004AC" w:rsidP="00D004AC">
      <w:pPr>
        <w:ind w:right="567"/>
        <w:jc w:val="center"/>
        <w:rPr>
          <w:b/>
          <w:sz w:val="28"/>
        </w:rPr>
      </w:pPr>
      <w:proofErr w:type="spellStart"/>
      <w:r>
        <w:rPr>
          <w:b/>
          <w:sz w:val="28"/>
        </w:rPr>
        <w:t>Прогресского</w:t>
      </w:r>
      <w:proofErr w:type="spellEnd"/>
      <w:r>
        <w:rPr>
          <w:b/>
          <w:sz w:val="28"/>
        </w:rPr>
        <w:t xml:space="preserve"> сельского  поселения за </w:t>
      </w:r>
      <w:r>
        <w:rPr>
          <w:b/>
          <w:sz w:val="28"/>
          <w:lang w:val="en-US"/>
        </w:rPr>
        <w:t>I</w:t>
      </w:r>
      <w:r w:rsidRPr="00D54F6C">
        <w:rPr>
          <w:b/>
          <w:sz w:val="28"/>
        </w:rPr>
        <w:t xml:space="preserve"> </w:t>
      </w:r>
      <w:r>
        <w:rPr>
          <w:b/>
          <w:sz w:val="28"/>
        </w:rPr>
        <w:t>полугодие 2024 года</w:t>
      </w:r>
    </w:p>
    <w:p w:rsidR="00D004AC" w:rsidRDefault="00D004AC" w:rsidP="00D004AC">
      <w:pPr>
        <w:ind w:right="567"/>
        <w:rPr>
          <w:sz w:val="28"/>
        </w:rPr>
      </w:pPr>
    </w:p>
    <w:p w:rsidR="00D004AC" w:rsidRDefault="00D004AC" w:rsidP="00D004AC">
      <w:pPr>
        <w:ind w:right="567"/>
        <w:jc w:val="both"/>
        <w:rPr>
          <w:sz w:val="28"/>
        </w:rPr>
      </w:pPr>
      <w:r>
        <w:rPr>
          <w:sz w:val="28"/>
        </w:rPr>
        <w:t xml:space="preserve">            В соответствии со ст.264.2 Бюджетного кодекса Российской Федерации:</w:t>
      </w:r>
    </w:p>
    <w:p w:rsidR="00D004AC" w:rsidRDefault="00D004AC" w:rsidP="00D004AC">
      <w:pPr>
        <w:ind w:right="567"/>
        <w:jc w:val="both"/>
        <w:rPr>
          <w:sz w:val="28"/>
        </w:rPr>
      </w:pPr>
      <w:r>
        <w:rPr>
          <w:sz w:val="28"/>
        </w:rPr>
        <w:t xml:space="preserve">            1. Утвердить прилагаемый отчет об  исполнении бюджета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за </w:t>
      </w:r>
      <w:r>
        <w:rPr>
          <w:sz w:val="28"/>
          <w:lang w:val="en-US"/>
        </w:rPr>
        <w:t>I</w:t>
      </w:r>
      <w:r w:rsidRPr="00D54F6C">
        <w:rPr>
          <w:sz w:val="28"/>
        </w:rPr>
        <w:t xml:space="preserve"> </w:t>
      </w:r>
      <w:r>
        <w:rPr>
          <w:sz w:val="28"/>
        </w:rPr>
        <w:t>полугодие  2024 года  (далее – отчет) с общим объёмом доходов  4 379 449 руб. 15 коп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общим объёмом  расходов  5 418 536 руб. 51 коп., дефицитом 1 039 087 руб. 36 коп.</w:t>
      </w:r>
    </w:p>
    <w:p w:rsidR="00D004AC" w:rsidRDefault="00D004AC" w:rsidP="00D004AC">
      <w:pPr>
        <w:ind w:right="567"/>
        <w:jc w:val="both"/>
        <w:rPr>
          <w:sz w:val="28"/>
        </w:rPr>
      </w:pPr>
      <w:r>
        <w:rPr>
          <w:sz w:val="28"/>
        </w:rPr>
        <w:t xml:space="preserve">             2. Администрации 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направить отчет об исполнении бюджета  в Совет депутатов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и председателю Контрольно-счетной палаты. </w:t>
      </w:r>
    </w:p>
    <w:p w:rsidR="00D004AC" w:rsidRDefault="00D004AC" w:rsidP="00D004AC">
      <w:pPr>
        <w:ind w:right="567"/>
        <w:jc w:val="both"/>
        <w:rPr>
          <w:sz w:val="28"/>
        </w:rPr>
      </w:pPr>
    </w:p>
    <w:p w:rsidR="00D004AC" w:rsidRDefault="00D004AC" w:rsidP="00D004AC">
      <w:pPr>
        <w:ind w:right="567"/>
        <w:jc w:val="both"/>
        <w:rPr>
          <w:sz w:val="28"/>
        </w:rPr>
      </w:pPr>
      <w:r>
        <w:rPr>
          <w:sz w:val="28"/>
        </w:rPr>
        <w:t xml:space="preserve">             3. Опубликовать распоряжение в бюллетене «Официальный вестник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004AC" w:rsidRDefault="00D004AC" w:rsidP="00D004AC">
      <w:pPr>
        <w:ind w:right="567"/>
        <w:jc w:val="both"/>
        <w:rPr>
          <w:sz w:val="28"/>
        </w:rPr>
      </w:pPr>
    </w:p>
    <w:p w:rsidR="00D004AC" w:rsidRDefault="00D004AC" w:rsidP="00D004AC">
      <w:pPr>
        <w:ind w:right="567"/>
        <w:rPr>
          <w:sz w:val="28"/>
        </w:rPr>
      </w:pPr>
      <w:r>
        <w:rPr>
          <w:sz w:val="28"/>
        </w:rPr>
        <w:t xml:space="preserve">           </w:t>
      </w:r>
    </w:p>
    <w:p w:rsidR="00D004AC" w:rsidRDefault="00D004AC" w:rsidP="00D004AC">
      <w:pPr>
        <w:ind w:right="567"/>
        <w:rPr>
          <w:sz w:val="28"/>
        </w:rPr>
      </w:pPr>
    </w:p>
    <w:p w:rsidR="00D004AC" w:rsidRDefault="00D004AC" w:rsidP="00D004AC">
      <w:pPr>
        <w:ind w:right="567"/>
        <w:rPr>
          <w:sz w:val="28"/>
        </w:rPr>
      </w:pPr>
    </w:p>
    <w:p w:rsidR="00D004AC" w:rsidRDefault="00D004AC" w:rsidP="00D004AC">
      <w:pPr>
        <w:rPr>
          <w:b/>
          <w:sz w:val="28"/>
        </w:rPr>
      </w:pPr>
      <w:r>
        <w:rPr>
          <w:b/>
          <w:sz w:val="28"/>
        </w:rPr>
        <w:t xml:space="preserve">    Г</w:t>
      </w:r>
      <w:r w:rsidRPr="00E813F8">
        <w:rPr>
          <w:b/>
          <w:sz w:val="28"/>
        </w:rPr>
        <w:t>лав</w:t>
      </w:r>
      <w:r>
        <w:rPr>
          <w:b/>
          <w:sz w:val="28"/>
        </w:rPr>
        <w:t xml:space="preserve">а </w:t>
      </w:r>
      <w:r w:rsidRPr="00E813F8">
        <w:rPr>
          <w:b/>
          <w:sz w:val="28"/>
        </w:rPr>
        <w:t>сельского поселения</w:t>
      </w:r>
      <w:r>
        <w:rPr>
          <w:b/>
          <w:sz w:val="28"/>
        </w:rPr>
        <w:t>:</w:t>
      </w:r>
      <w:r w:rsidRPr="00E813F8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     В. В. Демьянова</w:t>
      </w:r>
      <w:r w:rsidRPr="00E813F8">
        <w:rPr>
          <w:b/>
          <w:sz w:val="28"/>
        </w:rPr>
        <w:t xml:space="preserve">       </w:t>
      </w:r>
    </w:p>
    <w:p w:rsidR="00D004AC" w:rsidRDefault="00D004AC" w:rsidP="00D004AC">
      <w:pPr>
        <w:rPr>
          <w:b/>
          <w:sz w:val="28"/>
        </w:rPr>
      </w:pPr>
    </w:p>
    <w:p w:rsidR="00D004AC" w:rsidRDefault="00D004AC" w:rsidP="00D004AC">
      <w:pPr>
        <w:rPr>
          <w:b/>
          <w:sz w:val="28"/>
        </w:rPr>
      </w:pPr>
    </w:p>
    <w:p w:rsidR="00D004AC" w:rsidRDefault="00D004AC" w:rsidP="00D004AC">
      <w:pPr>
        <w:rPr>
          <w:b/>
          <w:sz w:val="28"/>
        </w:rPr>
      </w:pPr>
    </w:p>
    <w:p w:rsidR="00D004AC" w:rsidRDefault="00D004AC" w:rsidP="00D004AC">
      <w:pPr>
        <w:rPr>
          <w:b/>
          <w:sz w:val="28"/>
        </w:rPr>
      </w:pPr>
    </w:p>
    <w:p w:rsidR="00D004AC" w:rsidRDefault="00D004AC" w:rsidP="00D004AC">
      <w:pPr>
        <w:rPr>
          <w:b/>
          <w:sz w:val="28"/>
        </w:rPr>
      </w:pPr>
    </w:p>
    <w:p w:rsidR="00D004AC" w:rsidRDefault="00D004AC" w:rsidP="00D004AC">
      <w:pPr>
        <w:rPr>
          <w:b/>
          <w:sz w:val="28"/>
        </w:rPr>
      </w:pPr>
    </w:p>
    <w:p w:rsidR="00D004AC" w:rsidRDefault="00D004AC" w:rsidP="00D004AC">
      <w:pPr>
        <w:rPr>
          <w:b/>
          <w:sz w:val="28"/>
        </w:rPr>
      </w:pPr>
    </w:p>
    <w:tbl>
      <w:tblPr>
        <w:tblW w:w="9872" w:type="dxa"/>
        <w:tblInd w:w="93" w:type="dxa"/>
        <w:tblLook w:val="04A0" w:firstRow="1" w:lastRow="0" w:firstColumn="1" w:lastColumn="0" w:noHBand="0" w:noVBand="1"/>
      </w:tblPr>
      <w:tblGrid>
        <w:gridCol w:w="3133"/>
        <w:gridCol w:w="601"/>
        <w:gridCol w:w="508"/>
        <w:gridCol w:w="694"/>
        <w:gridCol w:w="811"/>
        <w:gridCol w:w="1383"/>
        <w:gridCol w:w="1168"/>
        <w:gridCol w:w="1574"/>
      </w:tblGrid>
      <w:tr w:rsidR="00D004AC" w:rsidRPr="00D004AC" w:rsidTr="00B61E5E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Утвержден</w:t>
            </w:r>
          </w:p>
        </w:tc>
      </w:tr>
      <w:tr w:rsidR="00D004AC" w:rsidRPr="00D004AC" w:rsidTr="00B61E5E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распоряжением Администрации</w:t>
            </w:r>
          </w:p>
        </w:tc>
      </w:tr>
      <w:tr w:rsidR="00D004AC" w:rsidRPr="00D004AC" w:rsidTr="00B61E5E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D004AC">
              <w:rPr>
                <w:rFonts w:ascii="Arial CYR" w:hAnsi="Arial CYR" w:cs="Arial CYR"/>
                <w:color w:val="000000"/>
              </w:rPr>
              <w:t>Прогресского</w:t>
            </w:r>
            <w:proofErr w:type="spellEnd"/>
            <w:r w:rsidRPr="00D004AC">
              <w:rPr>
                <w:rFonts w:ascii="Arial CYR" w:hAnsi="Arial CYR" w:cs="Arial CYR"/>
                <w:color w:val="000000"/>
              </w:rPr>
              <w:t xml:space="preserve"> сельского поселения</w:t>
            </w:r>
          </w:p>
        </w:tc>
      </w:tr>
      <w:tr w:rsidR="00D004AC" w:rsidRPr="00D004AC" w:rsidTr="00B61E5E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 xml:space="preserve"> от  29.07.2024  № 27-рг</w:t>
            </w:r>
          </w:p>
        </w:tc>
      </w:tr>
      <w:tr w:rsidR="00D004AC" w:rsidRPr="00D004AC" w:rsidTr="00B61E5E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004AC" w:rsidRPr="00D004AC" w:rsidTr="00B61E5E">
        <w:trPr>
          <w:trHeight w:val="315"/>
        </w:trPr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 июля 2024 г.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01.07.2024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04196603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Прогресского</w:t>
            </w:r>
            <w:proofErr w:type="spellEnd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Прогресского</w:t>
            </w:r>
            <w:proofErr w:type="spellEnd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49606446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D004AC" w:rsidRPr="00D004AC" w:rsidTr="00B61E5E">
        <w:trPr>
          <w:trHeight w:val="300"/>
        </w:trPr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4 379 449,15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7 059 137,68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3 780 200,00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907 834,65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2 871 619,68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00010100000000000000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88 100,00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33 595,50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53 743,97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00010102000010000110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88 100,00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33 595,50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53 743,97</w:t>
            </w:r>
          </w:p>
        </w:tc>
      </w:tr>
      <w:tr w:rsidR="00D004AC" w:rsidRPr="00D004AC" w:rsidTr="00B61E5E">
        <w:trPr>
          <w:trHeight w:val="1647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00010102010010000110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88 100,00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34 356,03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53 743,97</w:t>
            </w:r>
          </w:p>
        </w:tc>
      </w:tr>
      <w:tr w:rsidR="00D004AC" w:rsidRPr="00D004AC" w:rsidTr="00B61E5E">
        <w:trPr>
          <w:trHeight w:val="144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00010102030010000110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-760,53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893 500,00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430 034,28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463 465,72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893 500,00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430 034,28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463 465,72</w:t>
            </w:r>
          </w:p>
        </w:tc>
      </w:tr>
      <w:tr w:rsidR="00D004AC" w:rsidRPr="00D004AC" w:rsidTr="00B61E5E">
        <w:trPr>
          <w:trHeight w:val="124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00010302230010000110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466 200,00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219 671,14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246 528,86</w:t>
            </w:r>
          </w:p>
        </w:tc>
      </w:tr>
      <w:tr w:rsidR="00D004AC" w:rsidRPr="00D004AC" w:rsidTr="00B61E5E">
        <w:trPr>
          <w:trHeight w:val="184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00010302231010000110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466 200,00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219 671,14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246 528,86</w:t>
            </w:r>
          </w:p>
        </w:tc>
      </w:tr>
      <w:tr w:rsidR="00D004AC" w:rsidRPr="00D004AC" w:rsidTr="00B61E5E">
        <w:trPr>
          <w:trHeight w:val="144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00010302240010000110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1 271,22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928,78</w:t>
            </w:r>
          </w:p>
        </w:tc>
      </w:tr>
      <w:tr w:rsidR="00D004AC" w:rsidRPr="00D004AC" w:rsidTr="00B61E5E">
        <w:trPr>
          <w:trHeight w:val="205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00010302241010000110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1 271,22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928,78</w:t>
            </w:r>
          </w:p>
        </w:tc>
      </w:tr>
      <w:tr w:rsidR="00D004AC" w:rsidRPr="00D004AC" w:rsidTr="00B61E5E">
        <w:trPr>
          <w:trHeight w:val="124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00010302250010000110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483 300,00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237 614,31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245 685,69</w:t>
            </w:r>
          </w:p>
        </w:tc>
      </w:tr>
      <w:tr w:rsidR="00D004AC" w:rsidRPr="00D004AC" w:rsidTr="00B61E5E">
        <w:trPr>
          <w:trHeight w:val="184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00010302251010000110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483 300,00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237 614,31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245 685,69</w:t>
            </w:r>
          </w:p>
        </w:tc>
      </w:tr>
      <w:tr w:rsidR="00D004AC" w:rsidRPr="00D004AC" w:rsidTr="00B61E5E">
        <w:trPr>
          <w:trHeight w:val="124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00010302260010000110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-58 200,00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-28 522,39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-29 677,61</w:t>
            </w:r>
          </w:p>
        </w:tc>
      </w:tr>
      <w:tr w:rsidR="00D004AC" w:rsidRPr="00D004AC" w:rsidTr="00B61E5E">
        <w:trPr>
          <w:trHeight w:val="184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00010302261010000110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-58 200,00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-28 522,39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-29 677,61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00010500000000000000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3 664,50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235,50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00010503000010000110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3 664,50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235,50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00010503010010000110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3 664,50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235,50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226 825,51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2 353 174,49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00010601000000000110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1 453 000,00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153 795,26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1 299 204,74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00010601030100000110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1 453 000,00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153 795,26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1 299 204,74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00010606000000000110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1 127 000,00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73 030,25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1 053 969,75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00010606030000000110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5 380,25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39 619,75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00010606033100000110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5 380,25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39 619,75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00010606040000000110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1 082 000,00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67 650,00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1 014 350,00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00010606043100000110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1 082 000,00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67 650,00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1 014 350,00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00010800000000000000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00010804000010000110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004AC" w:rsidRPr="00D004AC" w:rsidTr="00B61E5E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00010804020010000110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00011400000000000000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213 714,86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00011406000000000430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213 714,86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00011406020000000430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213 714,86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00011406025100000430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213 700,00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213 714,86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7 694 710,00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3 471 614,50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4 187 518,00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7 694 710,00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3 507 192,00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4 187 518,00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00020210000000000150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4 888 700,00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2 444 350,00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2 444 350,00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00020216001000000150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4 888 700,00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2 444 350,00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2 444 350,00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00020216001100000150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4 888 700,00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2 444 350,00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2 444 350,00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00020220000000000150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235 742,00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1 518 258,00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00020229999000000150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235 742,00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1 518 258,00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00020229999100000150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235 742,00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1 518 258,00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00020230000000000150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449 310,00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224 910,00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00020230024000000150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104 300,00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52 400,00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00020230024100000150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104 300,00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52 400,00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00020235118000000150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172 500,00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172 510,00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00020235118100000150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172 500,00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172 510,00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00020240000000000150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00020249999000000150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00020249999100000150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00021900000000000000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-35 577,50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00021900000100000150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-35 577,50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00021925599100000150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-35 577,50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1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255"/>
        </w:trPr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с.2</w:t>
            </w: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5 418 536,51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7 396 373,49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5 418 536,51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7 396 373,49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6 981 810,00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3 311 636,08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3 670 173,92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44501020000000000000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915 900,00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486 669,53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429 230,47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44501029510001000000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915 900,00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486 669,53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429 230,47</w:t>
            </w:r>
          </w:p>
        </w:tc>
      </w:tr>
      <w:tr w:rsidR="00D004AC" w:rsidRPr="00D004AC" w:rsidTr="00B61E5E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44501029510001000100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915 900,00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486 669,53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429 230,47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44501029510001000120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915 900,00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486 669,53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429 230,47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44501029510001000121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668 900,00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341 062,99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327 837,01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44501029510001000122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44501029510001000129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100 606,54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101 393,46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5 809 710,00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2 745 916,55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3 063 793,45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5 592 380,00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2 682 170,15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2 910 209,85</w:t>
            </w:r>
          </w:p>
        </w:tc>
      </w:tr>
      <w:tr w:rsidR="00D004AC" w:rsidRPr="00D004AC" w:rsidTr="00B61E5E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4 948 600,00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2 435 797,81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2 512 802,19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4 948 600,00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2 435 797,81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2 512 802,19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3 662 300,00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1 773 415,60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1 888 884,40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1 106 300,00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527 382,21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578 917,79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617 980,00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235 659,84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382 320,16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617 980,00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235 659,84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382 320,16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377 980,00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156 348,87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221 631,13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79 310,97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160 689,03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10 712,50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15 087,50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10 712,50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15 087,50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44501049500001000851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1 348,00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4 252,00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44501049500001000852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921,00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44501049500001000853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9 085,50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9 914,50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Расходные обязательства на финансовое обеспечение деятельности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6 990,00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93 010,00</w:t>
            </w:r>
          </w:p>
        </w:tc>
      </w:tr>
      <w:tr w:rsidR="00D004AC" w:rsidRPr="00D004AC" w:rsidTr="00B61E5E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52 080,00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52 080,00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44501049500021400121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44501049500021400129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12 080,00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6 990,00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40 930,00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6 990,00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40 930,00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44501049500021400244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6 990,00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40 930,00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44501049500070280000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103 800,00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43 226,40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60 573,60</w:t>
            </w:r>
          </w:p>
        </w:tc>
      </w:tr>
      <w:tr w:rsidR="00D004AC" w:rsidRPr="00D004AC" w:rsidTr="00B61E5E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44501049500070280100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103 800,00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43 226,40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60 573,60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44501049500070280120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103 800,00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43 226,40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60 573,60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44501049500070280121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79 700,00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33 200,00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46 500,00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44501049500070280129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10 026,40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14 073,60</w:t>
            </w:r>
          </w:p>
        </w:tc>
      </w:tr>
      <w:tr w:rsidR="00D004AC" w:rsidRPr="00D004AC" w:rsidTr="00B61E5E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Межбюджетные трансферты на осуществление 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44501049500081040000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44501049500081040500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44501049500081040540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44501060000000000000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26 150,00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33 350,00</w:t>
            </w:r>
          </w:p>
        </w:tc>
      </w:tr>
      <w:tr w:rsidR="00D004AC" w:rsidRPr="00D004AC" w:rsidTr="00B61E5E">
        <w:trPr>
          <w:trHeight w:val="124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 на выполнение Контрольно-счетной палатой </w:t>
            </w:r>
            <w:proofErr w:type="spellStart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Боровичского</w:t>
            </w:r>
            <w:proofErr w:type="spellEnd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44501069700081020000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26 150,00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33 350,00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44501069700081020500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26 150,00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33 350,00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44501069700081020540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26 150,00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33 350,00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44501110000000000000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44501119800029990000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44501119800029990800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44501119800029990870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186 700,00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52 900,00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133 800,00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Развитие информационного общества в </w:t>
            </w:r>
            <w:proofErr w:type="spellStart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Прогресском</w:t>
            </w:r>
            <w:proofErr w:type="spellEnd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18 500,00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18 500,00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18 500,00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44501132500022510244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Формирование электронного муниципалитета в </w:t>
            </w:r>
            <w:proofErr w:type="spellStart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Прогресском</w:t>
            </w:r>
            <w:proofErr w:type="spellEnd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60 800,00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60 800,00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60 800,00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44501132500022520244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60 800,00</w:t>
            </w:r>
          </w:p>
        </w:tc>
      </w:tr>
      <w:tr w:rsidR="00D004AC" w:rsidRPr="00D004AC" w:rsidTr="00B61E5E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44501139300070650000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44501139300070650200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44501139300070650240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44501139300070650244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Прочие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44501139390099990000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</w:tr>
      <w:tr w:rsidR="00D004AC" w:rsidRPr="00D004AC" w:rsidTr="00B61E5E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44501139390099990100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44501139390099990120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44501139390099990123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54 000,00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150 318,50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194 691,50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44502030000000000000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150 318,50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194 691,50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44502039300051180000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150 318,50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194 691,50</w:t>
            </w:r>
          </w:p>
        </w:tc>
      </w:tr>
      <w:tr w:rsidR="00D004AC" w:rsidRPr="00D004AC" w:rsidTr="00B61E5E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44502039300051180100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150 318,50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194 691,50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44502039300051180120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150 318,50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194 691,50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44502039300051180121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115 452,00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149 548,00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44502039300051180129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80 010,00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34 866,50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45 143,50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44503100000000000000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44503102400028010000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44503102400028010200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44503102400028010240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44503102400028010244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39 498,00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2 682 090,00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523 816,00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2 158 274,00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2 674 090,00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523 816,00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2 150 274,00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44504091100029010000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827 090,00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275 666,00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551 424,00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44504091100029010200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827 090,00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275 666,00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551 424,00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44504091100029010240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827 090,00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275 666,00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551 424,00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44504091100029010244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827 090,00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275 666,00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551 424,00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44504091100071520000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235 742,00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1 518 258,00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44504091100071520200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235 742,00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1 518 258,00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44504091100071520240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235 742,00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1 518 258,00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44504091100071520244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235 742,00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1 518 258,00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445040911000S1520000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12 408,00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80 592,00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445040911000S1520200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12 408,00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80 592,00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445040911000S1520240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12 408,00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80 592,00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445040911000S1520244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12 408,00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80 592,00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44504122600022610000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44504122600022610200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44504122600022610240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44504122600022610244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44504122900022910000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44504122900022910200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44504122900022910240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44504122900022910244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2 392 700,00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1 278 699,98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1 114 000,02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2 392 700,00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1 278 699,98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1 114 000,02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Проведение мероприятий, направленных на уничтожение борщевика Сосновского методом химической обработки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44505035000020820000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44505035000020820200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44505035000020820240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44505035000020820244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Расходные обязательства за счет иного межбюджетного трансферта на организацию благоустройства территории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44505035000021300000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137 250,00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12 750,00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44505035000021300200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137 250,00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12 750,00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44505035000021300240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137 250,00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12 750,00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44505035000021300244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137 250,00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12 750,00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326 953,28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863 046,72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326 953,28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863 046,72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326 953,28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863 046,72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44505035000027010244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71 725,80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278 274,20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44505035000027010247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255 227,48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584 772,52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55 732,00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55 732,00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55 732,00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44505035000027020244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55 732,00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44505035000027040000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417 528,70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182 471,30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44505035000027040200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417 528,70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182 471,30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44505035000027040240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417 528,70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182 471,30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44505035000027040244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417 528,70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182 471,30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44507090000000000000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004AC" w:rsidRPr="00D004AC" w:rsidTr="00B61E5E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44507092800022280000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44507092800022280200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44507092800022280240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44507092800022280244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4 979,00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15 021,00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44508010000000000000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4 979,00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15 021,00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44508010300023010000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4 979,00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15 021,00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44508010300023010200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4 979,00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15 021,00</w:t>
            </w:r>
          </w:p>
        </w:tc>
      </w:tr>
      <w:tr w:rsidR="00D004AC" w:rsidRPr="00D004AC" w:rsidTr="00B61E5E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44508010300023010240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4 979,00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15 021,00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44508010300023010244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4 979,00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15 021,00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137 584,95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192 715,05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44510010000000000000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137 584,95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192 715,05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44510019390099980000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137 584,95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192 715,05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44510019390099980300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137 584,95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192 715,05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44510019390099980310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137 584,95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192 715,05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44510019390099980312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137 584,95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192 715,05</w:t>
            </w:r>
          </w:p>
        </w:tc>
      </w:tr>
      <w:tr w:rsidR="00D004AC" w:rsidRPr="00D004AC" w:rsidTr="00B61E5E">
        <w:trPr>
          <w:trHeight w:val="1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5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-1 340 000,00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-1 039 087,36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300"/>
        </w:trPr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</w:rPr>
            </w:pPr>
            <w:r w:rsidRPr="00D004A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D004AC" w:rsidRPr="00D004AC" w:rsidTr="00B61E5E">
        <w:trPr>
          <w:trHeight w:val="342"/>
        </w:trPr>
        <w:tc>
          <w:tcPr>
            <w:tcW w:w="3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004AC" w:rsidRPr="00D004AC" w:rsidTr="00B61E5E">
        <w:trPr>
          <w:trHeight w:val="342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342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1 039 087,36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300 912,64</w:t>
            </w: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1 039 087,36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300 912,64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-4 424 996,39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-4 424 996,39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-4 424 996,39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-4 424 996,39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-4 424 996,39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00001050201000000510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-4 424 996,39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-4 424 996,39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5 464 083,75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5 464 083,75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5 464 083,75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00001050201000000610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5 464 083,75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64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5 464 083,75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D004AC" w:rsidRPr="00D004AC" w:rsidTr="00B61E5E">
        <w:trPr>
          <w:trHeight w:val="15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04AC" w:rsidRPr="00D004AC" w:rsidTr="00B61E5E">
        <w:trPr>
          <w:trHeight w:val="975"/>
        </w:trPr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D004AC">
              <w:rPr>
                <w:rFonts w:ascii="Arial CYR" w:hAnsi="Arial CYR" w:cs="Arial CYR"/>
                <w:sz w:val="16"/>
                <w:szCs w:val="16"/>
              </w:rPr>
              <w:t>Справочно</w:t>
            </w:r>
            <w:proofErr w:type="spellEnd"/>
            <w:r w:rsidRPr="00D004AC">
              <w:rPr>
                <w:rFonts w:ascii="Arial CYR" w:hAnsi="Arial CYR" w:cs="Arial CYR"/>
                <w:sz w:val="16"/>
                <w:szCs w:val="16"/>
              </w:rPr>
              <w:t xml:space="preserve">: Численность муниципальных служащих на 01.07.2024 г. - 4 чел. с  фондом оплаты труда  - 1 023 476,28 руб. Численность работников Администрации </w:t>
            </w:r>
            <w:proofErr w:type="spellStart"/>
            <w:r w:rsidRPr="00D004AC">
              <w:rPr>
                <w:rFonts w:ascii="Arial CYR" w:hAnsi="Arial CYR" w:cs="Arial CYR"/>
                <w:sz w:val="16"/>
                <w:szCs w:val="16"/>
              </w:rPr>
              <w:t>Прогресского</w:t>
            </w:r>
            <w:proofErr w:type="spellEnd"/>
            <w:r w:rsidRPr="00D004AC">
              <w:rPr>
                <w:rFonts w:ascii="Arial CYR" w:hAnsi="Arial CYR" w:cs="Arial CYR"/>
                <w:sz w:val="16"/>
                <w:szCs w:val="16"/>
              </w:rPr>
              <w:t xml:space="preserve"> сельского</w:t>
            </w:r>
            <w:r w:rsidR="004C1AAF">
              <w:rPr>
                <w:rFonts w:ascii="Arial CYR" w:hAnsi="Arial CYR" w:cs="Arial CYR"/>
                <w:sz w:val="16"/>
                <w:szCs w:val="16"/>
              </w:rPr>
              <w:t xml:space="preserve"> поселения на 01.07.2024 г. – 9 </w:t>
            </w:r>
            <w:bookmarkStart w:id="0" w:name="_GoBack"/>
            <w:bookmarkEnd w:id="0"/>
            <w:r w:rsidRPr="00D004AC">
              <w:rPr>
                <w:rFonts w:ascii="Arial CYR" w:hAnsi="Arial CYR" w:cs="Arial CYR"/>
                <w:sz w:val="16"/>
                <w:szCs w:val="16"/>
              </w:rPr>
              <w:t xml:space="preserve"> чел.  с фондом  оплаты труда -  2 263 130,59 руб. </w:t>
            </w:r>
          </w:p>
        </w:tc>
      </w:tr>
      <w:tr w:rsidR="00D004AC" w:rsidRPr="00D004AC" w:rsidTr="00B61E5E">
        <w:trPr>
          <w:trHeight w:val="43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sz w:val="16"/>
                <w:szCs w:val="16"/>
              </w:rPr>
              <w:t>В. В. Демьянова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199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sz w:val="16"/>
                <w:szCs w:val="16"/>
              </w:rPr>
              <w:t>Т. В. Дмитриева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004AC" w:rsidRPr="00D004AC" w:rsidTr="00B61E5E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rPr>
                <w:rFonts w:ascii="Arial CYR" w:hAnsi="Arial CYR" w:cs="Arial CYR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4AC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4AC" w:rsidRPr="00D004AC" w:rsidRDefault="00D004AC" w:rsidP="00D004A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BD3A1F" w:rsidRDefault="00D004AC" w:rsidP="00D004AC">
      <w:r w:rsidRPr="00E813F8">
        <w:rPr>
          <w:b/>
          <w:sz w:val="28"/>
        </w:rPr>
        <w:t xml:space="preserve"> </w:t>
      </w:r>
    </w:p>
    <w:sectPr w:rsidR="00BD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A1"/>
    <w:rsid w:val="004C1AAF"/>
    <w:rsid w:val="00B61E5E"/>
    <w:rsid w:val="00BD3A1F"/>
    <w:rsid w:val="00C45AA1"/>
    <w:rsid w:val="00D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A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04AC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D004A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D004A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4A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04A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04A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4AC"/>
  </w:style>
  <w:style w:type="character" w:styleId="a3">
    <w:name w:val="Hyperlink"/>
    <w:basedOn w:val="a0"/>
    <w:uiPriority w:val="99"/>
    <w:semiHidden/>
    <w:unhideWhenUsed/>
    <w:rsid w:val="00D004A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004AC"/>
    <w:rPr>
      <w:color w:val="954F72"/>
      <w:u w:val="single"/>
    </w:rPr>
  </w:style>
  <w:style w:type="paragraph" w:customStyle="1" w:styleId="xl63">
    <w:name w:val="xl63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D004AC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004AC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004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D004AC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D004AC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D004AC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D004AC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D004AC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D004AC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D004AC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D004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D004A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D004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D004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D004AC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9">
    <w:name w:val="xl109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0">
    <w:name w:val="xl110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D004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D004AC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D004AC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D004AC"/>
    <w:pPr>
      <w:pBdr>
        <w:top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D004AC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D004AC"/>
    <w:pPr>
      <w:pBdr>
        <w:top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D004AC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3">
    <w:name w:val="xl133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4">
    <w:name w:val="xl13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5">
    <w:name w:val="xl13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6">
    <w:name w:val="xl13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D004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D004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D004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D004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D004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3">
    <w:name w:val="xl143"/>
    <w:basedOn w:val="a"/>
    <w:rsid w:val="00D004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D004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D004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D004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D004AC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D004AC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7">
    <w:name w:val="xl15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8">
    <w:name w:val="xl158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pct25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9">
    <w:name w:val="xl159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0">
    <w:name w:val="xl160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3">
    <w:name w:val="xl163"/>
    <w:basedOn w:val="a"/>
    <w:rsid w:val="00D004AC"/>
    <w:pPr>
      <w:pBdr>
        <w:left w:val="single" w:sz="8" w:space="0" w:color="000000"/>
      </w:pBdr>
      <w:shd w:val="pct25" w:color="000000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pct25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pct25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CCFFFF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74">
    <w:name w:val="xl174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76">
    <w:name w:val="xl17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7">
    <w:name w:val="xl17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8">
    <w:name w:val="xl178"/>
    <w:basedOn w:val="a"/>
    <w:rsid w:val="00D004AC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9">
    <w:name w:val="xl179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ind w:firstLineChars="100" w:firstLine="100"/>
    </w:pPr>
    <w:rPr>
      <w:rFonts w:ascii="Times New Roman" w:hAnsi="Times New Roman"/>
      <w:sz w:val="16"/>
      <w:szCs w:val="16"/>
    </w:rPr>
  </w:style>
  <w:style w:type="paragraph" w:customStyle="1" w:styleId="xl183">
    <w:name w:val="xl183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84">
    <w:name w:val="xl18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85">
    <w:name w:val="xl18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D004A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88">
    <w:name w:val="xl188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D004AC"/>
    <w:pP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93">
    <w:name w:val="xl193"/>
    <w:basedOn w:val="a"/>
    <w:rsid w:val="00D004A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D004A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D004A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D004AC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203">
    <w:name w:val="xl203"/>
    <w:basedOn w:val="a"/>
    <w:rsid w:val="00D004AC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204">
    <w:name w:val="xl204"/>
    <w:basedOn w:val="a"/>
    <w:rsid w:val="00D004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5">
    <w:name w:val="xl205"/>
    <w:basedOn w:val="a"/>
    <w:rsid w:val="00D004AC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206">
    <w:name w:val="xl206"/>
    <w:basedOn w:val="a"/>
    <w:rsid w:val="00D004AC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207">
    <w:name w:val="xl20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8">
    <w:name w:val="xl208"/>
    <w:basedOn w:val="a"/>
    <w:rsid w:val="00D004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9">
    <w:name w:val="xl209"/>
    <w:basedOn w:val="a"/>
    <w:rsid w:val="00D004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10">
    <w:name w:val="xl210"/>
    <w:basedOn w:val="a"/>
    <w:rsid w:val="00D004A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D004AC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12">
    <w:name w:val="xl212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3">
    <w:name w:val="xl213"/>
    <w:basedOn w:val="a"/>
    <w:rsid w:val="00D004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4">
    <w:name w:val="xl214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5">
    <w:name w:val="xl21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7">
    <w:name w:val="xl217"/>
    <w:basedOn w:val="a"/>
    <w:rsid w:val="00D004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8">
    <w:name w:val="xl218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9">
    <w:name w:val="xl219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0">
    <w:name w:val="xl220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21">
    <w:name w:val="xl22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2">
    <w:name w:val="xl22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3">
    <w:name w:val="xl223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4">
    <w:name w:val="xl22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a"/>
    <w:rsid w:val="00D004AC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7">
    <w:name w:val="xl227"/>
    <w:basedOn w:val="a"/>
    <w:rsid w:val="00D004AC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8">
    <w:name w:val="xl228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0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004AC"/>
  </w:style>
  <w:style w:type="paragraph" w:styleId="a7">
    <w:name w:val="footer"/>
    <w:basedOn w:val="a"/>
    <w:link w:val="a8"/>
    <w:uiPriority w:val="99"/>
    <w:unhideWhenUsed/>
    <w:rsid w:val="00D00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00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A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04AC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D004A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D004A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4A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04A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04A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4AC"/>
  </w:style>
  <w:style w:type="character" w:styleId="a3">
    <w:name w:val="Hyperlink"/>
    <w:basedOn w:val="a0"/>
    <w:uiPriority w:val="99"/>
    <w:semiHidden/>
    <w:unhideWhenUsed/>
    <w:rsid w:val="00D004A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004AC"/>
    <w:rPr>
      <w:color w:val="954F72"/>
      <w:u w:val="single"/>
    </w:rPr>
  </w:style>
  <w:style w:type="paragraph" w:customStyle="1" w:styleId="xl63">
    <w:name w:val="xl63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D004AC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004AC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004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D004AC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D004AC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D004AC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D004AC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D004AC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D004AC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D004AC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D004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D004A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D004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D004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D004AC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9">
    <w:name w:val="xl109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0">
    <w:name w:val="xl110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D004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D004AC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D004AC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D004AC"/>
    <w:pPr>
      <w:pBdr>
        <w:top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D004AC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D004AC"/>
    <w:pPr>
      <w:pBdr>
        <w:top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D004AC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3">
    <w:name w:val="xl133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4">
    <w:name w:val="xl13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5">
    <w:name w:val="xl13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6">
    <w:name w:val="xl13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D004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D004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D004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D004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D004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3">
    <w:name w:val="xl143"/>
    <w:basedOn w:val="a"/>
    <w:rsid w:val="00D004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D004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D004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D004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D004AC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D004AC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7">
    <w:name w:val="xl15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8">
    <w:name w:val="xl158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pct25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9">
    <w:name w:val="xl159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0">
    <w:name w:val="xl160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3">
    <w:name w:val="xl163"/>
    <w:basedOn w:val="a"/>
    <w:rsid w:val="00D004AC"/>
    <w:pPr>
      <w:pBdr>
        <w:left w:val="single" w:sz="8" w:space="0" w:color="000000"/>
      </w:pBdr>
      <w:shd w:val="pct25" w:color="000000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pct25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pct25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CCFFFF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74">
    <w:name w:val="xl174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76">
    <w:name w:val="xl17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7">
    <w:name w:val="xl17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8">
    <w:name w:val="xl178"/>
    <w:basedOn w:val="a"/>
    <w:rsid w:val="00D004AC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9">
    <w:name w:val="xl179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D004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D004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ind w:firstLineChars="100" w:firstLine="100"/>
    </w:pPr>
    <w:rPr>
      <w:rFonts w:ascii="Times New Roman" w:hAnsi="Times New Roman"/>
      <w:sz w:val="16"/>
      <w:szCs w:val="16"/>
    </w:rPr>
  </w:style>
  <w:style w:type="paragraph" w:customStyle="1" w:styleId="xl183">
    <w:name w:val="xl183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84">
    <w:name w:val="xl18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85">
    <w:name w:val="xl18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D004A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88">
    <w:name w:val="xl188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D004AC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D004AC"/>
    <w:pP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93">
    <w:name w:val="xl193"/>
    <w:basedOn w:val="a"/>
    <w:rsid w:val="00D004A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D004A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D004A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D004A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D004AC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D004A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203">
    <w:name w:val="xl203"/>
    <w:basedOn w:val="a"/>
    <w:rsid w:val="00D004AC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204">
    <w:name w:val="xl204"/>
    <w:basedOn w:val="a"/>
    <w:rsid w:val="00D004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5">
    <w:name w:val="xl205"/>
    <w:basedOn w:val="a"/>
    <w:rsid w:val="00D004AC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206">
    <w:name w:val="xl206"/>
    <w:basedOn w:val="a"/>
    <w:rsid w:val="00D004AC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207">
    <w:name w:val="xl207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8">
    <w:name w:val="xl208"/>
    <w:basedOn w:val="a"/>
    <w:rsid w:val="00D004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9">
    <w:name w:val="xl209"/>
    <w:basedOn w:val="a"/>
    <w:rsid w:val="00D004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10">
    <w:name w:val="xl210"/>
    <w:basedOn w:val="a"/>
    <w:rsid w:val="00D004A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D004AC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12">
    <w:name w:val="xl212"/>
    <w:basedOn w:val="a"/>
    <w:rsid w:val="00D004AC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3">
    <w:name w:val="xl213"/>
    <w:basedOn w:val="a"/>
    <w:rsid w:val="00D004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4">
    <w:name w:val="xl214"/>
    <w:basedOn w:val="a"/>
    <w:rsid w:val="00D004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5">
    <w:name w:val="xl215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7">
    <w:name w:val="xl217"/>
    <w:basedOn w:val="a"/>
    <w:rsid w:val="00D004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8">
    <w:name w:val="xl218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9">
    <w:name w:val="xl219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0">
    <w:name w:val="xl220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21">
    <w:name w:val="xl221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2">
    <w:name w:val="xl222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3">
    <w:name w:val="xl223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4">
    <w:name w:val="xl224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a"/>
    <w:rsid w:val="00D004AC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a"/>
    <w:rsid w:val="00D004AC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7">
    <w:name w:val="xl227"/>
    <w:basedOn w:val="a"/>
    <w:rsid w:val="00D004AC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28">
    <w:name w:val="xl228"/>
    <w:basedOn w:val="a"/>
    <w:rsid w:val="00D004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0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004AC"/>
  </w:style>
  <w:style w:type="paragraph" w:styleId="a7">
    <w:name w:val="footer"/>
    <w:basedOn w:val="a"/>
    <w:link w:val="a8"/>
    <w:uiPriority w:val="99"/>
    <w:unhideWhenUsed/>
    <w:rsid w:val="00D00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0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4957</Words>
  <Characters>28255</Characters>
  <Application>Microsoft Office Word</Application>
  <DocSecurity>0</DocSecurity>
  <Lines>235</Lines>
  <Paragraphs>66</Paragraphs>
  <ScaleCrop>false</ScaleCrop>
  <Company/>
  <LinksUpToDate>false</LinksUpToDate>
  <CharactersWithSpaces>33146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2024-07-31T12:55:00Z</dcterms:created>
  <dcterms:modified xsi:type="dcterms:W3CDTF">2024-08-01T07:18:00Z</dcterms:modified>
</cp:coreProperties>
</file>