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E3" w:rsidRPr="007C1A6C" w:rsidRDefault="00CA43E3" w:rsidP="00CA43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  <w:lang w:eastAsia="ru-RU"/>
        </w:rPr>
      </w:pPr>
    </w:p>
    <w:p w:rsidR="00CA43E3" w:rsidRPr="007C1A6C" w:rsidRDefault="00CA43E3" w:rsidP="00CA43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C1A6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606654" wp14:editId="3B4257B1">
            <wp:simplePos x="0" y="0"/>
            <wp:positionH relativeFrom="column">
              <wp:posOffset>196215</wp:posOffset>
            </wp:positionH>
            <wp:positionV relativeFrom="paragraph">
              <wp:posOffset>-15240</wp:posOffset>
            </wp:positionV>
            <wp:extent cx="575310" cy="6781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A6C"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  <w:lang w:eastAsia="ru-RU"/>
        </w:rPr>
        <w:t xml:space="preserve">  </w:t>
      </w:r>
      <w:r w:rsidRPr="007C1A6C">
        <w:rPr>
          <w:rFonts w:ascii="Verdana" w:eastAsia="Times New Roman" w:hAnsi="Verdana" w:cs="Times New Roman CYR"/>
          <w:b/>
          <w:bCs/>
          <w:color w:val="26282F"/>
          <w:sz w:val="32"/>
          <w:szCs w:val="32"/>
          <w:lang w:eastAsia="ru-RU"/>
        </w:rPr>
        <w:t xml:space="preserve">  </w:t>
      </w:r>
      <w:proofErr w:type="gramStart"/>
      <w:r w:rsidRPr="007C1A6C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>Б</w:t>
      </w:r>
      <w:proofErr w:type="gramEnd"/>
      <w:r w:rsidRPr="007C1A6C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БЮЛЛЕТЕНЬ «ОФИЦИАЛЬНЫЙ   ВЕСТНИК</w:t>
      </w:r>
    </w:p>
    <w:p w:rsidR="00CA43E3" w:rsidRPr="007C1A6C" w:rsidRDefault="00CA43E3" w:rsidP="00CA43E3">
      <w:pPr>
        <w:spacing w:after="0" w:line="240" w:lineRule="auto"/>
        <w:rPr>
          <w:rFonts w:ascii="Verdana" w:eastAsia="Calibri" w:hAnsi="Verdana" w:cs="Times New Roman"/>
          <w:b/>
          <w:sz w:val="32"/>
          <w:szCs w:val="32"/>
        </w:rPr>
      </w:pPr>
      <w:r w:rsidRPr="007C1A6C">
        <w:rPr>
          <w:rFonts w:ascii="Verdana" w:eastAsia="Calibri" w:hAnsi="Verdana" w:cs="Times New Roman"/>
          <w:b/>
          <w:sz w:val="32"/>
          <w:szCs w:val="32"/>
        </w:rPr>
        <w:t xml:space="preserve">            ПРОГРЕССКОГО  СЕЛЬСКОГО ПОСЕЛЕНИЯ» </w:t>
      </w:r>
    </w:p>
    <w:p w:rsidR="00CA43E3" w:rsidRPr="007C1A6C" w:rsidRDefault="00CA43E3" w:rsidP="00CA43E3">
      <w:pPr>
        <w:spacing w:after="0" w:line="240" w:lineRule="auto"/>
        <w:rPr>
          <w:rFonts w:ascii="Verdana" w:eastAsia="Calibri" w:hAnsi="Verdana" w:cs="Times New Roman"/>
          <w:b/>
          <w:sz w:val="32"/>
          <w:szCs w:val="32"/>
        </w:rPr>
      </w:pPr>
      <w:r w:rsidRPr="007C1A6C">
        <w:rPr>
          <w:rFonts w:ascii="Verdana" w:eastAsia="Calibri" w:hAnsi="Verdana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2F6659">
        <w:rPr>
          <w:rFonts w:ascii="Times New Roman" w:eastAsia="Calibri" w:hAnsi="Times New Roman" w:cs="Times New Roman"/>
          <w:b/>
          <w:sz w:val="28"/>
          <w:szCs w:val="28"/>
        </w:rPr>
        <w:t>16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F66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2F6659">
        <w:rPr>
          <w:rFonts w:ascii="Times New Roman" w:eastAsia="Calibri" w:hAnsi="Times New Roman" w:cs="Times New Roman"/>
          <w:b/>
          <w:sz w:val="28"/>
          <w:szCs w:val="28"/>
        </w:rPr>
        <w:t>7 июл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я 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    2022   года</w:t>
      </w:r>
      <w:r w:rsidRPr="007C1A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</w:p>
    <w:tbl>
      <w:tblPr>
        <w:tblpPr w:leftFromText="180" w:rightFromText="180" w:bottomFromText="200" w:vertAnchor="text" w:horzAnchor="margin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CA43E3" w:rsidRPr="007C1A6C" w:rsidTr="00F33622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Учредитель бюллетеня</w:t>
            </w:r>
          </w:p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CA43E3" w:rsidRPr="007C1A6C" w:rsidRDefault="002F6659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подписания в печать: 06</w:t>
            </w:r>
            <w:r w:rsidR="00CA43E3"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 w:rsidR="00CA43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CA43E3"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.2022</w:t>
            </w:r>
          </w:p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Боровичский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Зелёная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.13</w:t>
            </w:r>
          </w:p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С.В. Николаева</w:t>
            </w:r>
          </w:p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47-471, 47-542</w:t>
            </w:r>
          </w:p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тираж- 3 экз.</w:t>
            </w:r>
          </w:p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Бесплатно</w:t>
            </w:r>
          </w:p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920CE" w:rsidRPr="008E2B96" w:rsidRDefault="00E920CE" w:rsidP="002B26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2B96" w:rsidRPr="0060533C" w:rsidRDefault="002F6659" w:rsidP="008E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РЕШЕНИЕ СОВЕТА ДЕПТАТОВ </w:t>
      </w:r>
      <w:r w:rsidR="008E2B96" w:rsidRPr="0060533C">
        <w:rPr>
          <w:rFonts w:ascii="Times New Roman" w:eastAsia="Times New Roman" w:hAnsi="Times New Roman" w:cs="Times New Roman"/>
          <w:b/>
          <w:lang w:eastAsia="ru-RU"/>
        </w:rPr>
        <w:t xml:space="preserve"> ПРОГРЕССКОГО СЕЛЬСКОГО </w:t>
      </w:r>
      <w:r w:rsidR="008E2B96">
        <w:rPr>
          <w:rFonts w:ascii="Times New Roman" w:eastAsia="Times New Roman" w:hAnsi="Times New Roman" w:cs="Times New Roman"/>
          <w:b/>
          <w:lang w:eastAsia="ru-RU"/>
        </w:rPr>
        <w:t>ПОСЕЛЕНИЯ</w:t>
      </w:r>
    </w:p>
    <w:p w:rsidR="008E2B96" w:rsidRPr="002F6659" w:rsidRDefault="002F6659" w:rsidP="008E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   30.06.2022   № 102</w:t>
      </w:r>
      <w:r w:rsidR="008E2B96" w:rsidRPr="002F6659">
        <w:rPr>
          <w:rFonts w:ascii="Times New Roman" w:eastAsia="Times New Roman" w:hAnsi="Times New Roman" w:cs="Times New Roman"/>
          <w:b/>
          <w:lang w:eastAsia="ru-RU"/>
        </w:rPr>
        <w:t xml:space="preserve">  п. Прогресс</w:t>
      </w:r>
    </w:p>
    <w:p w:rsidR="002F6659" w:rsidRPr="002F6659" w:rsidRDefault="002F6659" w:rsidP="002F6659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F6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hyperlink r:id="rId8" w:history="1">
        <w:r w:rsidRPr="002F6659">
          <w:rPr>
            <w:rFonts w:ascii="Times New Roman" w:eastAsia="Calibri" w:hAnsi="Times New Roman" w:cs="Times New Roman"/>
            <w:b/>
            <w:sz w:val="24"/>
            <w:szCs w:val="24"/>
          </w:rPr>
          <w:t>Порядка</w:t>
        </w:r>
      </w:hyperlink>
      <w:r w:rsidRPr="002F6659">
        <w:rPr>
          <w:rFonts w:ascii="Times New Roman" w:eastAsia="Calibri" w:hAnsi="Times New Roman" w:cs="Times New Roman"/>
          <w:b/>
          <w:sz w:val="24"/>
          <w:szCs w:val="24"/>
        </w:rPr>
        <w:t xml:space="preserve"> учета предложений граждан по проекту Устава </w:t>
      </w:r>
      <w:proofErr w:type="spellStart"/>
      <w:r w:rsidRPr="002F6659">
        <w:rPr>
          <w:rFonts w:ascii="Times New Roman" w:eastAsia="Calibri" w:hAnsi="Times New Roman" w:cs="Times New Roman"/>
          <w:b/>
          <w:sz w:val="24"/>
          <w:szCs w:val="24"/>
        </w:rPr>
        <w:t>Прогресского</w:t>
      </w:r>
      <w:proofErr w:type="spellEnd"/>
      <w:r w:rsidRPr="002F6659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поселения,  проекту решения Совета депутатов </w:t>
      </w:r>
      <w:proofErr w:type="spellStart"/>
      <w:r w:rsidRPr="002F6659">
        <w:rPr>
          <w:rFonts w:ascii="Times New Roman" w:eastAsia="Calibri" w:hAnsi="Times New Roman" w:cs="Times New Roman"/>
          <w:b/>
          <w:sz w:val="24"/>
          <w:szCs w:val="24"/>
        </w:rPr>
        <w:t>Прогресского</w:t>
      </w:r>
      <w:proofErr w:type="spellEnd"/>
      <w:r w:rsidRPr="002F6659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о внесении изменений и дополнений в Устав </w:t>
      </w:r>
      <w:proofErr w:type="spellStart"/>
      <w:r w:rsidRPr="002F6659">
        <w:rPr>
          <w:rFonts w:ascii="Times New Roman" w:eastAsia="Calibri" w:hAnsi="Times New Roman" w:cs="Times New Roman"/>
          <w:b/>
          <w:sz w:val="24"/>
          <w:szCs w:val="24"/>
        </w:rPr>
        <w:t>Прогресского</w:t>
      </w:r>
      <w:proofErr w:type="spellEnd"/>
      <w:r w:rsidRPr="002F6659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и </w:t>
      </w:r>
      <w:hyperlink r:id="rId9" w:history="1">
        <w:r w:rsidRPr="002F6659">
          <w:rPr>
            <w:rFonts w:ascii="Times New Roman" w:eastAsia="Calibri" w:hAnsi="Times New Roman" w:cs="Times New Roman"/>
            <w:b/>
            <w:sz w:val="24"/>
            <w:szCs w:val="24"/>
          </w:rPr>
          <w:t>Порядка</w:t>
        </w:r>
      </w:hyperlink>
      <w:r w:rsidRPr="002F6659">
        <w:rPr>
          <w:rFonts w:ascii="Times New Roman" w:eastAsia="Calibri" w:hAnsi="Times New Roman" w:cs="Times New Roman"/>
          <w:b/>
          <w:sz w:val="24"/>
          <w:szCs w:val="24"/>
        </w:rPr>
        <w:t xml:space="preserve"> участия граждан в обсуждении проекта Устава </w:t>
      </w:r>
      <w:proofErr w:type="spellStart"/>
      <w:r w:rsidRPr="002F6659">
        <w:rPr>
          <w:rFonts w:ascii="Times New Roman" w:eastAsia="Calibri" w:hAnsi="Times New Roman" w:cs="Times New Roman"/>
          <w:b/>
          <w:sz w:val="24"/>
          <w:szCs w:val="24"/>
        </w:rPr>
        <w:t>Прогресского</w:t>
      </w:r>
      <w:proofErr w:type="spellEnd"/>
      <w:r w:rsidRPr="002F6659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поселения, проекта решения Совета депутатов </w:t>
      </w:r>
      <w:proofErr w:type="spellStart"/>
      <w:r w:rsidRPr="002F6659">
        <w:rPr>
          <w:rFonts w:ascii="Times New Roman" w:eastAsia="Calibri" w:hAnsi="Times New Roman" w:cs="Times New Roman"/>
          <w:b/>
          <w:sz w:val="24"/>
          <w:szCs w:val="24"/>
        </w:rPr>
        <w:t>Прогресского</w:t>
      </w:r>
      <w:proofErr w:type="spellEnd"/>
      <w:r w:rsidRPr="002F6659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о внесении изменений и дополнений в Устав </w:t>
      </w:r>
      <w:proofErr w:type="spellStart"/>
      <w:r w:rsidRPr="002F6659">
        <w:rPr>
          <w:rFonts w:ascii="Times New Roman" w:eastAsia="Calibri" w:hAnsi="Times New Roman" w:cs="Times New Roman"/>
          <w:b/>
          <w:sz w:val="24"/>
          <w:szCs w:val="24"/>
        </w:rPr>
        <w:t>Прогресского</w:t>
      </w:r>
      <w:proofErr w:type="spellEnd"/>
      <w:r w:rsidRPr="002F6659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  <w:proofErr w:type="gramEnd"/>
    </w:p>
    <w:p w:rsidR="002F6659" w:rsidRPr="002F6659" w:rsidRDefault="002F6659" w:rsidP="002F66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659" w:rsidRPr="002F6659" w:rsidRDefault="002F6659" w:rsidP="002F66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</w:t>
      </w:r>
      <w:hyperlink r:id="rId10" w:history="1">
        <w:r w:rsidRPr="002F6659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частью 4 статьи 44</w:t>
        </w:r>
      </w:hyperlink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Совет депутатов </w:t>
      </w:r>
      <w:proofErr w:type="spellStart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Pr="002F66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РЕШИЛ:</w:t>
      </w:r>
    </w:p>
    <w:p w:rsidR="002F6659" w:rsidRPr="002F6659" w:rsidRDefault="002F6659" w:rsidP="002F66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hyperlink r:id="rId11" w:history="1">
        <w:r w:rsidRPr="002F6659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Утвердить</w:t>
        </w:r>
      </w:hyperlink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прилагаемые: </w:t>
      </w:r>
    </w:p>
    <w:p w:rsidR="002F6659" w:rsidRPr="002F6659" w:rsidRDefault="002F6659" w:rsidP="002F66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hyperlink r:id="rId12" w:history="1">
        <w:r w:rsidRPr="002F6659">
          <w:rPr>
            <w:rFonts w:ascii="Times New Roman" w:eastAsia="Calibri" w:hAnsi="Times New Roman" w:cs="Times New Roman"/>
            <w:color w:val="000000"/>
            <w:sz w:val="20"/>
            <w:szCs w:val="20"/>
          </w:rPr>
          <w:t>Порядок</w:t>
        </w:r>
      </w:hyperlink>
      <w:r w:rsidRPr="002F665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учета предложений граждан по проекту Устава </w:t>
      </w:r>
      <w:proofErr w:type="spellStart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2F665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проекту решения Совета депутатов </w:t>
      </w:r>
      <w:proofErr w:type="spellStart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2F665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 внесении изменений и дополнений в Устав </w:t>
      </w:r>
      <w:proofErr w:type="spellStart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2F665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2F6659" w:rsidRPr="002F6659" w:rsidRDefault="002F6659" w:rsidP="002F66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hyperlink r:id="rId13" w:history="1">
        <w:r w:rsidRPr="002F6659">
          <w:rPr>
            <w:rFonts w:ascii="Times New Roman" w:eastAsia="Calibri" w:hAnsi="Times New Roman" w:cs="Times New Roman"/>
            <w:color w:val="000000"/>
            <w:sz w:val="20"/>
            <w:szCs w:val="20"/>
          </w:rPr>
          <w:t>Порядок</w:t>
        </w:r>
      </w:hyperlink>
      <w:r w:rsidRPr="002F665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участия граждан в обсуждении проекта Устава </w:t>
      </w:r>
      <w:proofErr w:type="spellStart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2F665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проекта решения Совета депутатов </w:t>
      </w:r>
      <w:proofErr w:type="spellStart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Pr="002F665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 внесении изменений и дополнений в Устав </w:t>
      </w:r>
      <w:proofErr w:type="spellStart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2F665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2F6659" w:rsidRPr="002F6659" w:rsidRDefault="002F6659" w:rsidP="002F66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2.Признать утратившими силу решение Совета депутатов </w:t>
      </w:r>
      <w:proofErr w:type="spellStart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от </w:t>
      </w:r>
      <w:r w:rsidRPr="002F66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F6659">
        <w:rPr>
          <w:rFonts w:ascii="Times New Roman" w:eastAsia="Times New Roman" w:hAnsi="Times New Roman" w:cs="Times New Roman"/>
          <w:sz w:val="20"/>
          <w:szCs w:val="20"/>
          <w:lang w:eastAsia="ru-RU"/>
        </w:rPr>
        <w:t>17.12.2008 №119</w:t>
      </w:r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П</w:t>
      </w:r>
      <w:r w:rsidRPr="002F66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орядка участия граждан в обсуждении проекта изменений в Устав </w:t>
      </w:r>
      <w:proofErr w:type="spellStart"/>
      <w:r w:rsidRPr="002F66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и  Порядка учёта предложений по проекту изменений в Устав </w:t>
      </w:r>
      <w:proofErr w:type="spellStart"/>
      <w:r w:rsidRPr="002F66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2F6659" w:rsidRPr="002F6659" w:rsidRDefault="002F6659" w:rsidP="002F66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3.Опубликовать решение в бюллетене «Официальный вестник </w:t>
      </w:r>
      <w:proofErr w:type="spellStart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2F6659" w:rsidRPr="002F6659" w:rsidRDefault="002F6659" w:rsidP="002F6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66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Глава сельского поселения                                          В.В.  Демьяно</w:t>
      </w:r>
      <w:bookmarkStart w:id="0" w:name="P32"/>
      <w:bookmarkEnd w:id="0"/>
      <w:r w:rsidRPr="002F66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</w:t>
      </w:r>
    </w:p>
    <w:p w:rsidR="002F6659" w:rsidRDefault="002F6659" w:rsidP="002F66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6659" w:rsidRPr="002F6659" w:rsidRDefault="002F6659" w:rsidP="002F665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F6659">
        <w:rPr>
          <w:rFonts w:ascii="Times New Roman" w:eastAsia="Calibri" w:hAnsi="Times New Roman" w:cs="Times New Roman"/>
          <w:sz w:val="20"/>
          <w:szCs w:val="20"/>
        </w:rPr>
        <w:t>Утверждены</w:t>
      </w:r>
    </w:p>
    <w:p w:rsidR="002F6659" w:rsidRPr="002F6659" w:rsidRDefault="002F6659" w:rsidP="002F665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F6659">
        <w:rPr>
          <w:rFonts w:ascii="Times New Roman" w:eastAsia="Calibri" w:hAnsi="Times New Roman" w:cs="Times New Roman"/>
          <w:sz w:val="20"/>
          <w:szCs w:val="20"/>
        </w:rPr>
        <w:t xml:space="preserve"> решением Совета депутатов </w:t>
      </w:r>
      <w:proofErr w:type="spellStart"/>
      <w:r w:rsidRPr="002F6659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2F665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F6659" w:rsidRPr="002F6659" w:rsidRDefault="002F6659" w:rsidP="002F665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F6659">
        <w:rPr>
          <w:rFonts w:ascii="Times New Roman" w:eastAsia="Calibri" w:hAnsi="Times New Roman" w:cs="Times New Roman"/>
          <w:sz w:val="20"/>
          <w:szCs w:val="20"/>
        </w:rPr>
        <w:t>сельского поселения</w:t>
      </w:r>
    </w:p>
    <w:p w:rsidR="002F6659" w:rsidRPr="002F6659" w:rsidRDefault="002F6659" w:rsidP="002F665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 30.06</w:t>
      </w:r>
      <w:r w:rsidRPr="002F6659">
        <w:rPr>
          <w:rFonts w:ascii="Times New Roman" w:eastAsia="Calibri" w:hAnsi="Times New Roman" w:cs="Times New Roman"/>
          <w:sz w:val="20"/>
          <w:szCs w:val="20"/>
        </w:rPr>
        <w:t xml:space="preserve">.2022 № </w:t>
      </w:r>
      <w:r>
        <w:rPr>
          <w:rFonts w:ascii="Times New Roman" w:eastAsia="Calibri" w:hAnsi="Times New Roman" w:cs="Times New Roman"/>
          <w:sz w:val="20"/>
          <w:szCs w:val="20"/>
        </w:rPr>
        <w:t>102</w:t>
      </w:r>
    </w:p>
    <w:p w:rsidR="002F6659" w:rsidRPr="00F92C1F" w:rsidRDefault="002F6659" w:rsidP="002F6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6659" w:rsidRPr="002F6659" w:rsidRDefault="002F6659" w:rsidP="002F66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hyperlink r:id="rId14" w:history="1">
        <w:r w:rsidRPr="002F6659">
          <w:rPr>
            <w:rFonts w:ascii="Times New Roman" w:eastAsia="Calibri" w:hAnsi="Times New Roman" w:cs="Times New Roman"/>
            <w:b/>
          </w:rPr>
          <w:t>ПОРЯДОК</w:t>
        </w:r>
      </w:hyperlink>
    </w:p>
    <w:p w:rsidR="002F6659" w:rsidRPr="002F6659" w:rsidRDefault="002F6659" w:rsidP="002F6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659">
        <w:rPr>
          <w:rFonts w:ascii="Times New Roman" w:eastAsia="Calibri" w:hAnsi="Times New Roman" w:cs="Times New Roman"/>
          <w:b/>
          <w:sz w:val="24"/>
          <w:szCs w:val="24"/>
        </w:rPr>
        <w:t xml:space="preserve">учета предложений граждан по проекту Устава </w:t>
      </w:r>
      <w:proofErr w:type="spellStart"/>
      <w:r w:rsidRPr="002F6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  <w:r w:rsidRPr="002F6659">
        <w:rPr>
          <w:rFonts w:ascii="Times New Roman" w:eastAsia="Calibri" w:hAnsi="Times New Roman" w:cs="Times New Roman"/>
          <w:b/>
          <w:sz w:val="24"/>
          <w:szCs w:val="24"/>
        </w:rPr>
        <w:t xml:space="preserve">, проекту решения Совета депутатов </w:t>
      </w:r>
      <w:proofErr w:type="spellStart"/>
      <w:r w:rsidRPr="002F6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</w:t>
      </w:r>
      <w:r w:rsidRPr="002F6659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Устав </w:t>
      </w:r>
      <w:proofErr w:type="spellStart"/>
      <w:r w:rsidRPr="002F6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2F6659" w:rsidRPr="002F6659" w:rsidRDefault="002F6659" w:rsidP="002F66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659" w:rsidRPr="002F6659" w:rsidRDefault="002F6659" w:rsidP="002F66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Граждане, проживающие на территории </w:t>
      </w:r>
      <w:proofErr w:type="spellStart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поселения, имеют право подать свои предложения по проекту Устава </w:t>
      </w:r>
      <w:proofErr w:type="spellStart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поселения,</w:t>
      </w:r>
      <w:r w:rsidRPr="002F665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решения Совета депутатов </w:t>
      </w:r>
      <w:proofErr w:type="spellStart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Pr="002F665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 внесении изменений и дополнений в Устав </w:t>
      </w:r>
      <w:proofErr w:type="spellStart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F33622" w:rsidRDefault="002F6659" w:rsidP="002F66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Предложения граждан направляются в письменной форме почтовым отправлением по адресу: 174416, Новгородская область, </w:t>
      </w:r>
      <w:proofErr w:type="spellStart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Боровичский</w:t>
      </w:r>
      <w:proofErr w:type="spellEnd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район, п. Прогресс, ул. Зелёная, д.13  или  в форме электронного документа по электронной почте Администрации </w:t>
      </w:r>
      <w:proofErr w:type="spellStart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либо </w:t>
      </w:r>
    </w:p>
    <w:p w:rsidR="00F33622" w:rsidRDefault="00F33622" w:rsidP="002F66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3622" w:rsidRDefault="00F33622" w:rsidP="00F336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</w:t>
      </w:r>
    </w:p>
    <w:p w:rsidR="002F6659" w:rsidRPr="00F33622" w:rsidRDefault="002F6659" w:rsidP="00F33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лично в Администрацию </w:t>
      </w:r>
      <w:proofErr w:type="spellStart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поселения, расположенную по адресу: Новгородская область, </w:t>
      </w:r>
      <w:proofErr w:type="spellStart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Боровичский</w:t>
      </w:r>
      <w:proofErr w:type="spellEnd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</w:t>
      </w:r>
      <w:r w:rsidRPr="00F336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п. Прогресс, ул. Зелёная, д.13.</w:t>
      </w:r>
    </w:p>
    <w:p w:rsidR="002F6659" w:rsidRPr="002F6659" w:rsidRDefault="002F6659" w:rsidP="002F6659">
      <w:pPr>
        <w:spacing w:after="0" w:line="240" w:lineRule="auto"/>
        <w:ind w:firstLine="708"/>
        <w:jc w:val="both"/>
        <w:rPr>
          <w:color w:val="444444"/>
          <w:sz w:val="20"/>
          <w:szCs w:val="20"/>
          <w:shd w:val="clear" w:color="auto" w:fill="F9F9F9"/>
        </w:rPr>
      </w:pPr>
      <w:r w:rsidRPr="002F6659">
        <w:rPr>
          <w:rFonts w:ascii="Times New Roman" w:hAnsi="Times New Roman" w:cs="Times New Roman"/>
          <w:sz w:val="20"/>
          <w:szCs w:val="20"/>
        </w:rPr>
        <w:t>Предложения направляются  в течение 30 дней со дня опубликования проекта решения и настоящего Порядка</w:t>
      </w:r>
    </w:p>
    <w:p w:rsidR="002F6659" w:rsidRPr="002F6659" w:rsidRDefault="002F6659" w:rsidP="002F66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3. Ведение делопроизводства по предложениям граждан осуществляет должностное лицо Администрации сельского поселения.</w:t>
      </w:r>
    </w:p>
    <w:p w:rsidR="002F6659" w:rsidRPr="002F6659" w:rsidRDefault="002F6659" w:rsidP="002F66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Все поступившие предложения граждан по проекту Устава </w:t>
      </w:r>
      <w:proofErr w:type="spellStart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поселения, </w:t>
      </w:r>
      <w:r w:rsidRPr="002F665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решения Совета депутатов </w:t>
      </w:r>
      <w:proofErr w:type="spellStart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2F665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 внесении изменений и дополнений в Устав </w:t>
      </w:r>
      <w:proofErr w:type="spellStart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регистрируются в журнале учета предложений в день их поступления.</w:t>
      </w:r>
    </w:p>
    <w:p w:rsidR="002F6659" w:rsidRPr="002F6659" w:rsidRDefault="002F6659" w:rsidP="002F66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F6659">
        <w:rPr>
          <w:rFonts w:ascii="Times New Roman" w:eastAsia="Calibri" w:hAnsi="Times New Roman" w:cs="Times New Roman"/>
          <w:color w:val="000000"/>
          <w:sz w:val="20"/>
          <w:szCs w:val="20"/>
        </w:rPr>
        <w:t>5. В индивидуальных предложениях должны быть указаны фамилия, имя, отчество (последнее при наличии) гражданина, почтовый адрес, на который должен быть направлен ответ, изложена суть предложений, личная подпись, дата.</w:t>
      </w:r>
    </w:p>
    <w:p w:rsidR="002F6659" w:rsidRPr="002F6659" w:rsidRDefault="002F6659" w:rsidP="002F66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F6659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6. Коллективные предложения принимаются с указанием фамилии, имени, отчества (последнее при наличии) гражданина, которому доверено представлять вносимые предложения, почтового адреса, на который должен быть направлен ответ, сути предложения, даты.</w:t>
      </w:r>
    </w:p>
    <w:p w:rsidR="002F6659" w:rsidRPr="002F6659" w:rsidRDefault="002F6659" w:rsidP="002F66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F6659">
        <w:rPr>
          <w:rFonts w:ascii="Times New Roman" w:eastAsia="Calibri" w:hAnsi="Times New Roman" w:cs="Times New Roman"/>
          <w:color w:val="000000"/>
          <w:sz w:val="20"/>
          <w:szCs w:val="20"/>
        </w:rPr>
        <w:t>7. Предложения, поступившие в форме электронного документа, подлежат рассмотрению в соответствии с настоящим Порядком. Если ответ должен быть направлен в форме электронного документа, гражданин в обязательном порядке указывает адрес электронной почты, на который должен быть направлен ответ, если ответ должен быть направлен в письменной форме – почтовый адрес.</w:t>
      </w:r>
    </w:p>
    <w:p w:rsidR="002F6659" w:rsidRPr="002F6659" w:rsidRDefault="002F6659" w:rsidP="002F66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F6659">
        <w:rPr>
          <w:rFonts w:ascii="Times New Roman" w:eastAsia="Calibri" w:hAnsi="Times New Roman" w:cs="Times New Roman"/>
          <w:color w:val="000000"/>
          <w:sz w:val="20"/>
          <w:szCs w:val="20"/>
        </w:rPr>
        <w:t>8. Учет письменных предложений по проекту осуществляется путем внесения сведений о них в журнале учета предложений в день их поступления.</w:t>
      </w:r>
    </w:p>
    <w:p w:rsidR="002F6659" w:rsidRPr="002F6659" w:rsidRDefault="002F6659" w:rsidP="002F6659">
      <w:pPr>
        <w:spacing w:after="0" w:line="240" w:lineRule="auto"/>
        <w:ind w:firstLine="708"/>
        <w:jc w:val="both"/>
        <w:rPr>
          <w:color w:val="444444"/>
          <w:sz w:val="20"/>
          <w:szCs w:val="20"/>
          <w:shd w:val="clear" w:color="auto" w:fill="F9F9F9"/>
        </w:rPr>
      </w:pPr>
      <w:r w:rsidRPr="002F665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9. Все поступившие предложения после их регистрации передаются Главе </w:t>
      </w:r>
      <w:proofErr w:type="spellStart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поселения. </w:t>
      </w:r>
      <w:r w:rsidRPr="002F6659">
        <w:rPr>
          <w:rFonts w:ascii="Times New Roman" w:eastAsia="Calibri" w:hAnsi="Times New Roman" w:cs="Times New Roman"/>
          <w:color w:val="000000"/>
          <w:sz w:val="20"/>
          <w:szCs w:val="20"/>
        </w:rPr>
        <w:t>К рассмотрению принимаются только предложения к официально опубликованному проекту.</w:t>
      </w:r>
      <w:r w:rsidRPr="002F6659">
        <w:rPr>
          <w:rFonts w:ascii="Helvetica" w:hAnsi="Helvetica"/>
          <w:color w:val="444444"/>
          <w:sz w:val="20"/>
          <w:szCs w:val="20"/>
          <w:shd w:val="clear" w:color="auto" w:fill="F9F9F9"/>
        </w:rPr>
        <w:t xml:space="preserve"> </w:t>
      </w:r>
    </w:p>
    <w:p w:rsidR="002F6659" w:rsidRPr="002F6659" w:rsidRDefault="002F6659" w:rsidP="002F66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6659">
        <w:rPr>
          <w:rFonts w:ascii="Times New Roman" w:eastAsia="Calibri" w:hAnsi="Times New Roman" w:cs="Times New Roman"/>
          <w:sz w:val="20"/>
          <w:szCs w:val="20"/>
        </w:rPr>
        <w:t xml:space="preserve">10. </w:t>
      </w:r>
      <w:r w:rsidRPr="002F665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 итогам рассмотрения внесенных предложений Глава сельского поселения принимает решение, которое содержит одобренные предложения и отклоненные предложения с обоснованием причин отклонения, о чем направляется ответ заявителю.</w:t>
      </w:r>
    </w:p>
    <w:p w:rsidR="002F6659" w:rsidRPr="002F6659" w:rsidRDefault="002F6659" w:rsidP="002F66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F6659">
        <w:rPr>
          <w:rFonts w:ascii="Times New Roman" w:eastAsia="Calibri" w:hAnsi="Times New Roman" w:cs="Times New Roman"/>
          <w:color w:val="000000"/>
          <w:sz w:val="20"/>
          <w:szCs w:val="20"/>
        </w:rPr>
        <w:t>11. Представленные предложения подлежат обсуждению на публичных слушаниях вместе с опубликованным проектом.</w:t>
      </w:r>
    </w:p>
    <w:p w:rsidR="002F6659" w:rsidRPr="00B86D33" w:rsidRDefault="002F6659" w:rsidP="002F6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1" w:name="P59"/>
    <w:bookmarkEnd w:id="1"/>
    <w:p w:rsidR="002F6659" w:rsidRPr="002F6659" w:rsidRDefault="002F6659" w:rsidP="002F6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F6659">
        <w:rPr>
          <w:rFonts w:ascii="Times New Roman" w:eastAsia="Calibri" w:hAnsi="Times New Roman" w:cs="Times New Roman"/>
          <w:b/>
          <w:sz w:val="20"/>
          <w:szCs w:val="20"/>
        </w:rPr>
        <w:fldChar w:fldCharType="begin"/>
      </w:r>
      <w:r w:rsidRPr="002F6659">
        <w:rPr>
          <w:rFonts w:ascii="Times New Roman" w:eastAsia="Calibri" w:hAnsi="Times New Roman" w:cs="Times New Roman"/>
          <w:b/>
          <w:sz w:val="20"/>
          <w:szCs w:val="20"/>
        </w:rPr>
        <w:instrText xml:space="preserve">HYPERLINK consultantplus://offline/ref=3601CC4C2207C9AD1A19FF833738A6D171AC8751515EEDB205D7CA89E82A7171AC35A2854880361F588728A6779530717DAB5A939BA3B57C17A36FYEqAH </w:instrText>
      </w:r>
      <w:r w:rsidRPr="002F6659">
        <w:rPr>
          <w:rFonts w:ascii="Times New Roman" w:eastAsia="Calibri" w:hAnsi="Times New Roman" w:cs="Times New Roman"/>
          <w:b/>
          <w:sz w:val="20"/>
          <w:szCs w:val="20"/>
        </w:rPr>
        <w:fldChar w:fldCharType="separate"/>
      </w:r>
      <w:r w:rsidRPr="002F6659">
        <w:rPr>
          <w:rFonts w:ascii="Times New Roman" w:eastAsia="Calibri" w:hAnsi="Times New Roman" w:cs="Times New Roman"/>
          <w:b/>
          <w:sz w:val="20"/>
          <w:szCs w:val="20"/>
        </w:rPr>
        <w:t>ПОРЯДОК</w:t>
      </w:r>
      <w:r w:rsidRPr="002F6659">
        <w:rPr>
          <w:rFonts w:ascii="Times New Roman" w:eastAsia="Calibri" w:hAnsi="Times New Roman" w:cs="Times New Roman"/>
          <w:b/>
          <w:sz w:val="20"/>
          <w:szCs w:val="20"/>
        </w:rPr>
        <w:fldChar w:fldCharType="end"/>
      </w:r>
    </w:p>
    <w:p w:rsidR="002F6659" w:rsidRPr="002F6659" w:rsidRDefault="002F6659" w:rsidP="002F6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F6659">
        <w:rPr>
          <w:rFonts w:ascii="Times New Roman" w:eastAsia="Calibri" w:hAnsi="Times New Roman" w:cs="Times New Roman"/>
          <w:b/>
          <w:sz w:val="20"/>
          <w:szCs w:val="20"/>
        </w:rPr>
        <w:t xml:space="preserve">участия граждан в обсуждении проекта Устава </w:t>
      </w:r>
      <w:proofErr w:type="spellStart"/>
      <w:r w:rsidRPr="002F66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сельского поселения</w:t>
      </w:r>
      <w:r w:rsidRPr="002F6659">
        <w:rPr>
          <w:rFonts w:ascii="Times New Roman" w:eastAsia="Calibri" w:hAnsi="Times New Roman" w:cs="Times New Roman"/>
          <w:b/>
          <w:sz w:val="20"/>
          <w:szCs w:val="20"/>
        </w:rPr>
        <w:t xml:space="preserve">, проекта решения </w:t>
      </w:r>
      <w:proofErr w:type="spellStart"/>
      <w:r w:rsidRPr="002F66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сельского поселения</w:t>
      </w:r>
      <w:r w:rsidRPr="002F6659">
        <w:rPr>
          <w:rFonts w:ascii="Times New Roman" w:eastAsia="Calibri" w:hAnsi="Times New Roman" w:cs="Times New Roman"/>
          <w:b/>
          <w:sz w:val="20"/>
          <w:szCs w:val="20"/>
        </w:rPr>
        <w:t xml:space="preserve"> о внесении изменений и дополнений в Устав </w:t>
      </w:r>
      <w:proofErr w:type="spellStart"/>
      <w:r w:rsidRPr="002F66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сельского поселения</w:t>
      </w:r>
    </w:p>
    <w:p w:rsidR="002F6659" w:rsidRPr="002F6659" w:rsidRDefault="002F6659" w:rsidP="002F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659" w:rsidRPr="002F6659" w:rsidRDefault="002F6659" w:rsidP="002F66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6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Граждане, проживающие на территории </w:t>
      </w:r>
      <w:proofErr w:type="spellStart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2F66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имеют право на личное участие в обсуждении проекта Устава </w:t>
      </w:r>
      <w:proofErr w:type="spellStart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2F66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проекта </w:t>
      </w:r>
      <w:r w:rsidRPr="002F6659">
        <w:rPr>
          <w:rFonts w:ascii="Times New Roman" w:eastAsia="Calibri" w:hAnsi="Times New Roman" w:cs="Times New Roman"/>
          <w:sz w:val="20"/>
          <w:szCs w:val="20"/>
        </w:rPr>
        <w:t xml:space="preserve">решения Совета депутатов </w:t>
      </w:r>
      <w:proofErr w:type="spellStart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2F6659">
        <w:rPr>
          <w:rFonts w:ascii="Times New Roman" w:eastAsia="Calibri" w:hAnsi="Times New Roman" w:cs="Times New Roman"/>
          <w:sz w:val="20"/>
          <w:szCs w:val="20"/>
        </w:rPr>
        <w:t xml:space="preserve"> о внесении изменений и дополнений в Устав </w:t>
      </w:r>
      <w:proofErr w:type="spellStart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2F665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F6659" w:rsidRPr="002F6659" w:rsidRDefault="002F6659" w:rsidP="002F66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6659">
        <w:rPr>
          <w:rFonts w:ascii="Times New Roman" w:eastAsia="Calibri" w:hAnsi="Times New Roman" w:cs="Times New Roman"/>
          <w:sz w:val="20"/>
          <w:szCs w:val="20"/>
        </w:rPr>
        <w:t xml:space="preserve">2. Непосредственное участие в обсуждении проекта </w:t>
      </w:r>
      <w:r w:rsidRPr="002F66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Устава </w:t>
      </w:r>
      <w:proofErr w:type="spellStart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2F66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проекта </w:t>
      </w:r>
      <w:r w:rsidRPr="002F6659">
        <w:rPr>
          <w:rFonts w:ascii="Times New Roman" w:eastAsia="Calibri" w:hAnsi="Times New Roman" w:cs="Times New Roman"/>
          <w:sz w:val="20"/>
          <w:szCs w:val="20"/>
        </w:rPr>
        <w:t xml:space="preserve">решения Совета депутатов </w:t>
      </w:r>
      <w:proofErr w:type="spellStart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2F6659">
        <w:rPr>
          <w:rFonts w:ascii="Times New Roman" w:eastAsia="Calibri" w:hAnsi="Times New Roman" w:cs="Times New Roman"/>
          <w:sz w:val="20"/>
          <w:szCs w:val="20"/>
        </w:rPr>
        <w:t xml:space="preserve"> о внесении изменений и дополнений в Устав </w:t>
      </w:r>
      <w:proofErr w:type="spellStart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2F6659">
        <w:rPr>
          <w:rFonts w:ascii="Times New Roman" w:eastAsia="Calibri" w:hAnsi="Times New Roman" w:cs="Times New Roman"/>
          <w:sz w:val="20"/>
          <w:szCs w:val="20"/>
        </w:rPr>
        <w:t xml:space="preserve"> реализуется гражданами путем направления письменных предложений к опубликованному проекту и (или) участия в публичных слушаниях по опубликованному проекту.</w:t>
      </w:r>
    </w:p>
    <w:p w:rsidR="002F6659" w:rsidRPr="002F6659" w:rsidRDefault="002F6659" w:rsidP="002F66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659">
        <w:rPr>
          <w:rFonts w:ascii="Times New Roman" w:eastAsia="Calibri" w:hAnsi="Times New Roman" w:cs="Times New Roman"/>
          <w:sz w:val="20"/>
          <w:szCs w:val="20"/>
        </w:rPr>
        <w:t xml:space="preserve">3. Письменные предложения направляются в соответствии с </w:t>
      </w:r>
      <w:hyperlink r:id="rId15" w:history="1">
        <w:r w:rsidRPr="002F6659">
          <w:rPr>
            <w:rFonts w:ascii="Times New Roman" w:eastAsia="Calibri" w:hAnsi="Times New Roman" w:cs="Times New Roman"/>
            <w:sz w:val="20"/>
            <w:szCs w:val="20"/>
          </w:rPr>
          <w:t>Порядком</w:t>
        </w:r>
      </w:hyperlink>
      <w:r w:rsidRPr="002F6659">
        <w:rPr>
          <w:rFonts w:ascii="Times New Roman" w:eastAsia="Calibri" w:hAnsi="Times New Roman" w:cs="Times New Roman"/>
          <w:sz w:val="20"/>
          <w:szCs w:val="20"/>
        </w:rPr>
        <w:t xml:space="preserve"> учета предложений граждан по проекту Устава </w:t>
      </w:r>
      <w:proofErr w:type="spellStart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поселения, </w:t>
      </w:r>
      <w:r w:rsidRPr="002F6659">
        <w:rPr>
          <w:rFonts w:ascii="Times New Roman" w:eastAsia="Calibri" w:hAnsi="Times New Roman" w:cs="Times New Roman"/>
          <w:sz w:val="20"/>
          <w:szCs w:val="20"/>
        </w:rPr>
        <w:t xml:space="preserve"> решения Совета депутатов </w:t>
      </w:r>
      <w:proofErr w:type="spellStart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2F6659">
        <w:rPr>
          <w:rFonts w:ascii="Times New Roman" w:eastAsia="Calibri" w:hAnsi="Times New Roman" w:cs="Times New Roman"/>
          <w:sz w:val="20"/>
          <w:szCs w:val="20"/>
        </w:rPr>
        <w:t xml:space="preserve"> о внесении изменений и дополнений в Устав </w:t>
      </w:r>
      <w:proofErr w:type="spellStart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2F6659">
        <w:rPr>
          <w:rFonts w:ascii="Times New Roman" w:eastAsia="Calibri" w:hAnsi="Times New Roman" w:cs="Times New Roman"/>
          <w:sz w:val="20"/>
          <w:szCs w:val="20"/>
        </w:rPr>
        <w:t xml:space="preserve">, утвержденным решением Совета депутатов </w:t>
      </w:r>
      <w:proofErr w:type="spellStart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2F6659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2F6659" w:rsidRPr="002F6659" w:rsidRDefault="002F6659" w:rsidP="002F66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6659">
        <w:rPr>
          <w:rFonts w:ascii="Times New Roman" w:eastAsia="Calibri" w:hAnsi="Times New Roman" w:cs="Times New Roman"/>
          <w:sz w:val="20"/>
          <w:szCs w:val="20"/>
        </w:rPr>
        <w:t xml:space="preserve">4. Участие граждан в публичных слушаниях, организация и проведение публичных слушаний осуществляются в порядке, установленном Положением о публичных слушаниях в </w:t>
      </w:r>
      <w:proofErr w:type="spellStart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Прогресском</w:t>
      </w:r>
      <w:proofErr w:type="spellEnd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сельском поселении</w:t>
      </w:r>
      <w:r w:rsidRPr="002F6659">
        <w:rPr>
          <w:rFonts w:ascii="Times New Roman" w:eastAsia="Calibri" w:hAnsi="Times New Roman" w:cs="Times New Roman"/>
          <w:sz w:val="20"/>
          <w:szCs w:val="20"/>
        </w:rPr>
        <w:t xml:space="preserve">, утвержденным решением Совета депутатов </w:t>
      </w:r>
      <w:proofErr w:type="spellStart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2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2F665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F6659" w:rsidRPr="002F6659" w:rsidRDefault="002F6659" w:rsidP="002F6659">
      <w:pPr>
        <w:tabs>
          <w:tab w:val="left" w:pos="89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6659">
        <w:rPr>
          <w:rFonts w:ascii="Times New Roman" w:hAnsi="Times New Roman" w:cs="Times New Roman"/>
          <w:b/>
          <w:sz w:val="20"/>
          <w:szCs w:val="20"/>
        </w:rPr>
        <w:t>________________________</w:t>
      </w:r>
    </w:p>
    <w:p w:rsidR="00F33622" w:rsidRPr="008E2B96" w:rsidRDefault="00F33622" w:rsidP="00F336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33622" w:rsidRPr="0060533C" w:rsidRDefault="00F33622" w:rsidP="00F33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РЕШЕНИЕ СОВЕТА ДЕПТАТОВ </w:t>
      </w:r>
      <w:r w:rsidRPr="0060533C">
        <w:rPr>
          <w:rFonts w:ascii="Times New Roman" w:eastAsia="Times New Roman" w:hAnsi="Times New Roman" w:cs="Times New Roman"/>
          <w:b/>
          <w:lang w:eastAsia="ru-RU"/>
        </w:rPr>
        <w:t xml:space="preserve"> ПРОГРЕССКОГО СЕЛЬСКОГО </w:t>
      </w:r>
      <w:r>
        <w:rPr>
          <w:rFonts w:ascii="Times New Roman" w:eastAsia="Times New Roman" w:hAnsi="Times New Roman" w:cs="Times New Roman"/>
          <w:b/>
          <w:lang w:eastAsia="ru-RU"/>
        </w:rPr>
        <w:t>ПОСЕЛЕНИЯ</w:t>
      </w:r>
    </w:p>
    <w:p w:rsidR="00F33622" w:rsidRDefault="00F33622" w:rsidP="00F33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   30.06.2022   № 101</w:t>
      </w:r>
      <w:r w:rsidRPr="002F6659">
        <w:rPr>
          <w:rFonts w:ascii="Times New Roman" w:eastAsia="Times New Roman" w:hAnsi="Times New Roman" w:cs="Times New Roman"/>
          <w:b/>
          <w:lang w:eastAsia="ru-RU"/>
        </w:rPr>
        <w:t xml:space="preserve">  п. Прогресс</w:t>
      </w:r>
    </w:p>
    <w:p w:rsidR="00F33622" w:rsidRPr="00F33622" w:rsidRDefault="00F33622" w:rsidP="00F33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3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</w:t>
      </w:r>
      <w:r w:rsidRPr="00F3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</w:t>
      </w:r>
      <w:proofErr w:type="spellStart"/>
      <w:r w:rsidRPr="00F33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 w:rsidRPr="00F33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20.12.2021  № 73 «Об утверждении  бюджета </w:t>
      </w:r>
      <w:proofErr w:type="spellStart"/>
      <w:r w:rsidRPr="00F33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 w:rsidRPr="00F33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2022 год и плановый период 2023-2024 годов»</w:t>
      </w:r>
    </w:p>
    <w:p w:rsidR="00F33622" w:rsidRPr="00F33622" w:rsidRDefault="00F33622" w:rsidP="00F33622">
      <w:pPr>
        <w:spacing w:after="0" w:line="260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3622" w:rsidRPr="00F33622" w:rsidRDefault="00F33622" w:rsidP="00F33622">
      <w:pPr>
        <w:numPr>
          <w:ilvl w:val="0"/>
          <w:numId w:val="4"/>
        </w:numPr>
        <w:spacing w:after="0" w:line="240" w:lineRule="exact"/>
        <w:ind w:left="67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3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Внести изменения в решение Совета депутатов </w:t>
      </w:r>
      <w:proofErr w:type="spellStart"/>
      <w:r w:rsidRPr="00F336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F33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20.12.2021  № 73 «Об утверждении  бюджета </w:t>
      </w:r>
      <w:proofErr w:type="spellStart"/>
      <w:r w:rsidRPr="00F336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F33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2022 год и плановый период 2023-2024 годов»</w:t>
      </w:r>
      <w:r w:rsidRPr="00F336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(в редакции от 18.01.2022 № 84, от 25.02.2022 №87, от 18.04.2022 № 93)</w:t>
      </w:r>
    </w:p>
    <w:p w:rsidR="00F33622" w:rsidRPr="00F33622" w:rsidRDefault="00F33622" w:rsidP="00F33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622" w:rsidRPr="00F33622" w:rsidRDefault="00F33622" w:rsidP="00F33622">
      <w:pPr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6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1.1.</w:t>
      </w:r>
      <w:r w:rsidRPr="00F33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Изложить п.п.1.1; 1.2; 1.3 пункта 1  в редакции:</w:t>
      </w:r>
    </w:p>
    <w:p w:rsidR="00F33622" w:rsidRPr="00F33622" w:rsidRDefault="00F33622" w:rsidP="00F33622">
      <w:pPr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6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F33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 Прогнозируемый общий объем доходов бюджета </w:t>
      </w:r>
      <w:proofErr w:type="spellStart"/>
      <w:r w:rsidRPr="00F336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F33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сумме </w:t>
      </w:r>
      <w:r w:rsidRPr="00F336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10271,014</w:t>
      </w:r>
      <w:r w:rsidRPr="00F33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тыс. рублей»</w:t>
      </w:r>
    </w:p>
    <w:p w:rsidR="00F33622" w:rsidRPr="00F33622" w:rsidRDefault="00F33622" w:rsidP="00F33622">
      <w:pPr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«1.2 Общий объём расходов бюджета </w:t>
      </w:r>
      <w:proofErr w:type="spellStart"/>
      <w:r w:rsidRPr="00F336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F33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сумме </w:t>
      </w:r>
      <w:r w:rsidRPr="00F336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11116,014</w:t>
      </w:r>
      <w:r w:rsidRPr="00F33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рублей»</w:t>
      </w:r>
    </w:p>
    <w:p w:rsidR="00F33622" w:rsidRPr="00F33622" w:rsidRDefault="00F33622" w:rsidP="00F33622">
      <w:pPr>
        <w:spacing w:after="0" w:line="240" w:lineRule="exact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«1.3 Прогнозируемый дефицит бюджета </w:t>
      </w:r>
      <w:proofErr w:type="spellStart"/>
      <w:r w:rsidRPr="00F336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F33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объеме </w:t>
      </w:r>
      <w:r w:rsidRPr="00F336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845,0</w:t>
      </w:r>
      <w:r w:rsidRPr="00F33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рублей»</w:t>
      </w:r>
    </w:p>
    <w:p w:rsidR="00F33622" w:rsidRPr="00F33622" w:rsidRDefault="00F33622" w:rsidP="00F3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6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1.2. </w:t>
      </w:r>
      <w:r w:rsidRPr="00F3362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Изложить</w:t>
      </w:r>
      <w:r w:rsidRPr="00F336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33622">
        <w:rPr>
          <w:rFonts w:ascii="Times New Roman" w:eastAsia="Times New Roman" w:hAnsi="Times New Roman" w:cs="Times New Roman"/>
          <w:sz w:val="20"/>
          <w:szCs w:val="20"/>
          <w:lang w:eastAsia="ru-RU"/>
        </w:rPr>
        <w:t>п. 4 в редакции:</w:t>
      </w:r>
    </w:p>
    <w:p w:rsidR="00F33622" w:rsidRPr="00F33622" w:rsidRDefault="00F33622" w:rsidP="00F336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«Утвердить объем межбюджетных трансфертов, получаемых из других бюджетов бюджетной системы Российской Федерации на 2022 год  в сумме 6914,214 тыс. рублей, на 2023 год  в сумме 4881,5 тыс. рублей, на 2024 год  в сумме 4889,5 тыс. рублей»</w:t>
      </w:r>
    </w:p>
    <w:p w:rsidR="00F33622" w:rsidRPr="00F33622" w:rsidRDefault="00F33622" w:rsidP="00F336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6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 </w:t>
      </w:r>
      <w:r w:rsidRPr="00F3362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Изложить приложения  №№    1, 2, 3    в редакции.</w:t>
      </w:r>
    </w:p>
    <w:p w:rsidR="00F33622" w:rsidRPr="00F33622" w:rsidRDefault="00F33622" w:rsidP="00F3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6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Pr="00F336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3.</w:t>
      </w:r>
      <w:r w:rsidRPr="00F33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Опубликовать данное решение в бюллетене «Официальный вестник </w:t>
      </w:r>
      <w:proofErr w:type="spellStart"/>
      <w:r w:rsidRPr="00F336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F33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F336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F33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F33622" w:rsidRPr="00F33622" w:rsidRDefault="00F33622" w:rsidP="00F3362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F336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 Совета депутатов</w:t>
      </w:r>
    </w:p>
    <w:p w:rsidR="00F33622" w:rsidRPr="00F33622" w:rsidRDefault="00F33622" w:rsidP="00F3362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</w:t>
      </w:r>
      <w:r w:rsidRPr="00F336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сельского поселения:                              В. В. Демьян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ова</w:t>
      </w:r>
    </w:p>
    <w:p w:rsidR="00F33622" w:rsidRPr="00F33622" w:rsidRDefault="00F33622" w:rsidP="00F3362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36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</w:t>
      </w:r>
    </w:p>
    <w:p w:rsidR="00F33622" w:rsidRPr="00F33622" w:rsidRDefault="00F33622" w:rsidP="00F33622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36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F33622" w:rsidRPr="00F33622" w:rsidRDefault="00F33622" w:rsidP="00F33622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36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решению Совета депутатов</w:t>
      </w:r>
    </w:p>
    <w:p w:rsidR="00F33622" w:rsidRPr="00F33622" w:rsidRDefault="00F33622" w:rsidP="00F33622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336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F336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</w:t>
      </w:r>
    </w:p>
    <w:p w:rsidR="00F33622" w:rsidRPr="00F33622" w:rsidRDefault="00F33622" w:rsidP="00F33622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поселения  от  30.06.2022  № 101</w:t>
      </w:r>
    </w:p>
    <w:p w:rsidR="00F33622" w:rsidRPr="00F33622" w:rsidRDefault="00F33622" w:rsidP="00F3362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F33622" w:rsidRPr="00F33622" w:rsidRDefault="00F33622" w:rsidP="00F33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3622">
        <w:rPr>
          <w:rFonts w:ascii="Times New Roman" w:eastAsia="Times New Roman" w:hAnsi="Times New Roman" w:cs="Times New Roman"/>
          <w:b/>
          <w:lang w:eastAsia="ru-RU"/>
        </w:rPr>
        <w:t>Объем доходов бюджета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F33622">
        <w:rPr>
          <w:rFonts w:ascii="Times New Roman" w:eastAsia="Times New Roman" w:hAnsi="Times New Roman" w:cs="Times New Roman"/>
          <w:b/>
          <w:lang w:eastAsia="ru-RU"/>
        </w:rPr>
        <w:t>Прогресского</w:t>
      </w:r>
      <w:proofErr w:type="spellEnd"/>
      <w:r w:rsidRPr="00F33622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</w:t>
      </w:r>
    </w:p>
    <w:p w:rsidR="00F33622" w:rsidRPr="00F33622" w:rsidRDefault="00F33622" w:rsidP="00F336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33622">
        <w:rPr>
          <w:rFonts w:ascii="Times New Roman" w:eastAsia="Times New Roman" w:hAnsi="Times New Roman" w:cs="Times New Roman"/>
          <w:b/>
          <w:lang w:eastAsia="ru-RU"/>
        </w:rPr>
        <w:t>на 2022 год и плановый период 2023 и 2024 годов</w:t>
      </w:r>
    </w:p>
    <w:p w:rsidR="00F33622" w:rsidRPr="00F33622" w:rsidRDefault="00F33622" w:rsidP="00F336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62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F33622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544"/>
        <w:gridCol w:w="1275"/>
        <w:gridCol w:w="1276"/>
        <w:gridCol w:w="1134"/>
      </w:tblGrid>
      <w:tr w:rsidR="00F33622" w:rsidRPr="00F33622" w:rsidTr="00F336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</w:t>
            </w:r>
          </w:p>
        </w:tc>
      </w:tr>
      <w:tr w:rsidR="00F33622" w:rsidRPr="00F33622" w:rsidTr="00F33622">
        <w:trPr>
          <w:trHeight w:val="5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10271,014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8277,9</w:t>
            </w:r>
          </w:p>
        </w:tc>
      </w:tr>
      <w:tr w:rsidR="00F33622" w:rsidRPr="00F33622" w:rsidTr="00F336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3388,4</w:t>
            </w:r>
          </w:p>
        </w:tc>
      </w:tr>
      <w:tr w:rsidR="00F33622" w:rsidRPr="00F33622" w:rsidTr="00F336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74,2</w:t>
            </w:r>
          </w:p>
        </w:tc>
      </w:tr>
      <w:tr w:rsidR="00F33622" w:rsidRPr="00F33622" w:rsidTr="00F33622">
        <w:trPr>
          <w:trHeight w:val="30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F33622" w:rsidRPr="00F33622" w:rsidTr="00F33622">
        <w:trPr>
          <w:trHeight w:val="2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778,2</w:t>
            </w:r>
          </w:p>
        </w:tc>
      </w:tr>
      <w:tr w:rsidR="00F33622" w:rsidRPr="00F33622" w:rsidTr="00F336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</w:t>
            </w:r>
          </w:p>
        </w:tc>
      </w:tr>
      <w:tr w:rsidR="00F33622" w:rsidRPr="00F33622" w:rsidTr="00F336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33622" w:rsidRPr="00F33622" w:rsidTr="00F336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2532,0</w:t>
            </w:r>
          </w:p>
        </w:tc>
      </w:tr>
      <w:tr w:rsidR="00F33622" w:rsidRPr="00F33622" w:rsidTr="00F336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1390,0</w:t>
            </w:r>
          </w:p>
        </w:tc>
      </w:tr>
      <w:tr w:rsidR="00F33622" w:rsidRPr="00F33622" w:rsidTr="00F336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1142,0</w:t>
            </w:r>
          </w:p>
        </w:tc>
      </w:tr>
      <w:tr w:rsidR="00F33622" w:rsidRPr="00F33622" w:rsidTr="00F33622">
        <w:trPr>
          <w:trHeight w:val="16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000 1 08 04020 01 0000 110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Государственная пошлина за </w:t>
            </w:r>
            <w:proofErr w:type="spellStart"/>
            <w:proofErr w:type="gramStart"/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совер</w:t>
            </w:r>
            <w:r w:rsidR="003A5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шение</w:t>
            </w:r>
            <w:proofErr w:type="spellEnd"/>
            <w:proofErr w:type="gramEnd"/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нотариальных действий, должностными лицами органов местного самоуправления, </w:t>
            </w:r>
            <w:proofErr w:type="spellStart"/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уполно</w:t>
            </w:r>
            <w:proofErr w:type="spellEnd"/>
            <w:r w:rsidR="003A5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моченными в соответствии  с законодательными актами РФ  на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  <w:tr w:rsidR="00F33622" w:rsidRPr="00F33622" w:rsidTr="00F33622">
        <w:trPr>
          <w:trHeight w:val="3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000 202 00000 00 0000 000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6914,214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22" w:rsidRPr="00F33622" w:rsidRDefault="00F33622" w:rsidP="00F336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22" w:rsidRPr="00F33622" w:rsidRDefault="00F33622" w:rsidP="00F336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4889,5</w:t>
            </w:r>
          </w:p>
        </w:tc>
      </w:tr>
      <w:tr w:rsidR="00F33622" w:rsidRPr="00F33622" w:rsidTr="00F33622">
        <w:trPr>
          <w:trHeight w:val="3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</w:t>
            </w: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  на выравнивание бюджетной обеспеченности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22" w:rsidRPr="00F33622" w:rsidRDefault="00F33622" w:rsidP="00F336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22" w:rsidRPr="00F33622" w:rsidRDefault="00F33622" w:rsidP="00F336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3401,0</w:t>
            </w:r>
          </w:p>
        </w:tc>
      </w:tr>
      <w:tr w:rsidR="00F33622" w:rsidRPr="00F33622" w:rsidTr="00F33622">
        <w:trPr>
          <w:trHeight w:val="3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</w:t>
            </w: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999 10 7152 150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22" w:rsidRPr="00F33622" w:rsidRDefault="00F33622" w:rsidP="00F336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22" w:rsidRPr="00F33622" w:rsidRDefault="00F33622" w:rsidP="00F336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F33622" w:rsidRPr="00F33622" w:rsidTr="00F33622">
        <w:trPr>
          <w:trHeight w:val="3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000 2 02 </w:t>
            </w: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35118</w:t>
            </w: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10 0000 150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22" w:rsidRPr="00F33622" w:rsidRDefault="00F33622" w:rsidP="00F336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22" w:rsidRPr="00F33622" w:rsidRDefault="00F33622" w:rsidP="00F336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F33622" w:rsidRPr="00F33622" w:rsidTr="00F33622">
        <w:trPr>
          <w:trHeight w:val="3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</w:t>
            </w: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300</w:t>
            </w: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24 10 7028 150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22" w:rsidRPr="00F33622" w:rsidRDefault="00F33622" w:rsidP="00F336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возмещение по </w:t>
            </w:r>
            <w:proofErr w:type="spellStart"/>
            <w:proofErr w:type="gramStart"/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</w:t>
            </w:r>
            <w:r w:rsidR="003A5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жанию</w:t>
            </w:r>
            <w:proofErr w:type="spellEnd"/>
            <w:proofErr w:type="gramEnd"/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штатных единиц, </w:t>
            </w:r>
            <w:proofErr w:type="spellStart"/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</w:t>
            </w:r>
            <w:r w:rsidR="003A5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ляющих</w:t>
            </w:r>
            <w:proofErr w:type="spellEnd"/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переданные отдельные государственные полномочия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22" w:rsidRPr="00F33622" w:rsidRDefault="00F33622" w:rsidP="00F336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22" w:rsidRPr="00F33622" w:rsidRDefault="00F33622" w:rsidP="00F336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F33622" w:rsidRPr="00F33622" w:rsidTr="00F33622">
        <w:trPr>
          <w:trHeight w:val="3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000 2 02 </w:t>
            </w: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300</w:t>
            </w: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24 10 7065 150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</w:t>
            </w:r>
            <w:proofErr w:type="spellStart"/>
            <w:proofErr w:type="gramStart"/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3A5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полномочий по </w:t>
            </w:r>
            <w:proofErr w:type="spellStart"/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</w:t>
            </w:r>
            <w:proofErr w:type="spellEnd"/>
            <w:r w:rsidR="003A5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делению перечня должностных лиц, уполномоченных составлять </w:t>
            </w:r>
            <w:proofErr w:type="spellStart"/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</w:t>
            </w:r>
            <w:proofErr w:type="spellEnd"/>
            <w:r w:rsidR="003A5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 об административных право</w:t>
            </w:r>
            <w:r w:rsidR="003A5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нарушениях в отношении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22" w:rsidRPr="00F33622" w:rsidRDefault="00F33622" w:rsidP="00F336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22" w:rsidRPr="00F33622" w:rsidRDefault="00F33622" w:rsidP="00F336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33622" w:rsidRPr="00F33622" w:rsidTr="00F33622">
        <w:trPr>
          <w:trHeight w:val="3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</w:t>
            </w: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999 10 2082 150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Уничтожение борщевика Сосновского методом химической обработки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22" w:rsidRPr="00F33622" w:rsidRDefault="00F33622" w:rsidP="00F336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22" w:rsidRPr="00F33622" w:rsidRDefault="00F33622" w:rsidP="00F336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F33622">
        <w:trPr>
          <w:trHeight w:val="3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</w:t>
            </w: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999 10 7142 150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2" w:rsidRPr="00F33622" w:rsidRDefault="00F33622" w:rsidP="00F336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22" w:rsidRPr="00F33622" w:rsidRDefault="00F33622" w:rsidP="00F336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22" w:rsidRPr="00F33622" w:rsidRDefault="00F33622" w:rsidP="00F336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F33622" w:rsidRPr="00F33622" w:rsidRDefault="00F33622" w:rsidP="00F3362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3622" w:rsidRPr="00F33622" w:rsidRDefault="00F33622" w:rsidP="00F33622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36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2</w:t>
      </w:r>
    </w:p>
    <w:p w:rsidR="00F33622" w:rsidRPr="00F33622" w:rsidRDefault="00F33622" w:rsidP="00F33622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36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решению Совета депутатов</w:t>
      </w:r>
    </w:p>
    <w:p w:rsidR="00F33622" w:rsidRPr="00F33622" w:rsidRDefault="00F33622" w:rsidP="00F33622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336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F336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</w:t>
      </w:r>
    </w:p>
    <w:p w:rsidR="00F33622" w:rsidRPr="00F33622" w:rsidRDefault="00F33622" w:rsidP="00F33622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36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поселения  от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F336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0.06.2022 №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F336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</w:p>
    <w:p w:rsidR="00F33622" w:rsidRPr="00F33622" w:rsidRDefault="00F33622" w:rsidP="00F33622">
      <w:pPr>
        <w:tabs>
          <w:tab w:val="left" w:pos="3465"/>
          <w:tab w:val="right" w:pos="9922"/>
        </w:tabs>
        <w:spacing w:after="0" w:line="240" w:lineRule="auto"/>
        <w:ind w:right="-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F3362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</w:t>
      </w:r>
    </w:p>
    <w:p w:rsidR="00F33622" w:rsidRPr="00F33622" w:rsidRDefault="00F33622" w:rsidP="00F33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3622">
        <w:rPr>
          <w:rFonts w:ascii="Times New Roman" w:eastAsia="Times New Roman" w:hAnsi="Times New Roman" w:cs="Times New Roman"/>
          <w:b/>
          <w:lang w:eastAsia="ru-RU"/>
        </w:rPr>
        <w:t xml:space="preserve">Распределение бюджетных ассигнований </w:t>
      </w:r>
    </w:p>
    <w:p w:rsidR="00F33622" w:rsidRPr="00F33622" w:rsidRDefault="00F33622" w:rsidP="00F33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3622">
        <w:rPr>
          <w:rFonts w:ascii="Times New Roman" w:eastAsia="Times New Roman" w:hAnsi="Times New Roman" w:cs="Times New Roman"/>
          <w:b/>
          <w:lang w:eastAsia="ru-RU"/>
        </w:rPr>
        <w:t>по разделам и подразделам, целевым статьям, группам и подгруппам видов расходов</w:t>
      </w:r>
    </w:p>
    <w:p w:rsidR="00F33622" w:rsidRPr="00F33622" w:rsidRDefault="00F33622" w:rsidP="00F33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3622">
        <w:rPr>
          <w:rFonts w:ascii="Times New Roman" w:eastAsia="Times New Roman" w:hAnsi="Times New Roman" w:cs="Times New Roman"/>
          <w:b/>
          <w:lang w:eastAsia="ru-RU"/>
        </w:rPr>
        <w:t xml:space="preserve"> классификации расходов бюджета </w:t>
      </w:r>
      <w:proofErr w:type="spellStart"/>
      <w:r w:rsidRPr="00F33622">
        <w:rPr>
          <w:rFonts w:ascii="Times New Roman" w:eastAsia="Times New Roman" w:hAnsi="Times New Roman" w:cs="Times New Roman"/>
          <w:b/>
          <w:lang w:eastAsia="ru-RU"/>
        </w:rPr>
        <w:t>Прогресского</w:t>
      </w:r>
      <w:proofErr w:type="spellEnd"/>
      <w:r w:rsidRPr="00F33622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на  2022 год</w:t>
      </w:r>
    </w:p>
    <w:p w:rsidR="00F33622" w:rsidRPr="00F33622" w:rsidRDefault="00F33622" w:rsidP="00F33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3622">
        <w:rPr>
          <w:rFonts w:ascii="Times New Roman" w:eastAsia="Times New Roman" w:hAnsi="Times New Roman" w:cs="Times New Roman"/>
          <w:b/>
          <w:lang w:eastAsia="ru-RU"/>
        </w:rPr>
        <w:t xml:space="preserve"> и плановый период 2023 и 2024 годов</w:t>
      </w:r>
    </w:p>
    <w:p w:rsidR="00F33622" w:rsidRPr="00F33622" w:rsidRDefault="00F33622" w:rsidP="00F3362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33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(тыс. руб</w:t>
      </w:r>
      <w:r w:rsidRPr="00F33622">
        <w:rPr>
          <w:rFonts w:ascii="Arial" w:eastAsia="Times New Roman" w:hAnsi="Arial" w:cs="Arial"/>
          <w:sz w:val="20"/>
          <w:szCs w:val="20"/>
          <w:lang w:eastAsia="ru-RU"/>
        </w:rPr>
        <w:t>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567"/>
        <w:gridCol w:w="1275"/>
        <w:gridCol w:w="709"/>
        <w:gridCol w:w="1134"/>
        <w:gridCol w:w="1134"/>
        <w:gridCol w:w="1134"/>
      </w:tblGrid>
      <w:tr w:rsidR="00F33622" w:rsidRPr="00F33622" w:rsidTr="00D611D0">
        <w:tc>
          <w:tcPr>
            <w:tcW w:w="3510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Документ, учреждение</w:t>
            </w:r>
          </w:p>
        </w:tc>
        <w:tc>
          <w:tcPr>
            <w:tcW w:w="426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426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5356,15</w:t>
            </w:r>
          </w:p>
        </w:tc>
        <w:tc>
          <w:tcPr>
            <w:tcW w:w="1134" w:type="dxa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4876,2</w:t>
            </w:r>
          </w:p>
        </w:tc>
        <w:tc>
          <w:tcPr>
            <w:tcW w:w="1134" w:type="dxa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5035,2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426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680,2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680,2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Глава муниципального образования</w:t>
            </w:r>
          </w:p>
        </w:tc>
        <w:tc>
          <w:tcPr>
            <w:tcW w:w="426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9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680,2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680,2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9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680,2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680,2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9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680,2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680,2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6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9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406,6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487,9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487,9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персоналу </w:t>
            </w:r>
            <w:proofErr w:type="spellStart"/>
            <w:proofErr w:type="gramStart"/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426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9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</w:t>
            </w:r>
            <w:proofErr w:type="spellStart"/>
            <w:proofErr w:type="gramStart"/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</w:t>
            </w:r>
            <w:proofErr w:type="spellEnd"/>
            <w:r w:rsid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</w:t>
            </w:r>
            <w:proofErr w:type="gramEnd"/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страхованию на выплаты денежного содержания и иные выплаты работникам </w:t>
            </w:r>
            <w:proofErr w:type="spellStart"/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(муниципальных) органов</w:t>
            </w:r>
          </w:p>
        </w:tc>
        <w:tc>
          <w:tcPr>
            <w:tcW w:w="426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9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147,3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Правительства РФ, высших исполнительных </w:t>
            </w:r>
            <w:proofErr w:type="spellStart"/>
            <w:proofErr w:type="gramStart"/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</w:t>
            </w:r>
            <w:proofErr w:type="spellEnd"/>
            <w:r w:rsidR="003A5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</w:t>
            </w:r>
            <w:proofErr w:type="gramEnd"/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государственной  власти </w:t>
            </w:r>
            <w:proofErr w:type="spellStart"/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субъ</w:t>
            </w:r>
            <w:r w:rsidR="003A5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ектов</w:t>
            </w:r>
            <w:proofErr w:type="spellEnd"/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РФ, местных администраций</w:t>
            </w:r>
          </w:p>
        </w:tc>
        <w:tc>
          <w:tcPr>
            <w:tcW w:w="426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4271,0</w:t>
            </w:r>
          </w:p>
        </w:tc>
        <w:tc>
          <w:tcPr>
            <w:tcW w:w="1134" w:type="dxa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3891,3</w:t>
            </w:r>
          </w:p>
        </w:tc>
        <w:tc>
          <w:tcPr>
            <w:tcW w:w="1134" w:type="dxa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3880,0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Центральный аппарат местной </w:t>
            </w: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</w:t>
            </w:r>
          </w:p>
        </w:tc>
        <w:tc>
          <w:tcPr>
            <w:tcW w:w="426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4194,0755</w:t>
            </w:r>
          </w:p>
        </w:tc>
        <w:tc>
          <w:tcPr>
            <w:tcW w:w="1134" w:type="dxa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3826,9</w:t>
            </w:r>
          </w:p>
        </w:tc>
        <w:tc>
          <w:tcPr>
            <w:tcW w:w="1134" w:type="dxa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3815,6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3714,6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3608,7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3608,7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3714,6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3608,7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3608,7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6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2714,8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2633,4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2633,4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персоналу </w:t>
            </w:r>
            <w:proofErr w:type="spellStart"/>
            <w:proofErr w:type="gramStart"/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3A5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426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</w:t>
            </w:r>
            <w:proofErr w:type="spellStart"/>
            <w:proofErr w:type="gramStart"/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</w:t>
            </w:r>
            <w:proofErr w:type="spellEnd"/>
            <w:r w:rsid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</w:t>
            </w:r>
            <w:proofErr w:type="gramEnd"/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страхованию на выплаты денежного содержания и иные </w:t>
            </w:r>
            <w:proofErr w:type="spellStart"/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</w:t>
            </w:r>
            <w:proofErr w:type="spellEnd"/>
            <w:r w:rsid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работникам государственных (муниципальных) органов</w:t>
            </w:r>
          </w:p>
        </w:tc>
        <w:tc>
          <w:tcPr>
            <w:tcW w:w="426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819,8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795,3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795,3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460,9755</w:t>
            </w:r>
          </w:p>
        </w:tc>
        <w:tc>
          <w:tcPr>
            <w:tcW w:w="1134" w:type="dxa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134" w:type="dxa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188,4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460,9755</w:t>
            </w:r>
          </w:p>
        </w:tc>
        <w:tc>
          <w:tcPr>
            <w:tcW w:w="1134" w:type="dxa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134" w:type="dxa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188,4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310,9755</w:t>
            </w:r>
          </w:p>
        </w:tc>
        <w:tc>
          <w:tcPr>
            <w:tcW w:w="1134" w:type="dxa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4" w:type="dxa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426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6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26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426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426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по содержанию штатных единиц, осуществляющих переданные отдельные государственные </w:t>
            </w:r>
            <w:proofErr w:type="spellStart"/>
            <w:proofErr w:type="gramStart"/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</w:t>
            </w:r>
            <w:proofErr w:type="spellEnd"/>
            <w:r w:rsid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чия</w:t>
            </w:r>
            <w:proofErr w:type="gramEnd"/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426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9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proofErr w:type="spellStart"/>
            <w:proofErr w:type="gramStart"/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</w:t>
            </w:r>
            <w:r w:rsidR="003A5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</w:t>
            </w:r>
            <w:proofErr w:type="spellEnd"/>
            <w:proofErr w:type="gramEnd"/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государственными (</w:t>
            </w:r>
            <w:proofErr w:type="spellStart"/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 w:rsidR="003A5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</w:t>
            </w:r>
            <w:proofErr w:type="spellEnd"/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9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34" w:type="dxa"/>
            <w:vAlign w:val="bottom"/>
          </w:tcPr>
          <w:p w:rsidR="00F33622" w:rsidRPr="00F3362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9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34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34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6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9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</w:t>
            </w:r>
            <w:proofErr w:type="spellStart"/>
            <w:proofErr w:type="gramStart"/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</w:t>
            </w:r>
            <w:proofErr w:type="spellEnd"/>
            <w:r w:rsid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</w:t>
            </w:r>
            <w:proofErr w:type="gramEnd"/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страхованию на выплаты </w:t>
            </w:r>
            <w:proofErr w:type="spellStart"/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</w:t>
            </w:r>
            <w:r w:rsid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9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134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134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Частичная компенсация </w:t>
            </w:r>
            <w:proofErr w:type="spellStart"/>
            <w:proofErr w:type="gramStart"/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 w:rsid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повышение </w:t>
            </w:r>
            <w:proofErr w:type="spellStart"/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</w:t>
            </w:r>
            <w:proofErr w:type="spellEnd"/>
            <w:r w:rsid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ной платы работников бюджетной сферы</w:t>
            </w:r>
          </w:p>
        </w:tc>
        <w:tc>
          <w:tcPr>
            <w:tcW w:w="426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709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D611D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</w:t>
            </w:r>
            <w:proofErr w:type="spellStart"/>
            <w:proofErr w:type="gramStart"/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</w:t>
            </w:r>
            <w:r w:rsid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</w:t>
            </w:r>
            <w:proofErr w:type="spellEnd"/>
            <w:proofErr w:type="gramEnd"/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государственными (</w:t>
            </w:r>
            <w:proofErr w:type="spellStart"/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 w:rsid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органами, казенными </w:t>
            </w:r>
            <w:proofErr w:type="spellStart"/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</w:t>
            </w:r>
            <w:r w:rsid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дениями</w:t>
            </w:r>
            <w:proofErr w:type="spellEnd"/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органами управления </w:t>
            </w:r>
            <w:proofErr w:type="spellStart"/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дарственными внебюджетными фондами</w:t>
            </w:r>
          </w:p>
        </w:tc>
        <w:tc>
          <w:tcPr>
            <w:tcW w:w="426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709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709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6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709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34" w:type="dxa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</w:t>
            </w:r>
            <w:proofErr w:type="spellStart"/>
            <w:proofErr w:type="gramStart"/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</w:t>
            </w:r>
            <w:proofErr w:type="spellEnd"/>
            <w:r w:rsid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</w:t>
            </w:r>
            <w:proofErr w:type="gramEnd"/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страхованию на выплаты </w:t>
            </w:r>
            <w:proofErr w:type="spellStart"/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</w:t>
            </w:r>
            <w:r w:rsid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709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</w:t>
            </w:r>
            <w:proofErr w:type="gramStart"/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</w:t>
            </w:r>
            <w:r w:rsid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ществление</w:t>
            </w:r>
            <w:proofErr w:type="spellEnd"/>
            <w:proofErr w:type="gramEnd"/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полномочий в час</w:t>
            </w:r>
            <w:r w:rsid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определения поставщиков (подряд</w:t>
            </w:r>
            <w:r w:rsid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чиков</w:t>
            </w:r>
            <w:proofErr w:type="spellEnd"/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исполнителей) при </w:t>
            </w:r>
            <w:proofErr w:type="spellStart"/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</w:t>
            </w:r>
            <w:r w:rsid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лении</w:t>
            </w:r>
            <w:proofErr w:type="spellEnd"/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закупок товаров, работ, услуг для обеспечения муниципальных нужд</w:t>
            </w:r>
          </w:p>
        </w:tc>
        <w:tc>
          <w:tcPr>
            <w:tcW w:w="426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709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8,2245</w:t>
            </w:r>
          </w:p>
        </w:tc>
        <w:tc>
          <w:tcPr>
            <w:tcW w:w="1134" w:type="dxa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709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8,2245</w:t>
            </w:r>
          </w:p>
        </w:tc>
        <w:tc>
          <w:tcPr>
            <w:tcW w:w="1134" w:type="dxa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709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8,2245</w:t>
            </w:r>
          </w:p>
        </w:tc>
        <w:tc>
          <w:tcPr>
            <w:tcW w:w="1134" w:type="dxa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Обеспечение деятельности </w:t>
            </w:r>
            <w:proofErr w:type="spellStart"/>
            <w:proofErr w:type="gramStart"/>
            <w:r w:rsidRPr="00D6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</w:t>
            </w:r>
            <w:r w:rsid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D6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совых</w:t>
            </w:r>
            <w:proofErr w:type="spellEnd"/>
            <w:proofErr w:type="gramEnd"/>
            <w:r w:rsidRPr="00D6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D611D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выполнение Контрольно-счетной палатой </w:t>
            </w:r>
            <w:proofErr w:type="spellStart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 w:rsid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полномочий Контрольно-счетной комиссии сельского </w:t>
            </w:r>
            <w:proofErr w:type="spellStart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</w:t>
            </w:r>
            <w:proofErr w:type="gramStart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осуществлению внешнего муниципального финансового контроля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9300099990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114482">
        <w:trPr>
          <w:trHeight w:val="293"/>
        </w:trPr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9300099990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9300099990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305,3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294,7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465,0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2022-2024гг»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информационного общества в </w:t>
            </w:r>
            <w:proofErr w:type="spellStart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F33622" w:rsidRPr="00F33622" w:rsidTr="00114482">
        <w:trPr>
          <w:trHeight w:val="862"/>
        </w:trPr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</w:t>
            </w:r>
            <w:proofErr w:type="gramStart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электронного</w:t>
            </w:r>
            <w:proofErr w:type="gramEnd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 w:rsid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палитета</w:t>
            </w:r>
            <w:proofErr w:type="spellEnd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</w:t>
            </w:r>
            <w:proofErr w:type="gramStart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r w:rsid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2020-2022гг»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</w:t>
            </w:r>
            <w:proofErr w:type="spellStart"/>
            <w:proofErr w:type="gramStart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</w:t>
            </w:r>
            <w:proofErr w:type="spellEnd"/>
            <w:r w:rsid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действию</w:t>
            </w:r>
            <w:proofErr w:type="gramEnd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коррупции в сельском поселении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по определению перечня должностных лиц, уполномоченных составлять протоколы об </w:t>
            </w:r>
            <w:proofErr w:type="spellStart"/>
            <w:proofErr w:type="gramStart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</w:t>
            </w:r>
            <w:r w:rsid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тивных</w:t>
            </w:r>
            <w:proofErr w:type="spellEnd"/>
            <w:proofErr w:type="gramEnd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правонарушениях в отношении граждан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164,8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</w:t>
            </w:r>
            <w:proofErr w:type="spellStart"/>
            <w:proofErr w:type="gramStart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="003A5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</w:t>
            </w:r>
            <w:proofErr w:type="gramEnd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выполнения </w:t>
            </w:r>
            <w:proofErr w:type="spellStart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</w:t>
            </w:r>
            <w:r w:rsidR="003A5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</w:t>
            </w:r>
            <w:proofErr w:type="spellEnd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государственными (</w:t>
            </w:r>
            <w:proofErr w:type="spellStart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 w:rsidR="003A5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органами, казенными </w:t>
            </w:r>
            <w:proofErr w:type="spellStart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</w:t>
            </w:r>
            <w:r w:rsidR="003A5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дениями</w:t>
            </w:r>
            <w:proofErr w:type="spellEnd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государственных (муниципальных) органов привлекаемым лицам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339,5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339,5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 органов местного самоуправления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339,5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Национальная оборона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253,6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182,67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188,63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194,78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</w:t>
            </w:r>
            <w:proofErr w:type="spellStart"/>
            <w:proofErr w:type="gramStart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</w:t>
            </w:r>
            <w:proofErr w:type="spellEnd"/>
            <w:r w:rsid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</w:t>
            </w:r>
            <w:proofErr w:type="gramEnd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страхованию на выплаты денежного содержания и иные </w:t>
            </w:r>
            <w:proofErr w:type="spellStart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</w:t>
            </w:r>
            <w:proofErr w:type="spellEnd"/>
            <w:r w:rsid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работникам государственных (муниципальных) органов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55,16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56,97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58,82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217,22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217,22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rPr>
          <w:trHeight w:val="1204"/>
        </w:trPr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proofErr w:type="spellStart"/>
            <w:proofErr w:type="gramStart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</w:t>
            </w:r>
            <w:r w:rsidR="003A5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противопожарной защиты </w:t>
            </w:r>
            <w:proofErr w:type="spellStart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</w:t>
            </w:r>
            <w:r w:rsidR="003A5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spellEnd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населенных пунктов в </w:t>
            </w:r>
            <w:proofErr w:type="spellStart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</w:t>
            </w:r>
            <w:r w:rsidR="003A5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</w:t>
            </w:r>
            <w:proofErr w:type="spellEnd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2020-2022 гг.»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217,22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содержание объектов противопожарной  деятельности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217,22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217,22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217,22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3A5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217,22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2735,35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1948,2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2709,35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1948,2</w:t>
            </w:r>
          </w:p>
        </w:tc>
      </w:tr>
      <w:tr w:rsidR="00F33622" w:rsidRPr="00F33622" w:rsidTr="00D611D0">
        <w:trPr>
          <w:trHeight w:val="915"/>
        </w:trPr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2022-2024 гг.»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2709,35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1948,2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дорожной</w:t>
            </w:r>
            <w:proofErr w:type="gramEnd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</w:t>
            </w:r>
            <w:r w:rsidR="003A5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отношении автомобильных дорог общего пользования местного значения за счет субсидий 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7A0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«</w:t>
            </w:r>
            <w:proofErr w:type="spellStart"/>
            <w:proofErr w:type="gramStart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</w:t>
            </w:r>
            <w:r w:rsidR="007A0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</w:t>
            </w:r>
            <w:proofErr w:type="spellEnd"/>
            <w:proofErr w:type="gramEnd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малого и среднего </w:t>
            </w:r>
            <w:proofErr w:type="spellStart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r w:rsidR="007A0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2020-2022гг.»</w:t>
            </w:r>
          </w:p>
        </w:tc>
        <w:tc>
          <w:tcPr>
            <w:tcW w:w="426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709" w:type="dxa"/>
            <w:vAlign w:val="bottom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114482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7A0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«Использование и охрана земель на территории </w:t>
            </w:r>
            <w:proofErr w:type="spell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2020-2022гг.»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актуализации земель на территории сельского поселения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7A0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A54EC">
        <w:trPr>
          <w:trHeight w:val="451"/>
        </w:trPr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</w:t>
            </w:r>
            <w:proofErr w:type="spellEnd"/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коммунальное хозяйство  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2308,564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2308,564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«Благоустройство </w:t>
            </w:r>
            <w:proofErr w:type="spell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2020-2022гг.»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2308,564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мероприятий, </w:t>
            </w:r>
            <w:proofErr w:type="gram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</w:t>
            </w:r>
            <w:r w:rsidR="007A0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уничтожение борщевика  Сосновского методом химической обработки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108,564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108,564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108,564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</w:t>
            </w:r>
            <w:r w:rsidR="007A0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108,564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3A5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3A5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по </w:t>
            </w:r>
            <w:proofErr w:type="gram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</w:t>
            </w:r>
            <w:r w:rsidR="007A0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</w:t>
            </w:r>
            <w:proofErr w:type="spellEnd"/>
            <w:proofErr w:type="gramEnd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городских округов и поселений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3A5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Прочие расходы, не отнесенные к муниципальным программам </w:t>
            </w:r>
            <w:proofErr w:type="spellStart"/>
            <w:r w:rsidRPr="003E74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3E74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F33622" w:rsidRPr="00F33622" w:rsidTr="007A0945">
        <w:trPr>
          <w:trHeight w:val="791"/>
        </w:trPr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3A5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7A0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33622" w:rsidRPr="00F33622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по </w:t>
            </w:r>
            <w:proofErr w:type="gram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</w:t>
            </w:r>
            <w:r w:rsidR="003A5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</w:t>
            </w:r>
            <w:proofErr w:type="spellEnd"/>
            <w:proofErr w:type="gramEnd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городских округов и поселений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33622" w:rsidRPr="003E7497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33622" w:rsidRPr="003E7497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33622" w:rsidRPr="003E7497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33622" w:rsidRPr="003E7497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3E7497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3E7497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2020-2022 гг.»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3E7497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Проведение мероприятий в сельском поселении  в области культуры 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3E7497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3E7497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3E7497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3E7497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240,9</w:t>
            </w:r>
          </w:p>
        </w:tc>
      </w:tr>
      <w:tr w:rsidR="00F33622" w:rsidRPr="003E7497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</w:tr>
      <w:tr w:rsidR="00F33622" w:rsidRPr="003E7497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</w:tr>
      <w:tr w:rsidR="00F33622" w:rsidRPr="003E7497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</w:tr>
      <w:tr w:rsidR="00F33622" w:rsidRPr="003E7497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</w:tr>
      <w:tr w:rsidR="00F33622" w:rsidRPr="003E7497" w:rsidTr="00D611D0">
        <w:tc>
          <w:tcPr>
            <w:tcW w:w="3510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42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11116,014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8245,0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8277,9</w:t>
            </w:r>
          </w:p>
        </w:tc>
      </w:tr>
    </w:tbl>
    <w:p w:rsidR="00F33622" w:rsidRPr="00F33622" w:rsidRDefault="00F33622" w:rsidP="00F33622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74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7A09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</w:t>
      </w:r>
    </w:p>
    <w:p w:rsidR="00F33622" w:rsidRPr="00F33622" w:rsidRDefault="00F33622" w:rsidP="003E749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36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3</w:t>
      </w:r>
    </w:p>
    <w:p w:rsidR="00F33622" w:rsidRPr="00F33622" w:rsidRDefault="00F33622" w:rsidP="003E7497">
      <w:pPr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36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решению Совета депутатов</w:t>
      </w:r>
    </w:p>
    <w:p w:rsidR="00F33622" w:rsidRPr="00F33622" w:rsidRDefault="00F33622" w:rsidP="003E7497">
      <w:pPr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336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F336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</w:t>
      </w:r>
    </w:p>
    <w:p w:rsidR="00F33622" w:rsidRPr="00F33622" w:rsidRDefault="003E7497" w:rsidP="003E7497">
      <w:pPr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поселения  от 30.06.2022 №  101</w:t>
      </w:r>
    </w:p>
    <w:p w:rsidR="003E7497" w:rsidRDefault="003E7497" w:rsidP="00F33622">
      <w:pPr>
        <w:spacing w:after="0" w:line="240" w:lineRule="exact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33622" w:rsidRPr="003E7497" w:rsidRDefault="003E7497" w:rsidP="003E749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7497">
        <w:rPr>
          <w:rFonts w:ascii="Times New Roman" w:eastAsia="Times New Roman" w:hAnsi="Times New Roman" w:cs="Times New Roman"/>
          <w:b/>
          <w:lang w:eastAsia="ru-RU"/>
        </w:rPr>
        <w:t xml:space="preserve">Ведомственная структура </w:t>
      </w:r>
      <w:r w:rsidR="00F33622" w:rsidRPr="003E7497">
        <w:rPr>
          <w:rFonts w:ascii="Times New Roman" w:eastAsia="Times New Roman" w:hAnsi="Times New Roman" w:cs="Times New Roman"/>
          <w:b/>
          <w:lang w:eastAsia="ru-RU"/>
        </w:rPr>
        <w:t xml:space="preserve">расходов бюджета  </w:t>
      </w:r>
      <w:proofErr w:type="spellStart"/>
      <w:r w:rsidR="00F33622" w:rsidRPr="003E7497">
        <w:rPr>
          <w:rFonts w:ascii="Times New Roman" w:eastAsia="Times New Roman" w:hAnsi="Times New Roman" w:cs="Times New Roman"/>
          <w:b/>
          <w:lang w:eastAsia="ru-RU"/>
        </w:rPr>
        <w:t>Прогресского</w:t>
      </w:r>
      <w:proofErr w:type="spellEnd"/>
      <w:r w:rsidR="00F33622" w:rsidRPr="003E7497">
        <w:rPr>
          <w:rFonts w:ascii="Times New Roman" w:eastAsia="Times New Roman" w:hAnsi="Times New Roman" w:cs="Times New Roman"/>
          <w:b/>
          <w:lang w:eastAsia="ru-RU"/>
        </w:rPr>
        <w:t xml:space="preserve">  сельского поселения на  2022 год</w:t>
      </w:r>
    </w:p>
    <w:p w:rsidR="00F33622" w:rsidRPr="003E7497" w:rsidRDefault="00F33622" w:rsidP="00F33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7497">
        <w:rPr>
          <w:rFonts w:ascii="Times New Roman" w:eastAsia="Times New Roman" w:hAnsi="Times New Roman" w:cs="Times New Roman"/>
          <w:b/>
          <w:lang w:eastAsia="ru-RU"/>
        </w:rPr>
        <w:t>и плановый период 2023-2024 годов</w:t>
      </w:r>
    </w:p>
    <w:p w:rsidR="00F33622" w:rsidRPr="003E7497" w:rsidRDefault="00F33622" w:rsidP="00F3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9"/>
        <w:gridCol w:w="567"/>
        <w:gridCol w:w="567"/>
        <w:gridCol w:w="1417"/>
        <w:gridCol w:w="567"/>
        <w:gridCol w:w="1162"/>
        <w:gridCol w:w="1106"/>
        <w:gridCol w:w="1134"/>
      </w:tblGrid>
      <w:tr w:rsidR="00F33622" w:rsidRPr="00F33622" w:rsidTr="00B2128F">
        <w:trPr>
          <w:trHeight w:val="489"/>
        </w:trPr>
        <w:tc>
          <w:tcPr>
            <w:tcW w:w="2518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709" w:type="dxa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Вед-во</w:t>
            </w:r>
            <w:proofErr w:type="gramEnd"/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62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10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F33622" w:rsidRPr="00F33622" w:rsidTr="003E7497">
        <w:trPr>
          <w:trHeight w:val="708"/>
        </w:trPr>
        <w:tc>
          <w:tcPr>
            <w:tcW w:w="2518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41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0000000000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162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11116,014</w:t>
            </w:r>
          </w:p>
        </w:tc>
        <w:tc>
          <w:tcPr>
            <w:tcW w:w="1106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8245,0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8277,9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709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5356,15</w:t>
            </w:r>
          </w:p>
        </w:tc>
        <w:tc>
          <w:tcPr>
            <w:tcW w:w="1106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4876,2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5035,2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709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0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680</w:t>
            </w: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680</w:t>
            </w: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</w:tr>
      <w:tr w:rsidR="00F33622" w:rsidRPr="00F33622" w:rsidTr="003E7497">
        <w:trPr>
          <w:trHeight w:val="488"/>
        </w:trPr>
        <w:tc>
          <w:tcPr>
            <w:tcW w:w="2518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Глава муниципального образования</w:t>
            </w:r>
          </w:p>
        </w:tc>
        <w:tc>
          <w:tcPr>
            <w:tcW w:w="709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0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680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680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</w:t>
            </w:r>
            <w:proofErr w:type="gram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r w:rsidR="007A0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соналу</w:t>
            </w:r>
            <w:proofErr w:type="spellEnd"/>
            <w:proofErr w:type="gramEnd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</w:t>
            </w:r>
            <w:proofErr w:type="spell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</w:t>
            </w:r>
            <w:r w:rsidR="007A0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 функций государственными (</w:t>
            </w:r>
            <w:proofErr w:type="spell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</w:t>
            </w:r>
            <w:r w:rsidR="007A0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ципальными</w:t>
            </w:r>
            <w:proofErr w:type="spellEnd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2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0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680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680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персоналу </w:t>
            </w:r>
            <w:proofErr w:type="spellStart"/>
            <w:proofErr w:type="gram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</w:t>
            </w:r>
            <w:r w:rsid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органов</w:t>
            </w:r>
          </w:p>
        </w:tc>
        <w:tc>
          <w:tcPr>
            <w:tcW w:w="709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2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0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680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680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Фонд оплаты труда </w:t>
            </w:r>
            <w:proofErr w:type="spellStart"/>
            <w:proofErr w:type="gram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 w:rsid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</w:t>
            </w:r>
            <w:proofErr w:type="spellEnd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органов </w:t>
            </w:r>
          </w:p>
        </w:tc>
        <w:tc>
          <w:tcPr>
            <w:tcW w:w="709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62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406,6</w:t>
            </w:r>
          </w:p>
        </w:tc>
        <w:tc>
          <w:tcPr>
            <w:tcW w:w="110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487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487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</w:t>
            </w:r>
            <w:proofErr w:type="spellStart"/>
            <w:proofErr w:type="gram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</w:t>
            </w:r>
            <w:r w:rsidR="00B21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</w:t>
            </w:r>
            <w:proofErr w:type="spellEnd"/>
            <w:proofErr w:type="gramEnd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органов, за исключением фонда оплаты труда</w:t>
            </w:r>
          </w:p>
        </w:tc>
        <w:tc>
          <w:tcPr>
            <w:tcW w:w="709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62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0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</w:t>
            </w:r>
            <w:proofErr w:type="gramEnd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работникам </w:t>
            </w:r>
            <w:proofErr w:type="spell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</w:t>
            </w:r>
            <w:proofErr w:type="spell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 w:rsid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</w:t>
            </w:r>
            <w:proofErr w:type="spellEnd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органов</w:t>
            </w:r>
          </w:p>
        </w:tc>
        <w:tc>
          <w:tcPr>
            <w:tcW w:w="709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62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10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147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147.3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</w:t>
            </w:r>
            <w:proofErr w:type="spellStart"/>
            <w:proofErr w:type="gramStart"/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</w:t>
            </w:r>
            <w:r w:rsidR="00B212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вительства</w:t>
            </w:r>
            <w:proofErr w:type="spellEnd"/>
            <w:proofErr w:type="gramEnd"/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РФ, высших исполнительных </w:t>
            </w:r>
            <w:proofErr w:type="spellStart"/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</w:t>
            </w:r>
            <w:proofErr w:type="spellEnd"/>
            <w:r w:rsidR="00B212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 государственной  власти субъектов РФ, местных администраций</w:t>
            </w:r>
          </w:p>
        </w:tc>
        <w:tc>
          <w:tcPr>
            <w:tcW w:w="709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4271,0</w:t>
            </w:r>
          </w:p>
        </w:tc>
        <w:tc>
          <w:tcPr>
            <w:tcW w:w="1106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3891,3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3880,0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местной администрации</w:t>
            </w:r>
          </w:p>
        </w:tc>
        <w:tc>
          <w:tcPr>
            <w:tcW w:w="709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4194,0755</w:t>
            </w:r>
          </w:p>
        </w:tc>
        <w:tc>
          <w:tcPr>
            <w:tcW w:w="1106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3826,9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3815,6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</w:t>
            </w:r>
            <w:proofErr w:type="gram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r w:rsidR="007A0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соналу</w:t>
            </w:r>
            <w:proofErr w:type="spellEnd"/>
            <w:proofErr w:type="gramEnd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</w:t>
            </w:r>
            <w:proofErr w:type="spell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</w:t>
            </w:r>
            <w:r w:rsidR="007A0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 функций государственными (</w:t>
            </w:r>
            <w:proofErr w:type="spell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</w:t>
            </w:r>
            <w:r w:rsidR="007A0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ципальными</w:t>
            </w:r>
            <w:proofErr w:type="spellEnd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2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3714,6</w:t>
            </w:r>
          </w:p>
        </w:tc>
        <w:tc>
          <w:tcPr>
            <w:tcW w:w="110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3608,7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3608,7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</w:t>
            </w:r>
            <w:proofErr w:type="gram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r w:rsidR="007A0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соналу</w:t>
            </w:r>
            <w:proofErr w:type="spellEnd"/>
            <w:proofErr w:type="gramEnd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органов</w:t>
            </w:r>
          </w:p>
        </w:tc>
        <w:tc>
          <w:tcPr>
            <w:tcW w:w="709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2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3714,6</w:t>
            </w:r>
          </w:p>
        </w:tc>
        <w:tc>
          <w:tcPr>
            <w:tcW w:w="110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3608,7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3608,7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</w:t>
            </w:r>
            <w:proofErr w:type="spellStart"/>
            <w:proofErr w:type="gram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</w:t>
            </w:r>
            <w:r w:rsid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</w:t>
            </w:r>
            <w:proofErr w:type="spellEnd"/>
            <w:proofErr w:type="gramEnd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органов </w:t>
            </w:r>
          </w:p>
        </w:tc>
        <w:tc>
          <w:tcPr>
            <w:tcW w:w="709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62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2714,8</w:t>
            </w:r>
          </w:p>
        </w:tc>
        <w:tc>
          <w:tcPr>
            <w:tcW w:w="110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2633,4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2633,4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</w:t>
            </w:r>
            <w:proofErr w:type="spellStart"/>
            <w:proofErr w:type="gram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</w:t>
            </w:r>
            <w:r w:rsid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</w:t>
            </w:r>
            <w:proofErr w:type="spellEnd"/>
            <w:proofErr w:type="gramEnd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органов, за исключением фонда оплаты труда</w:t>
            </w:r>
          </w:p>
        </w:tc>
        <w:tc>
          <w:tcPr>
            <w:tcW w:w="709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62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0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="007A0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</w:t>
            </w:r>
            <w:proofErr w:type="gramEnd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работникам </w:t>
            </w:r>
            <w:proofErr w:type="spell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7A0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</w:t>
            </w:r>
            <w:proofErr w:type="spell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 w:rsidR="007A0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</w:t>
            </w:r>
            <w:proofErr w:type="spellEnd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органов</w:t>
            </w:r>
          </w:p>
        </w:tc>
        <w:tc>
          <w:tcPr>
            <w:tcW w:w="709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62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819,8</w:t>
            </w:r>
          </w:p>
        </w:tc>
        <w:tc>
          <w:tcPr>
            <w:tcW w:w="1106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795,3</w:t>
            </w:r>
          </w:p>
        </w:tc>
        <w:tc>
          <w:tcPr>
            <w:tcW w:w="1134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795,3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</w:t>
            </w:r>
            <w:r w:rsidR="007A0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</w:t>
            </w:r>
            <w:proofErr w:type="spellEnd"/>
            <w:proofErr w:type="gramEnd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нужд</w:t>
            </w:r>
          </w:p>
        </w:tc>
        <w:tc>
          <w:tcPr>
            <w:tcW w:w="709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460,9755</w:t>
            </w:r>
          </w:p>
        </w:tc>
        <w:tc>
          <w:tcPr>
            <w:tcW w:w="1106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188,4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7A0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vAlign w:val="bottom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460,9755</w:t>
            </w:r>
          </w:p>
        </w:tc>
        <w:tc>
          <w:tcPr>
            <w:tcW w:w="1106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134" w:type="dxa"/>
          </w:tcPr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3E7497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7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188,4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310,9755</w:t>
            </w:r>
          </w:p>
        </w:tc>
        <w:tc>
          <w:tcPr>
            <w:tcW w:w="1106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4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F33622" w:rsidRPr="00F33622" w:rsidTr="007A0945">
        <w:trPr>
          <w:trHeight w:val="655"/>
        </w:trPr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06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 платежей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06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по </w:t>
            </w:r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  <w:proofErr w:type="spellEnd"/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штатных единиц, осуществляющих пере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отдельные 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дарственные полномочия области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</w:t>
            </w:r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r w:rsidR="007A0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соналу</w:t>
            </w:r>
            <w:proofErr w:type="spellEnd"/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</w:t>
            </w:r>
            <w:r w:rsidR="007A0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 функций государственными (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</w:t>
            </w:r>
            <w:r w:rsidR="007A0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ципальными</w:t>
            </w:r>
            <w:proofErr w:type="spell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</w:t>
            </w:r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r w:rsidR="007A0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соналу</w:t>
            </w:r>
            <w:proofErr w:type="spellEnd"/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органов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  <w:proofErr w:type="spellStart"/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7A0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 w:rsidR="007A0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</w:t>
            </w:r>
            <w:proofErr w:type="spell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органов 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spellStart"/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</w:t>
            </w:r>
            <w:proofErr w:type="spellEnd"/>
            <w:r w:rsidR="007A0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</w:t>
            </w:r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работникам 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7A0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(муниципальных) органов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58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Частичная компенсация дополнительных расходов на повышение заработной платы работников бюджетной сферы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06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</w:t>
            </w:r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соналу</w:t>
            </w:r>
            <w:proofErr w:type="spellEnd"/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 функций государственными (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</w:t>
            </w:r>
            <w:r w:rsidR="007A0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ципальными</w:t>
            </w:r>
            <w:proofErr w:type="spell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06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</w:t>
            </w:r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r w:rsidR="00B21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соналу</w:t>
            </w:r>
            <w:proofErr w:type="spellEnd"/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органов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06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B2128F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</w:p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</w:t>
            </w:r>
            <w:r w:rsidR="00B21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пальных) органов 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06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B2128F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="00B21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</w:t>
            </w:r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работникам</w:t>
            </w:r>
          </w:p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органов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06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</w:t>
            </w:r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ферты</w:t>
            </w:r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осуществление части полномочий в части определения поставщиков (подрядчиков, исполните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лей) при осуществлении закупок товаров, работ, услуг для обеспечения муниципальных нужд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8,2245</w:t>
            </w:r>
          </w:p>
        </w:tc>
        <w:tc>
          <w:tcPr>
            <w:tcW w:w="1106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8,2245</w:t>
            </w:r>
          </w:p>
        </w:tc>
        <w:tc>
          <w:tcPr>
            <w:tcW w:w="1106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8,2245</w:t>
            </w:r>
          </w:p>
        </w:tc>
        <w:tc>
          <w:tcPr>
            <w:tcW w:w="1106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876CA" w:rsidRPr="005876CA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</w:t>
            </w:r>
            <w:r w:rsid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финансовых, 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</w:t>
            </w:r>
            <w:r w:rsid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говых</w:t>
            </w:r>
            <w:proofErr w:type="spellEnd"/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таможенных органов и органов фи</w:t>
            </w:r>
            <w:r w:rsid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нансового</w:t>
            </w:r>
            <w:proofErr w:type="spellEnd"/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(финансово-бюджетного) надзора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06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5876CA" w:rsidRPr="005876CA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ферты на выполнение Контрольно-счетной пала</w:t>
            </w:r>
            <w:r w:rsidR="00B21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 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</w:t>
            </w:r>
            <w:r w:rsidR="00B21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</w:t>
            </w:r>
            <w:proofErr w:type="spell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полно</w:t>
            </w:r>
            <w:r w:rsidR="00B21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</w:t>
            </w:r>
            <w:proofErr w:type="spell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Контрольно-счет</w:t>
            </w:r>
            <w:r w:rsidR="00B21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комиссии сельского поселения по 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 w:rsidR="00B21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  <w:proofErr w:type="spell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внешнего 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 w:rsidR="00B21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</w:t>
            </w:r>
            <w:proofErr w:type="spell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финансового контроля</w:t>
            </w:r>
            <w:proofErr w:type="gramEnd"/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06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876CA" w:rsidRPr="005876CA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06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876CA" w:rsidRPr="005876CA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06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876CA" w:rsidRPr="005876CA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5876CA" w:rsidRPr="005876CA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9300099990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876CA" w:rsidRPr="005876CA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9300099990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876CA" w:rsidRPr="005876CA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9300099990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876CA" w:rsidRPr="005876CA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06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5876CA" w:rsidRPr="005876CA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06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876CA" w:rsidRPr="005876CA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06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876CA" w:rsidRPr="005876CA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06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876CA" w:rsidRPr="005876CA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305,3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294,7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465,0</w:t>
            </w:r>
          </w:p>
        </w:tc>
      </w:tr>
      <w:tr w:rsidR="005876CA" w:rsidRPr="005876CA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</w:t>
            </w:r>
            <w:r w:rsidR="00B21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spell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«Развитие 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</w:t>
            </w:r>
            <w:r w:rsidR="00B21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онного</w:t>
            </w:r>
            <w:proofErr w:type="spell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общества в 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2022-2024гг»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125,0</w:t>
            </w:r>
          </w:p>
        </w:tc>
      </w:tr>
      <w:tr w:rsidR="005876CA" w:rsidRPr="005876CA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</w:t>
            </w:r>
            <w:proofErr w:type="spellStart"/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общества в 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</w:t>
            </w:r>
            <w:proofErr w:type="spell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44,9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</w:t>
            </w:r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муниципалитета в 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spell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«Противодействие коррупции в 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2020-2022гг»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противодействию коррупции в сельском поселении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spellStart"/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полномочий по определению перечня должностных лиц, 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номоченных</w:t>
            </w:r>
            <w:proofErr w:type="spell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составлять протоколы об 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ративных</w:t>
            </w:r>
            <w:proofErr w:type="spell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правонаруше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ниях</w:t>
            </w:r>
            <w:proofErr w:type="spell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отношении граждан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закупки товаров, работ и услуг для </w:t>
            </w:r>
            <w:proofErr w:type="spellStart"/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164,8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</w:t>
            </w:r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соналу</w:t>
            </w:r>
            <w:proofErr w:type="spellEnd"/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 функций государственными (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ципальными</w:t>
            </w:r>
            <w:proofErr w:type="spell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</w:t>
            </w:r>
            <w:proofErr w:type="spellStart"/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органов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</w:t>
            </w:r>
            <w:proofErr w:type="spellStart"/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органов привлекаемым лицам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судебных актов </w:t>
            </w:r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</w:t>
            </w:r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мировых 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возмещению причиненного вреда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339,5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339,5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 органов местного самоуправления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339,5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Национальная оборона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106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134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253,6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106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134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Осуществление первичного воинского учета на территориях, где отсутст</w:t>
            </w:r>
            <w:r w:rsidR="00B21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вуют военные 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комиссариаты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106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134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</w:t>
            </w:r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соналу</w:t>
            </w:r>
            <w:proofErr w:type="spellEnd"/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 функций государственными (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ципальными</w:t>
            </w:r>
            <w:proofErr w:type="spell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106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134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персоналу </w:t>
            </w:r>
            <w:proofErr w:type="spellStart"/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органов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106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134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  <w:proofErr w:type="spellStart"/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</w:t>
            </w:r>
            <w:proofErr w:type="spell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органов 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182,67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188,63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194,78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55,16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56,97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58,82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217,22</w:t>
            </w:r>
          </w:p>
        </w:tc>
        <w:tc>
          <w:tcPr>
            <w:tcW w:w="1106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населения и территории от </w:t>
            </w:r>
            <w:proofErr w:type="spellStart"/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чрезвычай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217,22</w:t>
            </w:r>
          </w:p>
        </w:tc>
        <w:tc>
          <w:tcPr>
            <w:tcW w:w="1106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</w:t>
            </w:r>
            <w:r w:rsidR="00B21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spell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«Усиление 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противопо</w:t>
            </w:r>
            <w:r w:rsidR="00B21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жарной</w:t>
            </w:r>
            <w:proofErr w:type="spell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объектов и населенных пунктов в 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</w:t>
            </w:r>
            <w:r w:rsidRPr="00B21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2020-2022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гг.»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217,22</w:t>
            </w:r>
          </w:p>
        </w:tc>
        <w:tc>
          <w:tcPr>
            <w:tcW w:w="1106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</w:t>
            </w:r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</w:t>
            </w:r>
            <w:proofErr w:type="spellEnd"/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пожарной  деятельности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217,22</w:t>
            </w:r>
          </w:p>
        </w:tc>
        <w:tc>
          <w:tcPr>
            <w:tcW w:w="1106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217,22</w:t>
            </w:r>
          </w:p>
        </w:tc>
        <w:tc>
          <w:tcPr>
            <w:tcW w:w="1106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217,22</w:t>
            </w:r>
          </w:p>
        </w:tc>
        <w:tc>
          <w:tcPr>
            <w:tcW w:w="1106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2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217,22</w:t>
            </w:r>
          </w:p>
        </w:tc>
        <w:tc>
          <w:tcPr>
            <w:tcW w:w="1106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2735,35</w:t>
            </w:r>
          </w:p>
        </w:tc>
        <w:tc>
          <w:tcPr>
            <w:tcW w:w="1106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1134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1948,2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2709,35</w:t>
            </w:r>
          </w:p>
        </w:tc>
        <w:tc>
          <w:tcPr>
            <w:tcW w:w="1106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1134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1948,2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</w:t>
            </w:r>
            <w:r w:rsidR="000C3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spell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«Повышение 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</w:t>
            </w:r>
            <w:r w:rsidR="000C3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дорожного 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</w:t>
            </w:r>
            <w:r w:rsidR="000C3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</w:t>
            </w:r>
            <w:r w:rsidR="000C3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</w:t>
            </w:r>
            <w:proofErr w:type="spell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поселении на </w:t>
            </w:r>
            <w:r w:rsidRPr="00B21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2022-2024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гг.»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2709,35</w:t>
            </w:r>
          </w:p>
        </w:tc>
        <w:tc>
          <w:tcPr>
            <w:tcW w:w="1106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1134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1948,2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106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134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106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134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закупки товаров, работ и услуг для </w:t>
            </w:r>
            <w:proofErr w:type="spellStart"/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106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134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106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134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06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vAlign w:val="bottom"/>
          </w:tcPr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5876CA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06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Другие вопросы в </w:t>
            </w:r>
            <w:proofErr w:type="spellStart"/>
            <w:proofErr w:type="gramStart"/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</w:t>
            </w:r>
            <w:r w:rsid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</w:t>
            </w:r>
            <w:proofErr w:type="spellEnd"/>
            <w:proofErr w:type="gramEnd"/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национальной экономики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proofErr w:type="gram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</w:t>
            </w:r>
            <w:r w:rsid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spell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«Развитие малого и среднего </w:t>
            </w:r>
            <w:proofErr w:type="spell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r w:rsid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</w:t>
            </w:r>
            <w:r w:rsidRPr="000C3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020-2022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гг.»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</w:t>
            </w:r>
            <w:proofErr w:type="spellStart"/>
            <w:proofErr w:type="gram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</w:t>
            </w:r>
            <w:r w:rsid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spellEnd"/>
            <w:proofErr w:type="gram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«Использование и охрана земель на </w:t>
            </w:r>
            <w:proofErr w:type="spell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</w:t>
            </w:r>
            <w:r w:rsid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</w:t>
            </w:r>
            <w:proofErr w:type="spell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</w:t>
            </w:r>
            <w:r w:rsid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на </w:t>
            </w:r>
            <w:r w:rsidRPr="000C3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2020-2022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гг.»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актуализации земель на территории сельского поселения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</w:t>
            </w:r>
            <w:proofErr w:type="gramStart"/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о-</w:t>
            </w:r>
            <w:proofErr w:type="gramEnd"/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</w:t>
            </w:r>
            <w:r w:rsid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ное</w:t>
            </w:r>
            <w:proofErr w:type="spellEnd"/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хозяйство  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2308,564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800,0</w:t>
            </w:r>
          </w:p>
        </w:tc>
      </w:tr>
      <w:tr w:rsidR="00F33622" w:rsidRPr="00F33622" w:rsidTr="003E7497">
        <w:trPr>
          <w:trHeight w:val="279"/>
        </w:trPr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2308,564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proofErr w:type="gram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</w:t>
            </w:r>
            <w:r w:rsid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spell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«Благоустройство </w:t>
            </w:r>
            <w:proofErr w:type="spell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</w:t>
            </w:r>
            <w:r w:rsidRPr="000C3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2020-2022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гг.»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2308,564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65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мероприятий, направленных на </w:t>
            </w:r>
            <w:proofErr w:type="spellStart"/>
            <w:proofErr w:type="gram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уничто</w:t>
            </w:r>
            <w:r w:rsid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</w:t>
            </w:r>
            <w:proofErr w:type="spellEnd"/>
            <w:proofErr w:type="gram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борщевика  </w:t>
            </w:r>
            <w:proofErr w:type="spell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</w:t>
            </w:r>
            <w:r w:rsid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методом </w:t>
            </w:r>
            <w:proofErr w:type="spell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</w:t>
            </w:r>
            <w:proofErr w:type="spellEnd"/>
            <w:r w:rsid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обработки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108,564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108,564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</w:t>
            </w:r>
            <w:proofErr w:type="spellEnd"/>
            <w:r w:rsid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</w:t>
            </w:r>
            <w:proofErr w:type="gram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108,564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108,564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5000027010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1400,0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Прочая закупка товаров, работ и услуг для </w:t>
            </w:r>
            <w:proofErr w:type="spellStart"/>
            <w:proofErr w:type="gram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по благоустройству </w:t>
            </w:r>
            <w:proofErr w:type="gram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  <w:r w:rsid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</w:t>
            </w:r>
            <w:proofErr w:type="spellEnd"/>
            <w:proofErr w:type="gram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округов и поселений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Прочие расходы, не отнесенные к </w:t>
            </w:r>
            <w:proofErr w:type="spellStart"/>
            <w:proofErr w:type="gramStart"/>
            <w:r w:rsidRPr="00653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</w:t>
            </w:r>
            <w:r w:rsidR="00653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653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пальным</w:t>
            </w:r>
            <w:proofErr w:type="spellEnd"/>
            <w:proofErr w:type="gramEnd"/>
            <w:r w:rsidRPr="00653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программам </w:t>
            </w:r>
            <w:proofErr w:type="spellStart"/>
            <w:r w:rsidRPr="00653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653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33622" w:rsidRPr="00F33622" w:rsidTr="003A54EC">
        <w:trPr>
          <w:trHeight w:val="345"/>
        </w:trPr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закупки товаров, работ и услуг для </w:t>
            </w:r>
            <w:proofErr w:type="spellStart"/>
            <w:proofErr w:type="gram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по благоустройству </w:t>
            </w:r>
            <w:proofErr w:type="gram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  <w:r w:rsid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</w:t>
            </w:r>
            <w:proofErr w:type="spellEnd"/>
            <w:proofErr w:type="gram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округов и поселений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33622" w:rsidRPr="00F33622" w:rsidTr="003A54EC">
        <w:trPr>
          <w:trHeight w:val="551"/>
        </w:trPr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3622" w:rsidRPr="00F33622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proofErr w:type="gram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</w:t>
            </w:r>
            <w:r w:rsid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spell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«Развитие культуры в </w:t>
            </w:r>
            <w:proofErr w:type="spell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</w:t>
            </w:r>
            <w:r w:rsidRPr="000C3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2020-2022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гг.»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53760" w:rsidRPr="00653760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Проведение мероприятий в сельском поселении  в области культуры 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53760" w:rsidRPr="00653760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53760" w:rsidRPr="00653760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53760" w:rsidRPr="00653760" w:rsidTr="003E7497">
        <w:tc>
          <w:tcPr>
            <w:tcW w:w="2518" w:type="dxa"/>
            <w:vAlign w:val="bottom"/>
          </w:tcPr>
          <w:p w:rsidR="00F33622" w:rsidRPr="00653760" w:rsidRDefault="00F33622" w:rsidP="0065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6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53760" w:rsidRPr="00653760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06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240,9</w:t>
            </w:r>
          </w:p>
        </w:tc>
      </w:tr>
      <w:tr w:rsidR="00653760" w:rsidRPr="00653760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06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</w:tr>
      <w:tr w:rsidR="00653760" w:rsidRPr="00653760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 </w:t>
            </w:r>
            <w:proofErr w:type="spellStart"/>
            <w:proofErr w:type="gram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служащих субъектов РФ и </w:t>
            </w:r>
            <w:proofErr w:type="spellStart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 w:rsid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</w:t>
            </w:r>
            <w:proofErr w:type="spellEnd"/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служащих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06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</w:tr>
      <w:tr w:rsidR="00653760" w:rsidRPr="00653760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06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</w:tr>
      <w:tr w:rsidR="00653760" w:rsidRPr="00653760" w:rsidTr="003E7497">
        <w:tc>
          <w:tcPr>
            <w:tcW w:w="2518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567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62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06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F33622" w:rsidRPr="00653760" w:rsidRDefault="00F33622" w:rsidP="00F3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</w:tr>
    </w:tbl>
    <w:p w:rsidR="00F33622" w:rsidRPr="00653760" w:rsidRDefault="00F33622" w:rsidP="00F3362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F33622" w:rsidRPr="00F33622" w:rsidRDefault="00F33622" w:rsidP="00F3362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2B4" w:rsidRDefault="000C32B4" w:rsidP="003A54E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2B4" w:rsidRDefault="000C32B4" w:rsidP="003A54E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622" w:rsidRDefault="003A54EC" w:rsidP="003A54E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Уважаемые жители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поселения!</w:t>
      </w:r>
    </w:p>
    <w:p w:rsidR="003A54EC" w:rsidRPr="00F33622" w:rsidRDefault="003A54EC" w:rsidP="003A54E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Соблюдайте правила поведения на воде.</w:t>
      </w:r>
    </w:p>
    <w:p w:rsidR="00F33622" w:rsidRPr="00F33622" w:rsidRDefault="00F33622" w:rsidP="00F3362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622" w:rsidRPr="00F33622" w:rsidRDefault="00F33622" w:rsidP="00F3362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622" w:rsidRPr="00F33622" w:rsidRDefault="003A54EC" w:rsidP="00F33622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3D9FD94" wp14:editId="5CE1C73E">
            <wp:extent cx="6143625" cy="8763000"/>
            <wp:effectExtent l="0" t="0" r="9525" b="0"/>
            <wp:docPr id="1" name="Рисунок 1" descr="C:\Users\Пользователь\Downloads\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вода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F33622" w:rsidRPr="00F33622" w:rsidSect="002B26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1BD"/>
    <w:multiLevelType w:val="hybridMultilevel"/>
    <w:tmpl w:val="F1B2BBAA"/>
    <w:lvl w:ilvl="0" w:tplc="E9A2B2AC">
      <w:start w:val="1"/>
      <w:numFmt w:val="decimal"/>
      <w:lvlText w:val="%1."/>
      <w:lvlJc w:val="left"/>
      <w:pPr>
        <w:ind w:left="532" w:hanging="39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7E61901"/>
    <w:multiLevelType w:val="hybridMultilevel"/>
    <w:tmpl w:val="0DA261E4"/>
    <w:lvl w:ilvl="0" w:tplc="3CB2C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5C582C"/>
    <w:multiLevelType w:val="hybridMultilevel"/>
    <w:tmpl w:val="327E7BD0"/>
    <w:lvl w:ilvl="0" w:tplc="0BEA5AE4">
      <w:start w:val="1"/>
      <w:numFmt w:val="decimal"/>
      <w:lvlText w:val="%1.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DE"/>
    <w:rsid w:val="000C32B4"/>
    <w:rsid w:val="00114482"/>
    <w:rsid w:val="0029001C"/>
    <w:rsid w:val="002B261E"/>
    <w:rsid w:val="002F6659"/>
    <w:rsid w:val="003A54EC"/>
    <w:rsid w:val="003E7497"/>
    <w:rsid w:val="00533589"/>
    <w:rsid w:val="005876CA"/>
    <w:rsid w:val="00653760"/>
    <w:rsid w:val="006E55C1"/>
    <w:rsid w:val="007A0945"/>
    <w:rsid w:val="007E0403"/>
    <w:rsid w:val="008E2B96"/>
    <w:rsid w:val="00AB27DE"/>
    <w:rsid w:val="00B2128F"/>
    <w:rsid w:val="00CA43E3"/>
    <w:rsid w:val="00D06223"/>
    <w:rsid w:val="00D611D0"/>
    <w:rsid w:val="00E446C1"/>
    <w:rsid w:val="00E920CE"/>
    <w:rsid w:val="00F33622"/>
    <w:rsid w:val="00F9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3622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3622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33622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A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A43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2B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33622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3622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362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F33622"/>
  </w:style>
  <w:style w:type="table" w:styleId="a6">
    <w:name w:val="Table Grid"/>
    <w:basedOn w:val="a1"/>
    <w:rsid w:val="00F3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F336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33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F33622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33622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3362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3362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F33622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33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F33622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33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Знак Знак6"/>
    <w:basedOn w:val="a0"/>
    <w:locked/>
    <w:rsid w:val="00F33622"/>
    <w:rPr>
      <w:rFonts w:ascii="Times New Roman CYR" w:hAnsi="Times New Roman CYR"/>
      <w:sz w:val="48"/>
      <w:lang w:val="ru-RU" w:eastAsia="ru-RU" w:bidi="ar-SA"/>
    </w:rPr>
  </w:style>
  <w:style w:type="character" w:customStyle="1" w:styleId="blk">
    <w:name w:val="blk"/>
    <w:basedOn w:val="a0"/>
    <w:rsid w:val="00F33622"/>
  </w:style>
  <w:style w:type="character" w:styleId="ab">
    <w:name w:val="Hyperlink"/>
    <w:basedOn w:val="a0"/>
    <w:uiPriority w:val="99"/>
    <w:semiHidden/>
    <w:unhideWhenUsed/>
    <w:rsid w:val="00F33622"/>
    <w:rPr>
      <w:color w:val="0000FF"/>
      <w:u w:val="single"/>
    </w:rPr>
  </w:style>
  <w:style w:type="character" w:customStyle="1" w:styleId="25">
    <w:name w:val="Основной текст (2)_"/>
    <w:link w:val="26"/>
    <w:rsid w:val="00F33622"/>
    <w:rPr>
      <w:b/>
      <w:bCs/>
      <w:shd w:val="clear" w:color="auto" w:fill="FFFFFF"/>
    </w:rPr>
  </w:style>
  <w:style w:type="character" w:customStyle="1" w:styleId="212">
    <w:name w:val="Основной текст (2) + 12"/>
    <w:aliases w:val="5 pt"/>
    <w:rsid w:val="00F33622"/>
    <w:rPr>
      <w:b/>
      <w:bCs/>
      <w:sz w:val="25"/>
      <w:szCs w:val="25"/>
      <w:lang w:bidi="ar-SA"/>
    </w:rPr>
  </w:style>
  <w:style w:type="paragraph" w:customStyle="1" w:styleId="26">
    <w:name w:val="Основной текст (2)"/>
    <w:basedOn w:val="a"/>
    <w:link w:val="25"/>
    <w:rsid w:val="00F33622"/>
    <w:pPr>
      <w:widowControl w:val="0"/>
      <w:shd w:val="clear" w:color="auto" w:fill="FFFFFF"/>
      <w:spacing w:after="0" w:line="264" w:lineRule="exact"/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F3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F33622"/>
  </w:style>
  <w:style w:type="paragraph" w:customStyle="1" w:styleId="western">
    <w:name w:val="western"/>
    <w:basedOn w:val="a"/>
    <w:rsid w:val="00F3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336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F3362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3">
    <w:name w:val="p3"/>
    <w:basedOn w:val="a"/>
    <w:rsid w:val="00F3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3622"/>
  </w:style>
  <w:style w:type="paragraph" w:customStyle="1" w:styleId="p4">
    <w:name w:val="p4"/>
    <w:basedOn w:val="a"/>
    <w:rsid w:val="00F3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F33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3622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3622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33622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A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A43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2B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33622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3622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362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F33622"/>
  </w:style>
  <w:style w:type="table" w:styleId="a6">
    <w:name w:val="Table Grid"/>
    <w:basedOn w:val="a1"/>
    <w:rsid w:val="00F3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F336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33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F33622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33622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3362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3362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F33622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33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F33622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33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Знак Знак6"/>
    <w:basedOn w:val="a0"/>
    <w:locked/>
    <w:rsid w:val="00F33622"/>
    <w:rPr>
      <w:rFonts w:ascii="Times New Roman CYR" w:hAnsi="Times New Roman CYR"/>
      <w:sz w:val="48"/>
      <w:lang w:val="ru-RU" w:eastAsia="ru-RU" w:bidi="ar-SA"/>
    </w:rPr>
  </w:style>
  <w:style w:type="character" w:customStyle="1" w:styleId="blk">
    <w:name w:val="blk"/>
    <w:basedOn w:val="a0"/>
    <w:rsid w:val="00F33622"/>
  </w:style>
  <w:style w:type="character" w:styleId="ab">
    <w:name w:val="Hyperlink"/>
    <w:basedOn w:val="a0"/>
    <w:uiPriority w:val="99"/>
    <w:semiHidden/>
    <w:unhideWhenUsed/>
    <w:rsid w:val="00F33622"/>
    <w:rPr>
      <w:color w:val="0000FF"/>
      <w:u w:val="single"/>
    </w:rPr>
  </w:style>
  <w:style w:type="character" w:customStyle="1" w:styleId="25">
    <w:name w:val="Основной текст (2)_"/>
    <w:link w:val="26"/>
    <w:rsid w:val="00F33622"/>
    <w:rPr>
      <w:b/>
      <w:bCs/>
      <w:shd w:val="clear" w:color="auto" w:fill="FFFFFF"/>
    </w:rPr>
  </w:style>
  <w:style w:type="character" w:customStyle="1" w:styleId="212">
    <w:name w:val="Основной текст (2) + 12"/>
    <w:aliases w:val="5 pt"/>
    <w:rsid w:val="00F33622"/>
    <w:rPr>
      <w:b/>
      <w:bCs/>
      <w:sz w:val="25"/>
      <w:szCs w:val="25"/>
      <w:lang w:bidi="ar-SA"/>
    </w:rPr>
  </w:style>
  <w:style w:type="paragraph" w:customStyle="1" w:styleId="26">
    <w:name w:val="Основной текст (2)"/>
    <w:basedOn w:val="a"/>
    <w:link w:val="25"/>
    <w:rsid w:val="00F33622"/>
    <w:pPr>
      <w:widowControl w:val="0"/>
      <w:shd w:val="clear" w:color="auto" w:fill="FFFFFF"/>
      <w:spacing w:after="0" w:line="264" w:lineRule="exact"/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F3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F33622"/>
  </w:style>
  <w:style w:type="paragraph" w:customStyle="1" w:styleId="western">
    <w:name w:val="western"/>
    <w:basedOn w:val="a"/>
    <w:rsid w:val="00F3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336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F3362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3">
    <w:name w:val="p3"/>
    <w:basedOn w:val="a"/>
    <w:rsid w:val="00F3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3622"/>
  </w:style>
  <w:style w:type="paragraph" w:customStyle="1" w:styleId="p4">
    <w:name w:val="p4"/>
    <w:basedOn w:val="a"/>
    <w:rsid w:val="00F3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F3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1CC4C2207C9AD1A19FF833738A6D171AC8751515EEDB205D7CA89E82A7171AC35A2854880361F588729A9779530717DAB5A939BA3B57C17A36FYEqAH" TargetMode="External"/><Relationship Id="rId13" Type="http://schemas.openxmlformats.org/officeDocument/2006/relationships/hyperlink" Target="consultantplus://offline/ref=3601CC4C2207C9AD1A19FF833738A6D171AC8751515EEDB205D7CA89E82A7171AC35A2854880361F588728A6779530717DAB5A939BA3B57C17A36FYEqA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601CC4C2207C9AD1A19FF833738A6D171AC8751515EEDB205D7CA89E82A7171AC35A2854880361F588729A9779530717DAB5A939BA3B57C17A36FYEqA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7A440123EF2EE940A9CA84FF698EFAE8E15F6BB6F5CB1E7C3431C69B2BEDC8091AB0D40BF078431210C757F964608014EC8BF019F6A88168887AlEs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601CC4C2207C9AD1A19FF833738A6D171AC8751515EEDB205D7CA89E82A7171AC35A2854880361F588729A9779530717DAB5A939BA3B57C17A36FYEqAH" TargetMode="External"/><Relationship Id="rId10" Type="http://schemas.openxmlformats.org/officeDocument/2006/relationships/hyperlink" Target="consultantplus://offline/ref=EB7A440123EF2EE940A9D489E905D1F2EFE80566B7F2C148216B6A9BCC22E79F4E55E9964FFD7C45111A9503B6653CC740FF88F619F4AF9El6s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01CC4C2207C9AD1A19FF833738A6D171AC8751515EEDB205D7CA89E82A7171AC35A2854880361F588728A6779530717DAB5A939BA3B57C17A36FYEqAH" TargetMode="External"/><Relationship Id="rId14" Type="http://schemas.openxmlformats.org/officeDocument/2006/relationships/hyperlink" Target="consultantplus://offline/ref=3601CC4C2207C9AD1A19FF833738A6D171AC8751515EEDB205D7CA89E82A7171AC35A2854880361F588729A9779530717DAB5A939BA3B57C17A36FYEq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2C35-B235-4783-AF75-279C2018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23</Pages>
  <Words>8576</Words>
  <Characters>48884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2022-06-14T08:17:00Z</dcterms:created>
  <dcterms:modified xsi:type="dcterms:W3CDTF">2022-07-07T13:50:00Z</dcterms:modified>
</cp:coreProperties>
</file>