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52" w:rsidRPr="00C161F3" w:rsidRDefault="006F2452" w:rsidP="006F2452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2452" w:rsidRPr="00D26A8F" w:rsidRDefault="006F2452" w:rsidP="006F24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D26A8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B4F1AD" wp14:editId="5EA86B23">
            <wp:simplePos x="0" y="0"/>
            <wp:positionH relativeFrom="column">
              <wp:posOffset>62865</wp:posOffset>
            </wp:positionH>
            <wp:positionV relativeFrom="paragraph">
              <wp:posOffset>-60279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A8F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6F2452" w:rsidRPr="00D26A8F" w:rsidRDefault="006F2452" w:rsidP="006F2452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 w:rsidRPr="00D26A8F">
        <w:rPr>
          <w:rFonts w:ascii="Verdana" w:eastAsia="Calibri" w:hAnsi="Verdana" w:cs="Times New Roman"/>
          <w:b/>
          <w:sz w:val="32"/>
          <w:szCs w:val="32"/>
        </w:rPr>
        <w:t xml:space="preserve">        ПРОГРЕССКОГО  СЕЛЬСКОГО ПОСЕЛЕНИЯ»</w:t>
      </w:r>
    </w:p>
    <w:p w:rsidR="006F2452" w:rsidRPr="00D26A8F" w:rsidRDefault="006F2452" w:rsidP="006F2452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16</w:t>
      </w:r>
      <w:r w:rsidRPr="00D26A8F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августа    </w:t>
      </w:r>
      <w:r w:rsidRPr="00D26A8F">
        <w:rPr>
          <w:rFonts w:ascii="Times New Roman" w:eastAsia="Calibri" w:hAnsi="Times New Roman" w:cs="Times New Roman"/>
          <w:b/>
          <w:sz w:val="28"/>
          <w:szCs w:val="28"/>
        </w:rPr>
        <w:t>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6F2452" w:rsidRPr="00D26A8F" w:rsidTr="00FA0657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печать:09</w:t>
            </w: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6F2452" w:rsidRPr="00D26A8F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2452" w:rsidRDefault="006F2452" w:rsidP="006F2452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</w:p>
    <w:p w:rsidR="006F2452" w:rsidRPr="000313D7" w:rsidRDefault="006F2452" w:rsidP="006F2452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 xml:space="preserve">РЕШЕНИЕ СОВЕТА ДЕПУТАТОВ </w:t>
      </w:r>
      <w:r w:rsidRPr="000313D7">
        <w:rPr>
          <w:rFonts w:ascii="Times New Roman CYR" w:eastAsia="Times New Roman" w:hAnsi="Times New Roman CYR" w:cs="Times New Roman"/>
          <w:b/>
          <w:lang w:eastAsia="ru-RU"/>
        </w:rPr>
        <w:t xml:space="preserve">  </w:t>
      </w:r>
      <w:r>
        <w:rPr>
          <w:rFonts w:ascii="Times New Roman CYR" w:eastAsia="Times New Roman" w:hAnsi="Times New Roman CYR" w:cs="Times New Roman"/>
          <w:b/>
          <w:lang w:eastAsia="ru-RU"/>
        </w:rPr>
        <w:t>П</w:t>
      </w:r>
      <w:r w:rsidRPr="000313D7">
        <w:rPr>
          <w:rFonts w:ascii="Times New Roman CYR" w:eastAsia="Times New Roman" w:hAnsi="Times New Roman CYR" w:cs="Times New Roman"/>
          <w:b/>
          <w:lang w:eastAsia="ru-RU"/>
        </w:rPr>
        <w:t>РОГРЕССКОГО СЕЛЬСКОГО ПОСЕЛЕНИЯ</w:t>
      </w:r>
    </w:p>
    <w:p w:rsidR="006F2452" w:rsidRPr="00290383" w:rsidRDefault="006F2452" w:rsidP="006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>24.07</w:t>
      </w:r>
      <w:r w:rsidRPr="000313D7">
        <w:rPr>
          <w:rFonts w:ascii="Times New Roman CYR" w:eastAsia="Times New Roman" w:hAnsi="Times New Roman CYR" w:cs="Times New Roman"/>
          <w:b/>
          <w:lang w:eastAsia="ru-RU"/>
        </w:rPr>
        <w:t xml:space="preserve">.2023 № </w:t>
      </w:r>
      <w:r>
        <w:rPr>
          <w:rFonts w:ascii="Times New Roman CYR" w:eastAsia="Times New Roman" w:hAnsi="Times New Roman CYR" w:cs="Times New Roman"/>
          <w:b/>
          <w:lang w:eastAsia="ru-RU"/>
        </w:rPr>
        <w:t>149</w:t>
      </w:r>
      <w:r w:rsidRPr="000313D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Pr="000313D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п. Прогресс</w:t>
      </w:r>
      <w:r w:rsidRPr="0003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3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29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F2452" w:rsidRPr="009C3DE7" w:rsidRDefault="006F2452" w:rsidP="006F24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 </w:t>
      </w:r>
      <w:proofErr w:type="spellStart"/>
      <w:r w:rsidRPr="009C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Pr="009C3DE7">
        <w:rPr>
          <w:rFonts w:ascii="Times New Roman" w:eastAsia="Times New Roman" w:hAnsi="Times New Roman" w:cs="Times New Roman"/>
          <w:b/>
          <w:lang w:eastAsia="ru-RU"/>
        </w:rPr>
        <w:t>26.04.2019 №153</w:t>
      </w:r>
    </w:p>
    <w:p w:rsidR="006F2452" w:rsidRPr="009C3DE7" w:rsidRDefault="006F2452" w:rsidP="006F24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2452" w:rsidRPr="009C3DE7" w:rsidRDefault="006F2452" w:rsidP="006F2452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3DE7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9C3DE7">
        <w:rPr>
          <w:rFonts w:ascii="Times New Roman" w:eastAsiaTheme="majorEastAsia" w:hAnsi="Times New Roman" w:cs="Times New Roman"/>
          <w:bCs/>
          <w:kern w:val="2"/>
          <w:sz w:val="20"/>
          <w:szCs w:val="20"/>
          <w:lang w:eastAsia="ar-S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областным  законом    Новгородской    области   от   01.10.2018 № 304 «О некоторых вопросах, связанных с деятельностью старосты сельского населенного пункта на территории муниципального образования в     Новгородской области» (в  ред. от  30.09.2019  № 452,  от  26.12.2020  №658, от 28.02.2022 № 77, от 29.05.2023 № 334) </w:t>
      </w:r>
      <w:r w:rsidRPr="009C3DE7">
        <w:rPr>
          <w:rFonts w:ascii="Times New Roman" w:eastAsia="Calibri" w:hAnsi="Times New Roman" w:cs="Times New Roman"/>
          <w:bCs/>
          <w:sz w:val="20"/>
          <w:szCs w:val="20"/>
        </w:rPr>
        <w:t xml:space="preserve">Совет депутатов </w:t>
      </w:r>
      <w:proofErr w:type="spellStart"/>
      <w:r w:rsidRPr="009C3DE7">
        <w:rPr>
          <w:rFonts w:ascii="Times New Roman" w:eastAsia="Calibri" w:hAnsi="Times New Roman" w:cs="Times New Roman"/>
          <w:bCs/>
          <w:sz w:val="20"/>
          <w:szCs w:val="20"/>
        </w:rPr>
        <w:t>Прогресского</w:t>
      </w:r>
      <w:proofErr w:type="spellEnd"/>
      <w:r w:rsidRPr="009C3DE7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</w:t>
      </w:r>
      <w:proofErr w:type="gramEnd"/>
      <w:r w:rsidRPr="009C3DE7">
        <w:rPr>
          <w:rFonts w:ascii="Times New Roman" w:eastAsia="Calibri" w:hAnsi="Times New Roman" w:cs="Times New Roman"/>
          <w:bCs/>
          <w:sz w:val="20"/>
          <w:szCs w:val="20"/>
        </w:rPr>
        <w:t xml:space="preserve">    </w:t>
      </w:r>
      <w:r w:rsidRPr="009C3DE7">
        <w:rPr>
          <w:rFonts w:ascii="Times New Roman" w:eastAsia="Calibri" w:hAnsi="Times New Roman" w:cs="Times New Roman"/>
          <w:b/>
          <w:bCs/>
          <w:sz w:val="20"/>
          <w:szCs w:val="20"/>
        </w:rPr>
        <w:t>РЕШИЛ:</w:t>
      </w:r>
    </w:p>
    <w:p w:rsidR="006F2452" w:rsidRPr="009C3DE7" w:rsidRDefault="006F2452" w:rsidP="006F2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9C3DE7">
        <w:rPr>
          <w:rFonts w:ascii="Times New Roman" w:eastAsia="Calibri" w:hAnsi="Times New Roman" w:cs="Times New Roman"/>
          <w:sz w:val="20"/>
          <w:szCs w:val="20"/>
        </w:rPr>
        <w:t xml:space="preserve">1. Внести изменения в </w:t>
      </w: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Совета депутатов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26.04.2019 №153 «Об утверждении Положения о старостах сельских населенных пунктов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ред. от 20.12.2019 №179, от 27.07.2021 №55, от 22.05.2023 №146):</w:t>
      </w:r>
    </w:p>
    <w:p w:rsidR="006F2452" w:rsidRPr="009C3DE7" w:rsidRDefault="006F2452" w:rsidP="006F2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ab/>
        <w:t xml:space="preserve"> 1.1.  пункт 2  настоящего  решения изложить в редакции:</w:t>
      </w:r>
    </w:p>
    <w:p w:rsidR="006F2452" w:rsidRPr="009C3DE7" w:rsidRDefault="006F2452" w:rsidP="006F2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ab/>
        <w:t xml:space="preserve">«2.  Утвердить прилагаемое Положение об удостоверении и </w:t>
      </w: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нагрудном знаке </w:t>
      </w:r>
      <w:r w:rsidRPr="009C3DE7">
        <w:rPr>
          <w:rFonts w:ascii="Times New Roman" w:eastAsia="Calibri" w:hAnsi="Times New Roman" w:cs="Times New Roman"/>
          <w:sz w:val="20"/>
          <w:szCs w:val="20"/>
        </w:rPr>
        <w:t xml:space="preserve">старосты сельского населенного пункта </w:t>
      </w:r>
      <w:proofErr w:type="spellStart"/>
      <w:r w:rsidRPr="009C3DE7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9C3DE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поселения»;</w:t>
      </w:r>
    </w:p>
    <w:p w:rsidR="006F2452" w:rsidRPr="009C3DE7" w:rsidRDefault="006F2452" w:rsidP="006F2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ab/>
        <w:t xml:space="preserve">1.2. Положение об  удостоверении  и нагрудном знаке старосты сельского населенного пункта </w:t>
      </w:r>
      <w:proofErr w:type="spellStart"/>
      <w:r w:rsidRPr="009C3DE7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9C3DE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изложить в редакции: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Pr="009C3DE7">
        <w:rPr>
          <w:rFonts w:ascii="Times New Roman" w:eastAsia="Calibri" w:hAnsi="Times New Roman" w:cs="Times New Roman"/>
          <w:b/>
          <w:sz w:val="20"/>
          <w:szCs w:val="20"/>
        </w:rPr>
        <w:t xml:space="preserve">ПОЛОЖЕНИЕ </w:t>
      </w:r>
      <w:bookmarkStart w:id="0" w:name="_Hlk136958906"/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C3DE7">
        <w:rPr>
          <w:rFonts w:ascii="Times New Roman" w:eastAsia="Times New Roman" w:hAnsi="Times New Roman" w:cs="Times New Roman"/>
          <w:b/>
          <w:lang w:eastAsia="ru-RU"/>
        </w:rPr>
        <w:t xml:space="preserve">об удостоверении и нагрудном знаке старосты сельского населенного пункта </w:t>
      </w:r>
      <w:proofErr w:type="spellStart"/>
      <w:r w:rsidRPr="009C3DE7">
        <w:rPr>
          <w:rFonts w:ascii="Times New Roman" w:eastAsia="Times New Roman" w:hAnsi="Times New Roman" w:cs="Times New Roman"/>
          <w:b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b/>
          <w:lang w:eastAsia="ru-RU"/>
        </w:rPr>
        <w:t xml:space="preserve"> сельского</w:t>
      </w:r>
      <w:r w:rsidRPr="009C3D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C3DE7">
        <w:rPr>
          <w:rFonts w:ascii="Times New Roman" w:eastAsia="Times New Roman" w:hAnsi="Times New Roman" w:cs="Times New Roman"/>
          <w:b/>
          <w:lang w:eastAsia="ru-RU"/>
        </w:rPr>
        <w:t xml:space="preserve">поселения </w:t>
      </w:r>
      <w:bookmarkEnd w:id="0"/>
    </w:p>
    <w:p w:rsidR="006F2452" w:rsidRPr="009C3DE7" w:rsidRDefault="006F2452" w:rsidP="006F245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3755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DE7">
        <w:rPr>
          <w:rFonts w:ascii="Times New Roman" w:eastAsia="Times New Roman" w:hAnsi="Times New Roman" w:cs="Times New Roman"/>
          <w:b/>
          <w:bCs/>
          <w:sz w:val="20"/>
          <w:szCs w:val="20"/>
        </w:rPr>
        <w:t>1.Общие</w:t>
      </w:r>
      <w:r w:rsidRPr="009C3DE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9C3DE7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положения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1.1. Удостоверение старосты сельского населенного пункта </w:t>
      </w:r>
      <w:bookmarkStart w:id="1" w:name="_Hlk137026907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</w:t>
      </w:r>
      <w:bookmarkEnd w:id="1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удостоверение) и нагрудный знак старосты</w:t>
      </w:r>
      <w:r w:rsidRPr="009C3DE7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населенного пункта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</w:t>
      </w:r>
      <w:bookmarkStart w:id="2" w:name="_Hlk137826453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нагрудный знак)</w:t>
      </w:r>
      <w:bookmarkEnd w:id="2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подтверждают статус старосты сельского населенного пункта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(далее староста).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Староста пользуется удостоверением и нагрудным знаком в течение срока своих полномочий.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Изготовление и порядок выдачи удостоверения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Удостоверение изготавливается в соответствии с образцом и описанием согласно приложению 1 к настоящему Положению</w:t>
      </w:r>
      <w:r w:rsidRPr="009C3DE7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bookmarkStart w:id="3" w:name="_Hlk137033131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удостоверении и нагрудном знаке старосты сельского населенного пункта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 поселения</w:t>
      </w:r>
      <w:bookmarkEnd w:id="3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Положение).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В удостоверении должны быть указаны сведения о сроке действия удостоверения, а в случае продления срока полномочий старосты - сведения о продлении срока действия удостоверения.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Изготовление удостоверения обеспечивается Администрацией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 поселения (далее Администрация).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Удостоверение подписывается и выдается Главой </w:t>
      </w:r>
      <w:bookmarkStart w:id="4" w:name="_Hlk137029126"/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</w:t>
      </w:r>
      <w:bookmarkEnd w:id="4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Глава). 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2.5. Удостоверение выдается в течение 30 календарных дней со дня назначения старосты.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Выдача удостоверения старосте производится под роспись в журнале учета выдачи удостоверений и нагрудных знаков.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2.7.Староста обязан обеспечить сохранность удостоверения.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Замена удостоверения производится в случаях: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фамилии, имени или отчества владельца;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установления неточностей или ошибочности произведенных в удостоверении записей;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непригодности для пользования (порчи);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утери удостоверения.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Замена удостоверения осуществляется на основании заявления старосты на имя Главы о выдаче нового удостоверения с указанием причины замены удостоверения.</w:t>
      </w:r>
    </w:p>
    <w:p w:rsidR="006F2452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непригодности для пользования (порчи) удостоверения выдается дубликат удостоверения с тем же номером.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утраты удостоверения, а также в связи с изменением фамилии, имени, отчества старосты, выдается удостоверение с другим номером.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замене удостоверения в случае его непригодности для пользования (порчи), изменения фамилии, имени, отчества старосты, ранее выданное удостоверение сдается старостой в Администрацию.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утери удостоверения старостой в заявлении указываются обстоятельства его утраты.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в течение 10 календарных дней со дня поступления заявления старосты о замене удостоверения оформляет новое удостоверение старосты.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2.9. По истечении срока полномочий старосты или досрочном прекращении полномочий старосты удостоверение подлежит возврату в течение 10 календарных дней.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Изготовление и порядок выдачи нагрудного знака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Нагрудный знак изготавливается в соответствии с образцом и описанием согласно приложению  2  к настоящему Положению.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Изготовление нагрудных знаков обеспечивается Администрацией.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Выдача нагрудного знака осуществляется </w:t>
      </w:r>
      <w:bookmarkStart w:id="5" w:name="_Hlk136959887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Главой </w:t>
      </w:r>
      <w:bookmarkEnd w:id="5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одновременно с удостоверением под роспись в журнале учета выдачи удостоверений и нагрудных знаков. 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Нагрудный знак носится, как правило, на лацкане пиджака или иной одежды на левой стороне груди.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Нагрудный знак не подлежит передаче другому лицу</w:t>
      </w:r>
      <w:bookmarkStart w:id="6" w:name="_GoBack"/>
      <w:bookmarkEnd w:id="6"/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Староста обязан обеспечить сохранность нагрудного знака.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3.7. В случае порчи или утраты нагрудного знака новый нагрудный знак старосте не выдается.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По истечении срока полномочий старосты или досрочном прекращении полномочий старосты нагрудный знак подлежит возврату в течение 10 календарных дней.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староста исполнял полномочия 10 и более лет, по истечении срока полномочий старосты или досрочном прекращении полномочий старосты нагрудный знак по решению Главы может быть оставлен лицу, осуществлявшему полномочия старосты для памятного хранения.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смерти старосты нагрудный знак остается у членов ег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семьи для памятного хранения.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  <w:r w:rsidRPr="009C3DE7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удостоверении и</w:t>
      </w: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нагрудном знаке </w:t>
      </w:r>
      <w:bookmarkStart w:id="7" w:name="_Hlk137033200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старосты </w:t>
      </w: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сельского населенного пункта </w:t>
      </w: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</w:t>
      </w:r>
    </w:p>
    <w:bookmarkEnd w:id="7"/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8" w:name="_Hlk137034521"/>
      <w:r w:rsidRPr="009C3D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ОБРАЗЕЦ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C3DE7">
        <w:rPr>
          <w:rFonts w:ascii="Times New Roman" w:eastAsia="Times New Roman" w:hAnsi="Times New Roman" w:cs="Times New Roman"/>
          <w:b/>
          <w:bCs/>
          <w:lang w:eastAsia="ru-RU"/>
        </w:rPr>
        <w:t xml:space="preserve">и описание удостоверения старосты сельского населенного пункта 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9C3DE7">
        <w:rPr>
          <w:rFonts w:ascii="Times New Roman" w:eastAsia="Times New Roman" w:hAnsi="Times New Roman" w:cs="Times New Roman"/>
          <w:b/>
          <w:bCs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 поселения</w:t>
      </w:r>
    </w:p>
    <w:bookmarkEnd w:id="8"/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Обложка удостоверения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38"/>
        <w:gridCol w:w="4874"/>
      </w:tblGrid>
      <w:tr w:rsidR="006F2452" w:rsidRPr="009C3DE7" w:rsidTr="00FA0657">
        <w:trPr>
          <w:trHeight w:val="2445"/>
        </w:trPr>
        <w:tc>
          <w:tcPr>
            <w:tcW w:w="4929" w:type="dxa"/>
          </w:tcPr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929" w:type="dxa"/>
          </w:tcPr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2452" w:rsidRPr="009C3DE7" w:rsidRDefault="006F2452" w:rsidP="00FA06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D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УДОСТОВЕРЕНИЕ</w:t>
            </w:r>
          </w:p>
        </w:tc>
      </w:tr>
    </w:tbl>
    <w:p w:rsidR="006F2452" w:rsidRDefault="006F2452" w:rsidP="006F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Внутренняя сторона удостоверения</w:t>
      </w:r>
    </w:p>
    <w:tbl>
      <w:tblPr>
        <w:tblW w:w="9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"/>
        <w:gridCol w:w="1360"/>
        <w:gridCol w:w="1202"/>
        <w:gridCol w:w="1939"/>
        <w:gridCol w:w="3754"/>
        <w:gridCol w:w="1229"/>
      </w:tblGrid>
      <w:tr w:rsidR="006F2452" w:rsidRPr="009C3DE7" w:rsidTr="00FA0657">
        <w:trPr>
          <w:trHeight w:val="466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9" w:name="_Hlk137033841"/>
          </w:p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Фамилия ___________________________________</w:t>
            </w:r>
          </w:p>
        </w:tc>
      </w:tr>
      <w:tr w:rsidR="006F2452" w:rsidRPr="009C3DE7" w:rsidTr="00FA0657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МО)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Имя _______________________________________</w:t>
            </w:r>
          </w:p>
        </w:tc>
      </w:tr>
      <w:tr w:rsidR="006F2452" w:rsidRPr="009C3DE7" w:rsidTr="00FA0657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 ___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___________________________________</w:t>
            </w:r>
          </w:p>
        </w:tc>
      </w:tr>
      <w:tr w:rsidR="006F2452" w:rsidRPr="009C3DE7" w:rsidTr="00FA0657">
        <w:trPr>
          <w:trHeight w:val="18"/>
        </w:trPr>
        <w:tc>
          <w:tcPr>
            <w:tcW w:w="341" w:type="dxa"/>
            <w:tcBorders>
              <w:lef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Староста</w:t>
            </w:r>
          </w:p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</w:t>
            </w:r>
          </w:p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6F2452" w:rsidRPr="009C3DE7" w:rsidTr="00FA0657">
        <w:trPr>
          <w:trHeight w:val="253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</w:p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фотографии</w:t>
            </w:r>
          </w:p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2452" w:rsidRPr="009C3DE7" w:rsidTr="00FA0657">
        <w:trPr>
          <w:trHeight w:val="365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</w:t>
            </w:r>
          </w:p>
          <w:p w:rsidR="006F2452" w:rsidRPr="009C3DE7" w:rsidRDefault="006F2452" w:rsidP="00FA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2452" w:rsidRPr="009C3DE7" w:rsidRDefault="006F2452" w:rsidP="00FA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452" w:rsidRPr="009C3DE7" w:rsidTr="00FA0657">
        <w:trPr>
          <w:trHeight w:val="464"/>
        </w:trPr>
        <w:tc>
          <w:tcPr>
            <w:tcW w:w="2903" w:type="dxa"/>
            <w:gridSpan w:val="3"/>
            <w:tcBorders>
              <w:left w:val="single" w:sz="4" w:space="0" w:color="auto"/>
            </w:tcBorders>
          </w:tcPr>
          <w:p w:rsidR="006F2452" w:rsidRPr="009C3DE7" w:rsidRDefault="006F2452" w:rsidP="00FA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_____________________________ </w:t>
            </w:r>
          </w:p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(наименование МО)</w:t>
            </w:r>
          </w:p>
        </w:tc>
      </w:tr>
      <w:tr w:rsidR="006F2452" w:rsidRPr="009C3DE7" w:rsidTr="00FA0657">
        <w:trPr>
          <w:trHeight w:val="735"/>
        </w:trPr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Действительно до ____________ 20__ года</w:t>
            </w:r>
          </w:p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до ____________ 20__ года</w:t>
            </w:r>
          </w:p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до ____________ 20__ года</w:t>
            </w:r>
          </w:p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</w:p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  <w:p w:rsidR="006F2452" w:rsidRPr="009C3DE7" w:rsidRDefault="006F2452" w:rsidP="00F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DE7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</w:tr>
      <w:bookmarkEnd w:id="9"/>
    </w:tbl>
    <w:p w:rsidR="006F2452" w:rsidRPr="009C3DE7" w:rsidRDefault="006F2452" w:rsidP="006F245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 xml:space="preserve">Удостоверение старосты сельского населенного пункта </w:t>
      </w:r>
      <w:proofErr w:type="spellStart"/>
      <w:r w:rsidRPr="009C3DE7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9C3DE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(далее удостоверение) представляет собой двухстраничную книжку в твердой обложке. 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Обложка удостоверения в развернутом виде размером 6,5 x 19,5 см из переплетного материала на тканевой основе красного цвета.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На лицевой стороне удостоверения размещена надпись буквами золотистого цвета «УДОСТОВЕРЕНИЕ».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На левой внутренней стороне удостоверения в верхней части по центру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размещена надпись «__________________________________________»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(наименование МО),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ниже по центру «УДОСТОВЕРЕНИЕ № ____».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Ниже слева место для фотографии размером 3 x 4 см.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Ниже слева надпись «Место печати».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Справа от места для фотографии надпись «_____________________________».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 xml:space="preserve">             (личная подпись)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В нижней части по центру надпись «Действительно до ________ 20__ года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Действительно до ________ 20__ года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Действительно до ________ 20__ года».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На правой внутренней стороне по центру в три строчки надпись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«Фамилия ___________________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Имя ___________________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Отчество ___________________».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Ниже надпись «Староста ______________________________________»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(наименование сельского населенного пункта)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>Ниже надпись «Глава _________________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(наименование МО)»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 xml:space="preserve">    ___________________    ___________________</w:t>
      </w:r>
    </w:p>
    <w:p w:rsidR="006F2452" w:rsidRPr="009C3DE7" w:rsidRDefault="006F2452" w:rsidP="006F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DE7">
        <w:rPr>
          <w:rFonts w:ascii="Times New Roman" w:eastAsia="Calibri" w:hAnsi="Times New Roman" w:cs="Times New Roman"/>
          <w:sz w:val="20"/>
          <w:szCs w:val="20"/>
        </w:rPr>
        <w:t xml:space="preserve">               подпись                            Ф.И.О.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об удостоверении и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нагрудном </w:t>
      </w:r>
      <w:proofErr w:type="gram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знаке</w:t>
      </w:r>
      <w:proofErr w:type="gram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старосты 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населенного пункта 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 поселения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0" w:name="_Hlk137040246"/>
      <w:r w:rsidRPr="009C3DE7">
        <w:rPr>
          <w:rFonts w:ascii="Times New Roman" w:eastAsia="Times New Roman" w:hAnsi="Times New Roman" w:cs="Times New Roman"/>
          <w:b/>
          <w:bCs/>
          <w:lang w:eastAsia="ru-RU"/>
        </w:rPr>
        <w:t>ОБРАЗЕЦ</w:t>
      </w:r>
    </w:p>
    <w:p w:rsidR="006F2452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C3DE7">
        <w:rPr>
          <w:rFonts w:ascii="Times New Roman" w:eastAsia="Times New Roman" w:hAnsi="Times New Roman" w:cs="Times New Roman"/>
          <w:b/>
          <w:bCs/>
          <w:lang w:eastAsia="ru-RU"/>
        </w:rPr>
        <w:t xml:space="preserve">и описание </w:t>
      </w:r>
      <w:bookmarkStart w:id="11" w:name="_Hlk137826370"/>
      <w:r w:rsidRPr="009C3DE7">
        <w:rPr>
          <w:rFonts w:ascii="Times New Roman" w:eastAsia="Times New Roman" w:hAnsi="Times New Roman" w:cs="Times New Roman"/>
          <w:b/>
          <w:bCs/>
          <w:lang w:eastAsia="ru-RU"/>
        </w:rPr>
        <w:t xml:space="preserve">нагрудного знака старосты сельского населенного пункта </w:t>
      </w:r>
      <w:proofErr w:type="spellStart"/>
      <w:r w:rsidRPr="009C3DE7">
        <w:rPr>
          <w:rFonts w:ascii="Times New Roman" w:eastAsia="Times New Roman" w:hAnsi="Times New Roman" w:cs="Times New Roman"/>
          <w:b/>
          <w:bCs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9C3DE7">
        <w:rPr>
          <w:rFonts w:ascii="Times New Roman" w:eastAsia="Times New Roman" w:hAnsi="Times New Roman" w:cs="Times New Roman"/>
          <w:b/>
          <w:bCs/>
          <w:noProof/>
          <w:lang w:eastAsia="ru-RU"/>
        </w:rPr>
        <w:t>сельского поселения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C3DE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F3D2914" wp14:editId="185DE3DF">
            <wp:extent cx="1400175" cy="12474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47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0"/>
      <w:bookmarkEnd w:id="11"/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Нагрудный знак старосты сельского населенного пункта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(далее нагрудный знак) изготавливается из медно-цинковых сплавов методом литья. Знак имеет правильную круглую форму. Знак </w:t>
      </w:r>
      <w:proofErr w:type="gram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односоставной</w:t>
      </w:r>
      <w:proofErr w:type="gram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общий размер (диаметр) 30 мм. Знак покрыт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гальваникой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золотистого цвета, ровное глянцевое покрытие.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центре знака располагается объемный герб Новгородской области золотистого цвета, выполнен в соответствие с геральдическим описанием герба Новгородской области с эмалями. Нижний уровень под гербом выполнен шагренью (фактура песка).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кругу идут надписи. В верхней части относительно центра «Новгородская область». Снизу «Староста». Между текстом с каждой стороны располагаются по три декоративных элемента (в орнаментной стилистике). Текст и орнамент </w:t>
      </w:r>
      <w:proofErr w:type="gram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выполнены</w:t>
      </w:r>
      <w:proofErr w:type="gram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верхним уровнем. Надпись ограждена с двух сторон равными по толщине линиями. В центре круга располагается объемный герб Новгородской области</w:t>
      </w:r>
    </w:p>
    <w:p w:rsidR="006F2452" w:rsidRPr="009C3DE7" w:rsidRDefault="006F2452" w:rsidP="006F24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 к одежде крепится при помощи булавки</w:t>
      </w:r>
      <w:proofErr w:type="gram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6F2452" w:rsidRPr="009C3DE7" w:rsidRDefault="006F2452" w:rsidP="006F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3DE7">
        <w:rPr>
          <w:rFonts w:ascii="Times New Roman" w:eastAsia="Times New Roman" w:hAnsi="Times New Roman" w:cs="Times New Roman"/>
          <w:sz w:val="20"/>
          <w:szCs w:val="20"/>
        </w:rPr>
        <w:tab/>
        <w:t xml:space="preserve">2. Опубликовать настоящее решение в бюллетене «Официальный вестник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поселения» и разместить на официальном сайте Администрации 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 </w:t>
      </w:r>
    </w:p>
    <w:p w:rsidR="006F2452" w:rsidRPr="009C3DE7" w:rsidRDefault="006F2452" w:rsidP="006F2452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tLeast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b/>
          <w:color w:val="2D2D2D"/>
          <w:spacing w:val="1"/>
          <w:sz w:val="20"/>
          <w:szCs w:val="20"/>
          <w:lang w:eastAsia="ru-RU"/>
        </w:rPr>
        <w:t xml:space="preserve">  Председатель Совета депутатов                            В.В. Демьянова</w:t>
      </w:r>
    </w:p>
    <w:p w:rsidR="006F2452" w:rsidRPr="009C3DE7" w:rsidRDefault="006F2452" w:rsidP="006F2452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lang w:eastAsia="ru-RU"/>
        </w:rPr>
      </w:pPr>
    </w:p>
    <w:p w:rsidR="006F2452" w:rsidRDefault="006F2452" w:rsidP="006F2452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 xml:space="preserve">ПОСТАНОВЛЕНИЕ АДМИНИСТРАЦИИ  </w:t>
      </w:r>
      <w:r w:rsidRPr="000313D7">
        <w:rPr>
          <w:rFonts w:ascii="Times New Roman CYR" w:eastAsia="Times New Roman" w:hAnsi="Times New Roman CYR" w:cs="Times New Roman"/>
          <w:b/>
          <w:lang w:eastAsia="ru-RU"/>
        </w:rPr>
        <w:t xml:space="preserve">  </w:t>
      </w:r>
      <w:r>
        <w:rPr>
          <w:rFonts w:ascii="Times New Roman CYR" w:eastAsia="Times New Roman" w:hAnsi="Times New Roman CYR" w:cs="Times New Roman"/>
          <w:b/>
          <w:lang w:eastAsia="ru-RU"/>
        </w:rPr>
        <w:t>П</w:t>
      </w:r>
      <w:r w:rsidRPr="000313D7">
        <w:rPr>
          <w:rFonts w:ascii="Times New Roman CYR" w:eastAsia="Times New Roman" w:hAnsi="Times New Roman CYR" w:cs="Times New Roman"/>
          <w:b/>
          <w:lang w:eastAsia="ru-RU"/>
        </w:rPr>
        <w:t>РОГРЕССКОГО СЕЛЬСКОГО ПОСЕЛЕНИЯ</w:t>
      </w:r>
    </w:p>
    <w:p w:rsidR="006F2452" w:rsidRPr="005F5D54" w:rsidRDefault="006F2452" w:rsidP="006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>31.07</w:t>
      </w:r>
      <w:r w:rsidRPr="000313D7">
        <w:rPr>
          <w:rFonts w:ascii="Times New Roman CYR" w:eastAsia="Times New Roman" w:hAnsi="Times New Roman CYR" w:cs="Times New Roman"/>
          <w:b/>
          <w:lang w:eastAsia="ru-RU"/>
        </w:rPr>
        <w:t xml:space="preserve">.2023 № </w:t>
      </w:r>
      <w:r>
        <w:rPr>
          <w:rFonts w:ascii="Times New Roman CYR" w:eastAsia="Times New Roman" w:hAnsi="Times New Roman CYR" w:cs="Times New Roman"/>
          <w:b/>
          <w:lang w:eastAsia="ru-RU"/>
        </w:rPr>
        <w:t>53</w:t>
      </w:r>
      <w:r w:rsidRPr="000313D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Pr="000313D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п. Прогресс</w:t>
      </w:r>
      <w:r w:rsidRPr="0003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3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29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F2452" w:rsidRDefault="006F2452" w:rsidP="006F24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8F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8F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Pr="008F072D">
        <w:rPr>
          <w:rFonts w:ascii="Times New Roman" w:eastAsia="Times New Roman" w:hAnsi="Times New Roman" w:cs="Times New Roman"/>
          <w:b/>
          <w:lang w:eastAsia="ru-RU"/>
        </w:rPr>
        <w:t>16.12.2021 № 122</w:t>
      </w:r>
    </w:p>
    <w:p w:rsidR="006F2452" w:rsidRPr="008F072D" w:rsidRDefault="006F2452" w:rsidP="006F24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2452" w:rsidRPr="008F072D" w:rsidRDefault="006F2452" w:rsidP="006F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16 сентября 2021 года № 1569  «Об утверждении общих </w:t>
      </w:r>
      <w:hyperlink r:id="rId8" w:anchor="Par36" w:tooltip="ОБЩИЕ ТРЕБОВАНИЯ" w:history="1">
        <w:r w:rsidRPr="005F5D5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требований</w:t>
        </w:r>
      </w:hyperlink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 Администрация </w:t>
      </w:r>
      <w:proofErr w:type="spellStart"/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8F07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ПОСТАНОВЛЯЕТ:</w:t>
      </w:r>
    </w:p>
    <w:p w:rsidR="006F2452" w:rsidRPr="008F072D" w:rsidRDefault="006F2452" w:rsidP="006F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1. Внести изменения в постановление Администрации </w:t>
      </w:r>
      <w:proofErr w:type="spellStart"/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16.12.2021 г. № 122 «</w:t>
      </w:r>
      <w:r w:rsidRPr="008F072D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перечня главных администраторов доходов бюджета </w:t>
      </w:r>
      <w:proofErr w:type="spellStart"/>
      <w:r w:rsidRPr="008F072D">
        <w:rPr>
          <w:rFonts w:ascii="Times New Roman" w:eastAsia="Times New Roman" w:hAnsi="Times New Roman" w:cs="Times New Roman"/>
          <w:sz w:val="20"/>
          <w:szCs w:val="20"/>
        </w:rPr>
        <w:t>Прогресского</w:t>
      </w:r>
      <w:proofErr w:type="spellEnd"/>
      <w:r w:rsidRPr="008F072D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>»:</w:t>
      </w:r>
    </w:p>
    <w:p w:rsidR="006F2452" w:rsidRPr="008F072D" w:rsidRDefault="006F2452" w:rsidP="006F24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изложив раздел   </w:t>
      </w:r>
      <w:r w:rsidRPr="008F072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Перечня главных администраторов доходов бюджета </w:t>
      </w:r>
      <w:proofErr w:type="spellStart"/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новой редакции:</w:t>
      </w:r>
    </w:p>
    <w:p w:rsidR="006F2452" w:rsidRPr="008F072D" w:rsidRDefault="006F2452" w:rsidP="006F245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6F2452" w:rsidRPr="008F072D" w:rsidRDefault="006F2452" w:rsidP="006F2452">
      <w:pPr>
        <w:numPr>
          <w:ilvl w:val="0"/>
          <w:numId w:val="1"/>
        </w:num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0"/>
          <w:lang w:eastAsia="ru-RU"/>
        </w:rPr>
      </w:pPr>
      <w:r w:rsidRPr="008F072D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  <w:t xml:space="preserve">Главные администраторы доходов бюджета </w:t>
      </w:r>
      <w:proofErr w:type="spellStart"/>
      <w:r w:rsidRPr="008F072D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  <w:t>Прогресского</w:t>
      </w:r>
      <w:proofErr w:type="spellEnd"/>
      <w:r w:rsidRPr="008F072D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  <w:t xml:space="preserve"> сельского поселения - </w:t>
      </w:r>
      <w:r w:rsidRPr="008F072D">
        <w:rPr>
          <w:rFonts w:ascii="Times New Roman" w:eastAsia="Times New Roman" w:hAnsi="Times New Roman" w:cs="Times New Roman"/>
          <w:b/>
          <w:bCs/>
          <w:lang w:eastAsia="ru-RU"/>
        </w:rPr>
        <w:t>федеральные органы государственной власти (государственные органы), осуществляющие бюджетные полномочия главных администраторов доходов бюджета</w:t>
      </w:r>
      <w:r w:rsidRPr="008F072D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  <w:t xml:space="preserve"> сельского поселения</w:t>
      </w:r>
    </w:p>
    <w:p w:rsidR="006F2452" w:rsidRPr="008F072D" w:rsidRDefault="006F2452" w:rsidP="006F24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pacing w:val="-20"/>
          <w:sz w:val="26"/>
          <w:szCs w:val="26"/>
          <w:lang w:eastAsia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1134"/>
        <w:gridCol w:w="2519"/>
        <w:gridCol w:w="5422"/>
      </w:tblGrid>
      <w:tr w:rsidR="006F2452" w:rsidRPr="008F072D" w:rsidTr="00FA0657">
        <w:trPr>
          <w:trHeight w:val="58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главного администратора </w:t>
            </w:r>
          </w:p>
          <w:p w:rsidR="006F2452" w:rsidRPr="008F072D" w:rsidRDefault="006F2452" w:rsidP="00FA065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доходов   бюджета сельского поселения, </w:t>
            </w: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наименование кода вида (подвида) доходов бюджета сельского поселения</w:t>
            </w:r>
          </w:p>
        </w:tc>
      </w:tr>
      <w:tr w:rsidR="006F2452" w:rsidRPr="008F072D" w:rsidTr="00FA065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администратора доходов</w:t>
            </w: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(подвида) доходов  </w:t>
            </w:r>
          </w:p>
          <w:p w:rsidR="006F2452" w:rsidRPr="008F072D" w:rsidRDefault="006F2452" w:rsidP="00FA065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сельского поселения</w:t>
            </w:r>
          </w:p>
        </w:tc>
        <w:tc>
          <w:tcPr>
            <w:tcW w:w="5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452" w:rsidRPr="008F072D" w:rsidTr="00FA0657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 w:line="240" w:lineRule="exact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 w:line="240" w:lineRule="exact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 w:line="240" w:lineRule="exact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 w:line="240" w:lineRule="exact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2452" w:rsidRPr="008F072D" w:rsidTr="00FA0657">
        <w:trPr>
          <w:trHeight w:val="5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по Новгородской области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статьями 227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0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227.1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11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228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1 01 02010 01 2100 110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статьями 227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3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227.1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14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228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1 01 02010 01 2200 110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статьями 227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6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227.1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17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228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8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статьями 227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9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227.1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20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228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1 01 02010 01 4000 110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1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статьями 227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2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227.1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23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228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(прочие поступления)</w:t>
            </w:r>
          </w:p>
        </w:tc>
      </w:tr>
      <w:tr w:rsidR="006F2452" w:rsidRPr="008F072D" w:rsidTr="00FA0657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1 01 02010 01 5000 110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4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статьями 227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5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227.1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26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228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7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статьей 227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1 01 02020 01 2100 110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8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статьей 227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1 01 02020 01 2200 110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9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статьей 227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0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статьей 227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1 01 02020 01 4000 110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1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статьей 227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(прочие поступления) 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1 01 02020 01 5000 110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2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статьей 227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3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статьей 228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1 01 02030 01 2100 110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4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статьей 228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1 01 02030 01 2200 110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5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статьей 228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6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статьей 228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1 01 02030 01 4000 110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7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статьей 228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(прочие поступления) </w:t>
            </w:r>
          </w:p>
        </w:tc>
      </w:tr>
      <w:tr w:rsidR="006F2452" w:rsidRPr="008F072D" w:rsidTr="00FA0657">
        <w:trPr>
          <w:trHeight w:val="11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1 01 02030 01 5000 110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8" w:history="1">
              <w:r w:rsidRPr="005F5D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статьей 228</w:t>
              </w:r>
            </w:hyperlink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6F2452" w:rsidRPr="008F072D" w:rsidTr="00FA0657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F2452" w:rsidRPr="008F072D" w:rsidTr="00FA0657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1 03 02232 01 0000 110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</w:tc>
      </w:tr>
      <w:tr w:rsidR="006F2452" w:rsidRPr="008F072D" w:rsidTr="00FA0657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F2452" w:rsidRPr="008F072D" w:rsidTr="00FA0657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1 03 02242 01 0000 110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</w:tc>
      </w:tr>
      <w:tr w:rsidR="006F2452" w:rsidRPr="008F072D" w:rsidTr="00FA0657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F2452" w:rsidRPr="008F072D" w:rsidTr="00FA0657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1 03 02252 01 0000 110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5F5D54" w:rsidRDefault="006F2452" w:rsidP="00FA06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</w:tc>
      </w:tr>
      <w:tr w:rsidR="006F2452" w:rsidRPr="008F072D" w:rsidTr="00FA0657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5F5D54" w:rsidRDefault="006F2452" w:rsidP="00FA06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F2452" w:rsidRPr="008F072D" w:rsidTr="00FA0657">
        <w:trPr>
          <w:trHeight w:val="6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1 03 02262 01 0000 110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5F5D54" w:rsidRDefault="006F2452" w:rsidP="00FA06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F5D5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Единый сельскохозяйственный налог (сумма платежа (перерасчеты, недоимка и задолженности по соответствующему платежу, в том числе отмененному)</w:t>
            </w:r>
            <w:proofErr w:type="gramEnd"/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1 05 03010 01 2100 110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Единый сельскохозяйственный налог (сумма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1 05 03010 01 4000 110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Единый сельскохозяйственный налог (прочие поступления)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(сумма платежа (перерасчеты, недоимка и задолженности по соответствующему платежу, в том числе отмененному)</w:t>
            </w:r>
            <w:proofErr w:type="gramEnd"/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1 06 01030 10 2100 110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(сумма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1 06 01030 10 4000 110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(сумма платежа (перерасчеты, недоимка и задолженности по соответствующему платежу, в том числе отмененному)</w:t>
            </w:r>
            <w:proofErr w:type="gramEnd"/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1 06 06033 10 2100 110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(пени по соответствующему платежу)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(сумма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1 06 06033 10 4000 110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(сумма платежа (перерасчеты, недоимка и задолженности по соответствующему платежу, в том числе отмененному)</w:t>
            </w:r>
            <w:proofErr w:type="gramEnd"/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1 06 06043 10 2100 110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(пени по соответствующему платежу)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8F07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(сумма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F2452" w:rsidRPr="008F072D" w:rsidTr="00FA0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1 06 06043 10 4000 110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52" w:rsidRPr="008F072D" w:rsidRDefault="006F2452" w:rsidP="00FA0657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</w:tbl>
    <w:p w:rsidR="006F2452" w:rsidRPr="008F072D" w:rsidRDefault="006F2452" w:rsidP="006F2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добавив строку  в  раздел   </w:t>
      </w:r>
      <w:r w:rsidRPr="008F072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Перечня главных администраторов доходов бюджета </w:t>
      </w:r>
      <w:proofErr w:type="spellStart"/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поселения:</w:t>
      </w:r>
    </w:p>
    <w:p w:rsidR="006F2452" w:rsidRPr="008F072D" w:rsidRDefault="006F2452" w:rsidP="006F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32"/>
        <w:gridCol w:w="924"/>
        <w:gridCol w:w="2621"/>
        <w:gridCol w:w="5688"/>
      </w:tblGrid>
      <w:tr w:rsidR="006F2452" w:rsidRPr="008F072D" w:rsidTr="00FA0657">
        <w:trPr>
          <w:cantSplit/>
          <w:trHeight w:val="20"/>
          <w:jc w:val="center"/>
        </w:trPr>
        <w:tc>
          <w:tcPr>
            <w:tcW w:w="832" w:type="dxa"/>
          </w:tcPr>
          <w:p w:rsidR="006F2452" w:rsidRPr="008F072D" w:rsidRDefault="006F2452" w:rsidP="00FA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924" w:type="dxa"/>
          </w:tcPr>
          <w:p w:rsidR="006F2452" w:rsidRPr="008F072D" w:rsidRDefault="006F2452" w:rsidP="00FA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7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621" w:type="dxa"/>
          </w:tcPr>
          <w:p w:rsidR="006F2452" w:rsidRPr="008F072D" w:rsidRDefault="006F2452" w:rsidP="00FA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2 02 25599 10 0000 150</w:t>
            </w:r>
          </w:p>
        </w:tc>
        <w:tc>
          <w:tcPr>
            <w:tcW w:w="5688" w:type="dxa"/>
          </w:tcPr>
          <w:p w:rsidR="006F2452" w:rsidRPr="008F072D" w:rsidRDefault="006F2452" w:rsidP="00FA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  <w:r w:rsidRPr="008F0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F2452" w:rsidRPr="008F072D" w:rsidRDefault="006F2452" w:rsidP="006F245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highlight w:val="yellow"/>
          <w:lang w:eastAsia="ru-RU"/>
        </w:rPr>
      </w:pPr>
    </w:p>
    <w:p w:rsidR="006F2452" w:rsidRPr="008F072D" w:rsidRDefault="006F2452" w:rsidP="006F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07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2.</w:t>
      </w:r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7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Настоящее постановление применяется к правоотношениям, возникающим при составлении и исполнении   бюджета сельского поселения, начиная с бюджета на 2023 год и на плановый период 2024 и 2025 годов. </w:t>
      </w:r>
    </w:p>
    <w:p w:rsidR="006F2452" w:rsidRPr="008F072D" w:rsidRDefault="006F2452" w:rsidP="006F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7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3. </w:t>
      </w:r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Опубликовать данное постановление в бюллетене «Официальный вестник </w:t>
      </w:r>
      <w:proofErr w:type="spellStart"/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на официальном сайте Администрации  </w:t>
      </w:r>
      <w:proofErr w:type="spellStart"/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F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6F2452" w:rsidRPr="008F072D" w:rsidRDefault="006F2452" w:rsidP="006F24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8F07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сельского поселения                                            В. В. Демьянова</w:t>
      </w:r>
    </w:p>
    <w:p w:rsidR="006F2452" w:rsidRPr="005F5D54" w:rsidRDefault="006F2452" w:rsidP="006F2452">
      <w:pPr>
        <w:spacing w:after="0" w:line="240" w:lineRule="auto"/>
        <w:rPr>
          <w:sz w:val="20"/>
          <w:szCs w:val="20"/>
        </w:rPr>
      </w:pPr>
    </w:p>
    <w:p w:rsidR="006F2452" w:rsidRPr="005F5D54" w:rsidRDefault="006F2452" w:rsidP="006F2452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164C0C" w:rsidRDefault="00164C0C"/>
    <w:sectPr w:rsidR="00164C0C" w:rsidSect="009C3DE7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18"/>
    <w:rsid w:val="00164C0C"/>
    <w:rsid w:val="00500F18"/>
    <w:rsid w:val="006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F24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2452"/>
    <w:pPr>
      <w:spacing w:after="0" w:line="240" w:lineRule="auto"/>
    </w:pPr>
  </w:style>
  <w:style w:type="table" w:styleId="a3">
    <w:name w:val="Table Grid"/>
    <w:basedOn w:val="a1"/>
    <w:uiPriority w:val="59"/>
    <w:rsid w:val="006F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F24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2452"/>
    <w:pPr>
      <w:spacing w:after="0" w:line="240" w:lineRule="auto"/>
    </w:pPr>
  </w:style>
  <w:style w:type="table" w:styleId="a3">
    <w:name w:val="Table Grid"/>
    <w:basedOn w:val="a1"/>
    <w:uiPriority w:val="59"/>
    <w:rsid w:val="006F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C5DE~1/AppData/Local/Temp/Rar$DIa1144.19123/&#1054;&#1073;&#1083;.%20&#1054;&#1073;%20&#1091;&#1090;&#1074;&#1077;&#1088;&#1078;&#1076;&#1077;&#1085;&#1080;&#1080;%20&#1055;&#1077;&#1088;&#1077;&#1095;&#1085;&#1103;%20&#1072;&#1076;&#1084;&#1080;&#1085;&#1080;&#1089;&#1090;&#1088;&#1072;&#1090;&#1086;&#1088;&#1086;&#1074;%20&#1076;&#1086;&#1093;&#1086;&#1076;&#1086;&#1074;%20-&#1086;&#1073;&#1083;&#1072;&#1089;&#1090;&#1085;&#1086;&#1077;.docx" TargetMode="External"/><Relationship Id="rId13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18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26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4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17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25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33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8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20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29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24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2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7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23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28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6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10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19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31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14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22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27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0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5" Type="http://schemas.openxmlformats.org/officeDocument/2006/relationships/hyperlink" Target="consultantplus://offline/ref=232577FA6B0BEC1F08AEC0AF43BBAF61BC0E2700F45C51C90174DD3D94CB5DA49A78931FA937F438BB6B63EA194071332C0B811DEFB89A95t0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cp:lastPrinted>2023-08-11T14:22:00Z</cp:lastPrinted>
  <dcterms:created xsi:type="dcterms:W3CDTF">2023-08-11T14:20:00Z</dcterms:created>
  <dcterms:modified xsi:type="dcterms:W3CDTF">2023-08-11T14:23:00Z</dcterms:modified>
</cp:coreProperties>
</file>