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F7" w:rsidRDefault="009F33F7" w:rsidP="009F33F7">
      <w:pPr>
        <w:spacing w:after="0" w:line="240" w:lineRule="exact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F33F7" w:rsidRDefault="009F33F7" w:rsidP="009F33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E2892B" wp14:editId="72B4F782">
            <wp:simplePos x="0" y="0"/>
            <wp:positionH relativeFrom="column">
              <wp:posOffset>62865</wp:posOffset>
            </wp:positionH>
            <wp:positionV relativeFrom="paragraph">
              <wp:posOffset>-60325</wp:posOffset>
            </wp:positionV>
            <wp:extent cx="575310" cy="6781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 xml:space="preserve">      БЮЛЛЕТЕНЬ «ОФИЦИАЛЬНЫЙ   ВЕСТНИК</w:t>
      </w:r>
    </w:p>
    <w:p w:rsidR="009F33F7" w:rsidRDefault="009F33F7" w:rsidP="009F33F7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      ПРОГРЕССКОГО  СЕЛЬСКОГО ПОСЕЛЕНИЯ»</w:t>
      </w:r>
    </w:p>
    <w:p w:rsidR="009F33F7" w:rsidRDefault="0026305C" w:rsidP="009F33F7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№ 17     24</w:t>
      </w:r>
      <w:r w:rsidR="009F33F7">
        <w:rPr>
          <w:rFonts w:ascii="Times New Roman" w:hAnsi="Times New Roman"/>
          <w:b/>
          <w:sz w:val="28"/>
          <w:szCs w:val="28"/>
        </w:rPr>
        <w:t xml:space="preserve"> августа    2023   года</w:t>
      </w:r>
    </w:p>
    <w:tbl>
      <w:tblPr>
        <w:tblpPr w:leftFromText="180" w:rightFromText="180" w:bottomFromText="200" w:vertAnchor="text" w:horzAnchor="margin" w:tblpXSpec="center" w:tblpY="2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969"/>
        <w:gridCol w:w="1985"/>
      </w:tblGrid>
      <w:tr w:rsidR="009F33F7" w:rsidTr="009F33F7">
        <w:trPr>
          <w:trHeight w:val="2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F7" w:rsidRDefault="009F33F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Учредитель бюллетеня</w:t>
            </w:r>
          </w:p>
          <w:p w:rsidR="009F33F7" w:rsidRDefault="009F33F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Совет депутатов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Прогресского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9F33F7" w:rsidRDefault="0026305C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Время подписания в печать:23</w:t>
            </w:r>
            <w:r w:rsidR="009F33F7">
              <w:rPr>
                <w:rFonts w:ascii="Times New Roman" w:eastAsia="Times New Roman" w:hAnsi="Times New Roman"/>
                <w:b/>
                <w:sz w:val="20"/>
                <w:szCs w:val="20"/>
              </w:rPr>
              <w:t>.08.2023</w:t>
            </w:r>
          </w:p>
          <w:p w:rsidR="009F33F7" w:rsidRDefault="009F33F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по графику- 12. 00; фактически- 12.00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F7" w:rsidRDefault="009F33F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Редакция, издатель, распространитель</w:t>
            </w:r>
          </w:p>
          <w:p w:rsidR="009F33F7" w:rsidRDefault="009F33F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Прогресского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9F33F7" w:rsidRDefault="009F33F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 редакции: Новгородская область,</w:t>
            </w:r>
          </w:p>
          <w:p w:rsidR="009F33F7" w:rsidRDefault="009F33F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Боровичский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район, п. Прогресс,</w:t>
            </w:r>
          </w:p>
          <w:p w:rsidR="009F33F7" w:rsidRDefault="009F33F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Зелёная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.13</w:t>
            </w:r>
          </w:p>
          <w:p w:rsidR="009F33F7" w:rsidRDefault="009F33F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E-mail: adm-progress@yandex.ru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7" w:rsidRDefault="009F33F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Главный редактор </w:t>
            </w:r>
          </w:p>
          <w:p w:rsidR="009F33F7" w:rsidRDefault="009F33F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С.В. Николаева</w:t>
            </w:r>
          </w:p>
          <w:p w:rsidR="009F33F7" w:rsidRDefault="009F33F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тел. 47-471, 47-542</w:t>
            </w:r>
          </w:p>
          <w:p w:rsidR="009F33F7" w:rsidRDefault="009F33F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тираж- 3 экз.</w:t>
            </w:r>
          </w:p>
          <w:p w:rsidR="009F33F7" w:rsidRDefault="009F33F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Бесплатно</w:t>
            </w:r>
          </w:p>
          <w:p w:rsidR="009F33F7" w:rsidRDefault="009F33F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9F33F7" w:rsidRDefault="009F33F7" w:rsidP="009F33F7">
      <w:pPr>
        <w:tabs>
          <w:tab w:val="left" w:pos="6943"/>
        </w:tabs>
        <w:spacing w:after="0" w:line="240" w:lineRule="auto"/>
        <w:jc w:val="center"/>
        <w:rPr>
          <w:rFonts w:ascii="Times New Roman CYR" w:eastAsia="Times New Roman" w:hAnsi="Times New Roman CYR"/>
          <w:b/>
          <w:lang w:eastAsia="ru-RU"/>
        </w:rPr>
      </w:pPr>
    </w:p>
    <w:p w:rsidR="009F33F7" w:rsidRDefault="0026305C" w:rsidP="009F33F7">
      <w:pPr>
        <w:tabs>
          <w:tab w:val="left" w:pos="6943"/>
        </w:tabs>
        <w:spacing w:after="0" w:line="240" w:lineRule="auto"/>
        <w:jc w:val="center"/>
        <w:rPr>
          <w:rFonts w:ascii="Times New Roman CYR" w:eastAsia="Times New Roman" w:hAnsi="Times New Roman CYR"/>
          <w:b/>
          <w:lang w:eastAsia="ru-RU"/>
        </w:rPr>
      </w:pPr>
      <w:bookmarkStart w:id="0" w:name="_GoBack"/>
      <w:r>
        <w:rPr>
          <w:rFonts w:ascii="Times New Roman CYR" w:eastAsia="Times New Roman" w:hAnsi="Times New Roman CYR"/>
          <w:b/>
          <w:lang w:eastAsia="ru-RU"/>
        </w:rPr>
        <w:t xml:space="preserve">РАСПОРЯЖЕНИЕ АДМИНИСТРАЦИИ </w:t>
      </w:r>
      <w:r w:rsidR="009F33F7">
        <w:rPr>
          <w:rFonts w:ascii="Times New Roman CYR" w:eastAsia="Times New Roman" w:hAnsi="Times New Roman CYR"/>
          <w:b/>
          <w:lang w:eastAsia="ru-RU"/>
        </w:rPr>
        <w:t xml:space="preserve">   ПРОГРЕССКОГО СЕЛЬСКОГО ПОСЕЛЕНИЯ</w:t>
      </w:r>
    </w:p>
    <w:p w:rsidR="0026305C" w:rsidRDefault="0026305C" w:rsidP="002630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/>
          <w:b/>
          <w:lang w:eastAsia="ru-RU"/>
        </w:rPr>
        <w:t>27.07.2023 № 21-рг</w:t>
      </w:r>
      <w:r w:rsidR="009F33F7"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 </w:t>
      </w:r>
      <w:r w:rsidR="009F33F7">
        <w:rPr>
          <w:rFonts w:ascii="Times New Roman CYR" w:eastAsia="Times New Roman" w:hAnsi="Times New Roman CYR"/>
          <w:b/>
          <w:sz w:val="24"/>
          <w:szCs w:val="24"/>
          <w:lang w:eastAsia="ru-RU"/>
        </w:rPr>
        <w:t>п. Прогресс</w:t>
      </w:r>
      <w:r w:rsidR="009F33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9F33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6305C" w:rsidRPr="0026305C" w:rsidRDefault="009F33F7" w:rsidP="0026305C">
      <w:pPr>
        <w:spacing w:after="0" w:line="240" w:lineRule="auto"/>
        <w:ind w:right="567"/>
        <w:jc w:val="center"/>
        <w:rPr>
          <w:rFonts w:ascii="Times New Roman CYR" w:eastAsia="Times New Roman" w:hAnsi="Times New Roman CYR"/>
          <w:b/>
          <w:sz w:val="24"/>
          <w:szCs w:val="24"/>
          <w:lang w:eastAsia="ru-RU"/>
        </w:rPr>
      </w:pPr>
      <w:r w:rsidRPr="002630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</w:t>
      </w:r>
      <w:r w:rsidR="0026305C" w:rsidRPr="0026305C">
        <w:rPr>
          <w:rFonts w:ascii="Times New Roman CYR" w:eastAsia="Times New Roman" w:hAnsi="Times New Roman CYR"/>
          <w:b/>
          <w:sz w:val="24"/>
          <w:szCs w:val="24"/>
          <w:lang w:eastAsia="ru-RU"/>
        </w:rPr>
        <w:t>Об утверждении отчета об исполнении бюджета</w:t>
      </w:r>
      <w:r w:rsidR="0026305C">
        <w:rPr>
          <w:rFonts w:ascii="Times New Roman CYR" w:eastAsia="Times New Roman" w:hAnsi="Times New Roman CYR"/>
          <w:b/>
          <w:sz w:val="24"/>
          <w:szCs w:val="24"/>
          <w:lang w:eastAsia="ru-RU"/>
        </w:rPr>
        <w:t xml:space="preserve"> </w:t>
      </w:r>
      <w:proofErr w:type="spellStart"/>
      <w:r w:rsidR="0026305C" w:rsidRPr="0026305C">
        <w:rPr>
          <w:rFonts w:ascii="Times New Roman CYR" w:eastAsia="Times New Roman" w:hAnsi="Times New Roman CYR"/>
          <w:b/>
          <w:sz w:val="24"/>
          <w:szCs w:val="24"/>
          <w:lang w:eastAsia="ru-RU"/>
        </w:rPr>
        <w:t>Прогресского</w:t>
      </w:r>
      <w:proofErr w:type="spellEnd"/>
      <w:r w:rsidR="0026305C" w:rsidRPr="0026305C">
        <w:rPr>
          <w:rFonts w:ascii="Times New Roman CYR" w:eastAsia="Times New Roman" w:hAnsi="Times New Roman CYR"/>
          <w:b/>
          <w:sz w:val="24"/>
          <w:szCs w:val="24"/>
          <w:lang w:eastAsia="ru-RU"/>
        </w:rPr>
        <w:t xml:space="preserve"> сельского  поселения за </w:t>
      </w:r>
      <w:r w:rsidR="0026305C" w:rsidRPr="0026305C">
        <w:rPr>
          <w:rFonts w:ascii="Times New Roman CYR" w:eastAsia="Times New Roman" w:hAnsi="Times New Roman CYR"/>
          <w:b/>
          <w:sz w:val="24"/>
          <w:szCs w:val="24"/>
          <w:lang w:val="en-US" w:eastAsia="ru-RU"/>
        </w:rPr>
        <w:t>I</w:t>
      </w:r>
      <w:r w:rsidR="0026305C" w:rsidRPr="0026305C">
        <w:rPr>
          <w:rFonts w:ascii="Times New Roman CYR" w:eastAsia="Times New Roman" w:hAnsi="Times New Roman CYR"/>
          <w:b/>
          <w:sz w:val="24"/>
          <w:szCs w:val="24"/>
          <w:lang w:eastAsia="ru-RU"/>
        </w:rPr>
        <w:t xml:space="preserve"> полугодие 2023 года</w:t>
      </w:r>
    </w:p>
    <w:bookmarkEnd w:id="0"/>
    <w:p w:rsidR="0026305C" w:rsidRPr="0026305C" w:rsidRDefault="0026305C" w:rsidP="0026305C">
      <w:pPr>
        <w:spacing w:after="0" w:line="240" w:lineRule="auto"/>
        <w:ind w:right="567"/>
        <w:jc w:val="both"/>
        <w:rPr>
          <w:rFonts w:ascii="Times New Roman CYR" w:eastAsia="Times New Roman" w:hAnsi="Times New Roman CYR"/>
          <w:sz w:val="24"/>
          <w:szCs w:val="24"/>
          <w:lang w:eastAsia="ru-RU"/>
        </w:rPr>
      </w:pPr>
    </w:p>
    <w:p w:rsidR="0026305C" w:rsidRPr="0026305C" w:rsidRDefault="0026305C" w:rsidP="0026305C">
      <w:pPr>
        <w:spacing w:after="0" w:line="240" w:lineRule="auto"/>
        <w:ind w:right="-1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26305C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           В соответствии со ст.264.2 Бюджетного кодекса Российской Федерации:</w:t>
      </w:r>
    </w:p>
    <w:p w:rsidR="0026305C" w:rsidRPr="0026305C" w:rsidRDefault="0026305C" w:rsidP="0026305C">
      <w:pPr>
        <w:spacing w:after="0" w:line="240" w:lineRule="auto"/>
        <w:ind w:right="-1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26305C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           1. Утвердить прилагаемый отчет об  исполнении бюджета </w:t>
      </w:r>
      <w:proofErr w:type="spellStart"/>
      <w:r w:rsidRPr="0026305C">
        <w:rPr>
          <w:rFonts w:ascii="Times New Roman CYR" w:eastAsia="Times New Roman" w:hAnsi="Times New Roman CYR"/>
          <w:sz w:val="20"/>
          <w:szCs w:val="20"/>
          <w:lang w:eastAsia="ru-RU"/>
        </w:rPr>
        <w:t>Прогресского</w:t>
      </w:r>
      <w:proofErr w:type="spellEnd"/>
      <w:r w:rsidRPr="0026305C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сельского поселения за </w:t>
      </w:r>
      <w:r w:rsidRPr="0026305C">
        <w:rPr>
          <w:rFonts w:ascii="Times New Roman CYR" w:eastAsia="Times New Roman" w:hAnsi="Times New Roman CYR"/>
          <w:sz w:val="20"/>
          <w:szCs w:val="20"/>
          <w:lang w:val="en-US" w:eastAsia="ru-RU"/>
        </w:rPr>
        <w:t>I</w:t>
      </w:r>
      <w:r w:rsidRPr="0026305C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полугодие  2023 года  (далее – отчет) с общим объёмом доходов  3 331 593 руб. 85 коп</w:t>
      </w:r>
      <w:proofErr w:type="gramStart"/>
      <w:r w:rsidRPr="0026305C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., </w:t>
      </w:r>
      <w:proofErr w:type="gramEnd"/>
      <w:r w:rsidRPr="0026305C">
        <w:rPr>
          <w:rFonts w:ascii="Times New Roman CYR" w:eastAsia="Times New Roman" w:hAnsi="Times New Roman CYR"/>
          <w:sz w:val="20"/>
          <w:szCs w:val="20"/>
          <w:lang w:eastAsia="ru-RU"/>
        </w:rPr>
        <w:t>общим объёмом  расходов  3 982 005 руб. 51 коп., дефицитом 650  441 руб. 66 коп.</w:t>
      </w:r>
    </w:p>
    <w:p w:rsidR="0026305C" w:rsidRPr="0026305C" w:rsidRDefault="0026305C" w:rsidP="0026305C">
      <w:pPr>
        <w:spacing w:after="0" w:line="240" w:lineRule="auto"/>
        <w:ind w:right="-1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26305C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            2. Администрации  </w:t>
      </w:r>
      <w:proofErr w:type="spellStart"/>
      <w:r w:rsidRPr="0026305C">
        <w:rPr>
          <w:rFonts w:ascii="Times New Roman CYR" w:eastAsia="Times New Roman" w:hAnsi="Times New Roman CYR"/>
          <w:sz w:val="20"/>
          <w:szCs w:val="20"/>
          <w:lang w:eastAsia="ru-RU"/>
        </w:rPr>
        <w:t>Прогресского</w:t>
      </w:r>
      <w:proofErr w:type="spellEnd"/>
      <w:r w:rsidRPr="0026305C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сельского поселения направить отчет об исполнении бюджета  в Совет депутатов </w:t>
      </w:r>
      <w:proofErr w:type="spellStart"/>
      <w:r w:rsidRPr="0026305C">
        <w:rPr>
          <w:rFonts w:ascii="Times New Roman CYR" w:eastAsia="Times New Roman" w:hAnsi="Times New Roman CYR"/>
          <w:sz w:val="20"/>
          <w:szCs w:val="20"/>
          <w:lang w:eastAsia="ru-RU"/>
        </w:rPr>
        <w:t>Прогресского</w:t>
      </w:r>
      <w:proofErr w:type="spellEnd"/>
      <w:r w:rsidRPr="0026305C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сельского поселения и председателю Контрольно-счетной палаты. </w:t>
      </w:r>
    </w:p>
    <w:p w:rsidR="0026305C" w:rsidRPr="0026305C" w:rsidRDefault="0026305C" w:rsidP="0026305C">
      <w:pPr>
        <w:spacing w:after="0" w:line="240" w:lineRule="auto"/>
        <w:ind w:right="-1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26305C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            3. Опубликовать распоряжение в бюллетене «Официальный вестник</w:t>
      </w:r>
      <w:r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/>
          <w:sz w:val="20"/>
          <w:szCs w:val="20"/>
          <w:lang w:eastAsia="ru-RU"/>
        </w:rPr>
        <w:t>Прогресского</w:t>
      </w:r>
      <w:proofErr w:type="spellEnd"/>
      <w:r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сельского </w:t>
      </w:r>
      <w:r w:rsidRPr="0026305C">
        <w:rPr>
          <w:rFonts w:ascii="Times New Roman CYR" w:eastAsia="Times New Roman" w:hAnsi="Times New Roman CYR"/>
          <w:sz w:val="20"/>
          <w:szCs w:val="20"/>
          <w:lang w:eastAsia="ru-RU"/>
        </w:rPr>
        <w:t>поселения» и разместить на официальном сайте Администрации сельского поселения.</w:t>
      </w:r>
      <w:r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      </w:t>
      </w:r>
    </w:p>
    <w:p w:rsidR="0026305C" w:rsidRPr="0026305C" w:rsidRDefault="0026305C" w:rsidP="0026305C">
      <w:pPr>
        <w:spacing w:after="0" w:line="240" w:lineRule="auto"/>
        <w:ind w:right="-1"/>
        <w:jc w:val="right"/>
        <w:rPr>
          <w:rFonts w:ascii="Times New Roman CYR" w:eastAsia="Times New Roman" w:hAnsi="Times New Roman CYR"/>
          <w:b/>
          <w:sz w:val="20"/>
          <w:szCs w:val="20"/>
          <w:lang w:eastAsia="ru-RU"/>
        </w:rPr>
      </w:pPr>
      <w:r w:rsidRPr="0026305C">
        <w:rPr>
          <w:rFonts w:ascii="Times New Roman CYR" w:eastAsia="Times New Roman" w:hAnsi="Times New Roman CYR"/>
          <w:b/>
          <w:sz w:val="20"/>
          <w:szCs w:val="20"/>
          <w:lang w:eastAsia="ru-RU"/>
        </w:rPr>
        <w:t xml:space="preserve">    Глава сельского поселения:                                   В. В. Демьянова                                                 </w:t>
      </w:r>
    </w:p>
    <w:p w:rsidR="0026305C" w:rsidRPr="0026305C" w:rsidRDefault="0026305C" w:rsidP="0026305C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RANGE!A1:G248"/>
      <w:bookmarkEnd w:id="1"/>
    </w:p>
    <w:tbl>
      <w:tblPr>
        <w:tblW w:w="9215" w:type="dxa"/>
        <w:tblInd w:w="93" w:type="dxa"/>
        <w:tblLook w:val="04A0" w:firstRow="1" w:lastRow="0" w:firstColumn="1" w:lastColumn="0" w:noHBand="0" w:noVBand="1"/>
      </w:tblPr>
      <w:tblGrid>
        <w:gridCol w:w="2437"/>
        <w:gridCol w:w="601"/>
        <w:gridCol w:w="600"/>
        <w:gridCol w:w="820"/>
        <w:gridCol w:w="780"/>
        <w:gridCol w:w="1380"/>
        <w:gridCol w:w="1180"/>
        <w:gridCol w:w="1417"/>
      </w:tblGrid>
      <w:tr w:rsidR="0026305C" w:rsidRPr="0026305C" w:rsidTr="0026305C">
        <w:trPr>
          <w:trHeight w:val="330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26305C" w:rsidRPr="0026305C" w:rsidTr="0026305C">
        <w:trPr>
          <w:trHeight w:val="31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Утвержден</w:t>
            </w:r>
          </w:p>
        </w:tc>
      </w:tr>
      <w:tr w:rsidR="0026305C" w:rsidRPr="0026305C" w:rsidTr="0026305C">
        <w:trPr>
          <w:trHeight w:val="330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распоряжением Администрации</w:t>
            </w:r>
          </w:p>
        </w:tc>
      </w:tr>
      <w:tr w:rsidR="0026305C" w:rsidRPr="0026305C" w:rsidTr="0026305C">
        <w:trPr>
          <w:trHeight w:val="330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proofErr w:type="spellStart"/>
            <w:r w:rsidRPr="0026305C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26305C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6305C" w:rsidRPr="0026305C" w:rsidTr="0026305C">
        <w:trPr>
          <w:trHeight w:val="330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 xml:space="preserve"> от  27.07.2023  № 21-рг</w:t>
            </w:r>
          </w:p>
        </w:tc>
      </w:tr>
      <w:tr w:rsidR="0026305C" w:rsidRPr="0026305C" w:rsidTr="0026305C">
        <w:trPr>
          <w:trHeight w:val="34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26305C" w:rsidRPr="0026305C" w:rsidTr="0026305C">
        <w:trPr>
          <w:trHeight w:val="315"/>
        </w:trPr>
        <w:tc>
          <w:tcPr>
            <w:tcW w:w="7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КОДЫ</w:t>
            </w: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0503117</w:t>
            </w: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на  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01 июля 2023 г.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            Дата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01.07.2023</w:t>
            </w: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         по ОКПО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04196603</w:t>
            </w: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Наименование финансового органа</w:t>
            </w:r>
          </w:p>
        </w:tc>
        <w:tc>
          <w:tcPr>
            <w:tcW w:w="41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Прогресского</w:t>
            </w:r>
            <w:proofErr w:type="spellEnd"/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   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</w:t>
            </w: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Прогресского</w:t>
            </w:r>
            <w:proofErr w:type="spellEnd"/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       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49606446</w:t>
            </w:r>
          </w:p>
        </w:tc>
      </w:tr>
      <w:tr w:rsidR="0026305C" w:rsidRPr="0026305C" w:rsidTr="0026305C">
        <w:trPr>
          <w:trHeight w:val="255"/>
        </w:trPr>
        <w:tc>
          <w:tcPr>
            <w:tcW w:w="4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Периодичность:  месячная, квартальная, годовая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</w:tr>
      <w:tr w:rsidR="0026305C" w:rsidRPr="0026305C" w:rsidTr="0026305C">
        <w:trPr>
          <w:trHeight w:val="270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Единица измерения:  </w:t>
            </w:r>
            <w:proofErr w:type="spellStart"/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383</w:t>
            </w:r>
          </w:p>
        </w:tc>
      </w:tr>
      <w:tr w:rsidR="0026305C" w:rsidRPr="0026305C" w:rsidTr="0026305C">
        <w:trPr>
          <w:trHeight w:val="300"/>
        </w:trPr>
        <w:tc>
          <w:tcPr>
            <w:tcW w:w="9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lang w:eastAsia="ru-RU"/>
              </w:rPr>
              <w:t>1. Доходы бюджета</w:t>
            </w: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Код</w:t>
            </w: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br/>
            </w:r>
            <w:proofErr w:type="spellStart"/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стр</w:t>
            </w:r>
            <w:proofErr w:type="gramStart"/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о</w:t>
            </w:r>
            <w:proofErr w:type="spellEnd"/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-</w:t>
            </w:r>
            <w:proofErr w:type="gramEnd"/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br/>
            </w:r>
            <w:proofErr w:type="spellStart"/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26305C" w:rsidRPr="0026305C" w:rsidTr="0026305C">
        <w:trPr>
          <w:trHeight w:val="27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6</w:t>
            </w: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10 528 355,00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3 331 593,85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7 200 007,28</w:t>
            </w: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НАЛОГОВЫЕ И НЕНАЛОГОВЫЕ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00010000000000000000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3 373 000,00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491 238,85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2 885 007,28</w:t>
            </w: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00010100000000000000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79 200,00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31 170,60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48 648,34</w:t>
            </w: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00010102000010000110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79 200,00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31 170,60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48 648,34</w:t>
            </w:r>
          </w:p>
        </w:tc>
      </w:tr>
      <w:tr w:rsidR="0026305C" w:rsidRPr="0026305C" w:rsidTr="0026305C">
        <w:trPr>
          <w:trHeight w:val="157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00010102010010000110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79 200,00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30 551,66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48 648,34</w:t>
            </w:r>
          </w:p>
        </w:tc>
      </w:tr>
      <w:tr w:rsidR="0026305C" w:rsidRPr="0026305C" w:rsidTr="0026305C">
        <w:trPr>
          <w:trHeight w:val="180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00010102020010000110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6305C" w:rsidRPr="0026305C" w:rsidTr="0026305C">
        <w:trPr>
          <w:trHeight w:val="67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00010102030010000110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578,94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6305C" w:rsidRPr="0026305C" w:rsidTr="0026305C">
        <w:trPr>
          <w:trHeight w:val="106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00010300000000000000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770 900,00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420 086,68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350 813,32</w:t>
            </w:r>
          </w:p>
        </w:tc>
      </w:tr>
      <w:tr w:rsidR="0026305C" w:rsidRPr="0026305C" w:rsidTr="0026305C">
        <w:trPr>
          <w:trHeight w:val="106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00010302000010000110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770 900,00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420 086,68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350 813,32</w:t>
            </w:r>
          </w:p>
        </w:tc>
      </w:tr>
      <w:tr w:rsidR="0026305C" w:rsidRPr="0026305C" w:rsidTr="0026305C">
        <w:trPr>
          <w:trHeight w:val="232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00010302230010000110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365 100,00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216 556,76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148 543,24</w:t>
            </w:r>
          </w:p>
        </w:tc>
      </w:tr>
      <w:tr w:rsidR="0026305C" w:rsidRPr="0026305C" w:rsidTr="0026305C">
        <w:trPr>
          <w:trHeight w:val="360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00010302231010000110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365 100,00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216 556,76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148 543,24</w:t>
            </w:r>
          </w:p>
        </w:tc>
      </w:tr>
      <w:tr w:rsidR="0026305C" w:rsidRPr="0026305C" w:rsidTr="0026305C">
        <w:trPr>
          <w:trHeight w:val="29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00010302240010000110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1 125,63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1 474,37</w:t>
            </w:r>
          </w:p>
        </w:tc>
      </w:tr>
      <w:tr w:rsidR="0026305C" w:rsidRPr="0026305C" w:rsidTr="0026305C">
        <w:trPr>
          <w:trHeight w:val="427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00010302241010000110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1 125,63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1 474,37</w:t>
            </w:r>
          </w:p>
        </w:tc>
      </w:tr>
      <w:tr w:rsidR="0026305C" w:rsidRPr="0026305C" w:rsidTr="0026305C">
        <w:trPr>
          <w:trHeight w:val="25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00010302250010000110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451 400,00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229 424,09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221 975,91</w:t>
            </w:r>
          </w:p>
        </w:tc>
      </w:tr>
      <w:tr w:rsidR="0026305C" w:rsidRPr="0026305C" w:rsidTr="0026305C">
        <w:trPr>
          <w:trHeight w:val="360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00010302251010000110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451 400,00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229 424,09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221 975,91</w:t>
            </w:r>
          </w:p>
        </w:tc>
      </w:tr>
      <w:tr w:rsidR="0026305C" w:rsidRPr="0026305C" w:rsidTr="0026305C">
        <w:trPr>
          <w:trHeight w:val="232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00010302260010000110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-48 200,00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-27 019,80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-21 180,20</w:t>
            </w:r>
          </w:p>
        </w:tc>
      </w:tr>
      <w:tr w:rsidR="0026305C" w:rsidRPr="0026305C" w:rsidTr="0026305C">
        <w:trPr>
          <w:trHeight w:val="360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00010302261010000110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-48 200,00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-27 019,80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-21 180,20</w:t>
            </w:r>
          </w:p>
        </w:tc>
      </w:tr>
      <w:tr w:rsidR="0026305C" w:rsidRPr="0026305C" w:rsidTr="0026305C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00010500000000000000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3 527,19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26305C" w:rsidRPr="0026305C" w:rsidTr="0026305C">
        <w:trPr>
          <w:trHeight w:val="64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00010503000010000110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3 527,19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26305C" w:rsidRPr="0026305C" w:rsidTr="0026305C">
        <w:trPr>
          <w:trHeight w:val="45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00010503010010000110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3 527,19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00010600000000000000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2 521 000,00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36 454,38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2 484 545,62</w:t>
            </w:r>
          </w:p>
        </w:tc>
      </w:tr>
      <w:tr w:rsidR="0026305C" w:rsidRPr="0026305C" w:rsidTr="0026305C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00010601000000000110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1 439 000,00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82 674,60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1 356 325,40</w:t>
            </w:r>
          </w:p>
        </w:tc>
      </w:tr>
      <w:tr w:rsidR="0026305C" w:rsidRPr="0026305C" w:rsidTr="0026305C">
        <w:trPr>
          <w:trHeight w:val="135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00010601030100000110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1 439 000,00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82 674,60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1 356 325,40</w:t>
            </w: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00010606000000000110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1 082 000,00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-46 220,22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1 128 220,22</w:t>
            </w:r>
          </w:p>
        </w:tc>
      </w:tr>
      <w:tr w:rsidR="0026305C" w:rsidRPr="0026305C" w:rsidTr="0026305C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00010606030000000110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-90 793,50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135 793,50</w:t>
            </w:r>
          </w:p>
        </w:tc>
      </w:tr>
      <w:tr w:rsidR="0026305C" w:rsidRPr="0026305C" w:rsidTr="0026305C">
        <w:trPr>
          <w:trHeight w:val="112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00010606033100000110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-90 793,50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135 793,50</w:t>
            </w:r>
          </w:p>
        </w:tc>
      </w:tr>
      <w:tr w:rsidR="0026305C" w:rsidRPr="0026305C" w:rsidTr="0026305C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00010606040000000110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1 037 000,00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44 573,28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992 426,72</w:t>
            </w:r>
          </w:p>
        </w:tc>
      </w:tr>
      <w:tr w:rsidR="0026305C" w:rsidRPr="0026305C" w:rsidTr="0026305C">
        <w:trPr>
          <w:trHeight w:val="112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00010606043100000110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1 037 000,00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44 573,28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992 426,72</w:t>
            </w:r>
          </w:p>
        </w:tc>
      </w:tr>
      <w:tr w:rsidR="0026305C" w:rsidRPr="0026305C" w:rsidTr="0026305C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00010800000000000000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26305C" w:rsidRPr="0026305C" w:rsidTr="0026305C">
        <w:trPr>
          <w:trHeight w:val="169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00010804000010000110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26305C" w:rsidRPr="0026305C" w:rsidTr="0026305C">
        <w:trPr>
          <w:trHeight w:val="247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00010804020010000110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26305C" w:rsidRPr="0026305C" w:rsidTr="0026305C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00020000000000000000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7 155 355,00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2 840 355,00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4 315 000,00</w:t>
            </w:r>
          </w:p>
        </w:tc>
      </w:tr>
      <w:tr w:rsidR="0026305C" w:rsidRPr="0026305C" w:rsidTr="0026305C">
        <w:trPr>
          <w:trHeight w:val="106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00020200000000000000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7 155 355,00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2 840 355,00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4 315 000,00</w:t>
            </w:r>
          </w:p>
        </w:tc>
      </w:tr>
      <w:tr w:rsidR="0026305C" w:rsidRPr="0026305C" w:rsidTr="0026305C">
        <w:trPr>
          <w:trHeight w:val="64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00020210000000000150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4 788 900,00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2 388 900,00</w:t>
            </w:r>
          </w:p>
        </w:tc>
      </w:tr>
      <w:tr w:rsidR="0026305C" w:rsidRPr="0026305C" w:rsidTr="0026305C">
        <w:trPr>
          <w:trHeight w:val="169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00020216001000000150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4 788 900,00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2 388 900,00</w:t>
            </w:r>
          </w:p>
        </w:tc>
      </w:tr>
      <w:tr w:rsidR="0026305C" w:rsidRPr="0026305C" w:rsidTr="0026305C">
        <w:trPr>
          <w:trHeight w:val="112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00020216001100000150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4 788 900,00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2 388 900,00</w:t>
            </w:r>
          </w:p>
        </w:tc>
      </w:tr>
      <w:tr w:rsidR="0026305C" w:rsidRPr="0026305C" w:rsidTr="0026305C">
        <w:trPr>
          <w:trHeight w:val="8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00020220000000000150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1 736 000,00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1 736 000,00</w:t>
            </w: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00020229999000000150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1 736 000,00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1 736 000,00</w:t>
            </w:r>
          </w:p>
        </w:tc>
      </w:tr>
      <w:tr w:rsidR="0026305C" w:rsidRPr="0026305C" w:rsidTr="0026305C">
        <w:trPr>
          <w:trHeight w:val="45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00020229999100000150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1 736 000,00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1 736 000,00</w:t>
            </w:r>
          </w:p>
        </w:tc>
      </w:tr>
      <w:tr w:rsidR="0026305C" w:rsidRPr="0026305C" w:rsidTr="0026305C">
        <w:trPr>
          <w:trHeight w:val="64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00020230000000000150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379 000,00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188 900,00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190 100,00</w:t>
            </w:r>
          </w:p>
        </w:tc>
      </w:tr>
      <w:tr w:rsidR="0026305C" w:rsidRPr="0026305C" w:rsidTr="0026305C">
        <w:trPr>
          <w:trHeight w:val="106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00020230024000000150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91 400,00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45 800,00</w:t>
            </w:r>
          </w:p>
        </w:tc>
      </w:tr>
      <w:tr w:rsidR="0026305C" w:rsidRPr="0026305C" w:rsidTr="0026305C">
        <w:trPr>
          <w:trHeight w:val="112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00020230024100000150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91 400,00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45 800,00</w:t>
            </w:r>
          </w:p>
        </w:tc>
      </w:tr>
      <w:tr w:rsidR="0026305C" w:rsidRPr="0026305C" w:rsidTr="0026305C">
        <w:trPr>
          <w:trHeight w:val="148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00020235118000000150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287 600,00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143 300,00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144 300,00</w:t>
            </w:r>
          </w:p>
        </w:tc>
      </w:tr>
      <w:tr w:rsidR="0026305C" w:rsidRPr="0026305C" w:rsidTr="0026305C">
        <w:trPr>
          <w:trHeight w:val="157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00020235118100000150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287 600,00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143 300,00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144 300,00</w:t>
            </w:r>
          </w:p>
        </w:tc>
      </w:tr>
      <w:tr w:rsidR="0026305C" w:rsidRPr="0026305C" w:rsidTr="0026305C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00020240000000000150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251 455,00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251 455,00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26305C" w:rsidRPr="0026305C" w:rsidTr="0026305C">
        <w:trPr>
          <w:trHeight w:val="64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00020249999000000150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251 455,00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251 455,00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26305C" w:rsidRPr="0026305C" w:rsidTr="0026305C">
        <w:trPr>
          <w:trHeight w:val="67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00020249999100000150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251 455,00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251 455,00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6305C" w:rsidRPr="0026305C" w:rsidTr="0026305C">
        <w:trPr>
          <w:trHeight w:val="1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26305C" w:rsidRPr="0026305C" w:rsidTr="0026305C">
        <w:trPr>
          <w:trHeight w:val="255"/>
        </w:trPr>
        <w:tc>
          <w:tcPr>
            <w:tcW w:w="9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lang w:eastAsia="ru-RU"/>
              </w:rPr>
              <w:t xml:space="preserve"> 2. Расходы бюджета</w:t>
            </w: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Код</w:t>
            </w: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br/>
            </w:r>
            <w:proofErr w:type="spellStart"/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стр</w:t>
            </w:r>
            <w:proofErr w:type="gramStart"/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о</w:t>
            </w:r>
            <w:proofErr w:type="spellEnd"/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-</w:t>
            </w:r>
            <w:proofErr w:type="gramEnd"/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br/>
            </w:r>
            <w:proofErr w:type="spellStart"/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26305C" w:rsidRPr="0026305C" w:rsidTr="0026305C">
        <w:trPr>
          <w:trHeight w:val="27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6</w:t>
            </w: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11 460 355,00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3 982 005,51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7 478 349,49</w:t>
            </w: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44500000000000000000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11 460 355,00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3 982 005,51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7 478 349,49</w:t>
            </w:r>
          </w:p>
        </w:tc>
      </w:tr>
      <w:tr w:rsidR="0026305C" w:rsidRPr="0026305C" w:rsidTr="0026305C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44501000000000000000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6 042 200,00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2 516 274,26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3 525 925,74</w:t>
            </w:r>
          </w:p>
        </w:tc>
      </w:tr>
      <w:tr w:rsidR="0026305C" w:rsidRPr="0026305C" w:rsidTr="0026305C">
        <w:trPr>
          <w:trHeight w:val="127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44501020000000000000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807 200,00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335 114,10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472 085,90</w:t>
            </w:r>
          </w:p>
        </w:tc>
      </w:tr>
      <w:tr w:rsidR="0026305C" w:rsidRPr="0026305C" w:rsidTr="0026305C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44501029510001000000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807 200,00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335 114,10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472 085,90</w:t>
            </w:r>
          </w:p>
        </w:tc>
      </w:tr>
      <w:tr w:rsidR="0026305C" w:rsidRPr="0026305C" w:rsidTr="0026305C">
        <w:trPr>
          <w:trHeight w:val="232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44501029510001000100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807 200,00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335 114,10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472 085,90</w:t>
            </w:r>
          </w:p>
        </w:tc>
      </w:tr>
      <w:tr w:rsidR="0026305C" w:rsidRPr="0026305C" w:rsidTr="0026305C">
        <w:trPr>
          <w:trHeight w:val="8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44501029510001000120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807 200,00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335 114,10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472 085,90</w:t>
            </w:r>
          </w:p>
        </w:tc>
      </w:tr>
      <w:tr w:rsidR="0026305C" w:rsidRPr="0026305C" w:rsidTr="0026305C">
        <w:trPr>
          <w:trHeight w:val="67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44501029510001000121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585 400,00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257 787,74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327 612,26</w:t>
            </w:r>
          </w:p>
        </w:tc>
      </w:tr>
      <w:tr w:rsidR="0026305C" w:rsidRPr="0026305C" w:rsidTr="0026305C">
        <w:trPr>
          <w:trHeight w:val="112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44501029510001000122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</w:tr>
      <w:tr w:rsidR="0026305C" w:rsidRPr="0026305C" w:rsidTr="0026305C">
        <w:trPr>
          <w:trHeight w:val="135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44501029510001000129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176 800,00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77 326,36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99 473,64</w:t>
            </w:r>
          </w:p>
        </w:tc>
      </w:tr>
      <w:tr w:rsidR="0026305C" w:rsidRPr="0026305C" w:rsidTr="0026305C">
        <w:trPr>
          <w:trHeight w:val="169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44501040000000000000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4 957 400,00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2 092 320,16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2 865 079,84</w:t>
            </w:r>
          </w:p>
        </w:tc>
      </w:tr>
      <w:tr w:rsidR="0026305C" w:rsidRPr="0026305C" w:rsidTr="0026305C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 местной администрации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44501049500001000000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4 854 564,00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2 041 187,69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2 813 376,31</w:t>
            </w:r>
          </w:p>
        </w:tc>
      </w:tr>
      <w:tr w:rsidR="0026305C" w:rsidRPr="0026305C" w:rsidTr="0026305C">
        <w:trPr>
          <w:trHeight w:val="232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44501049500001000100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4 254 600,00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1 830 349,23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2 424 250,77</w:t>
            </w:r>
          </w:p>
        </w:tc>
      </w:tr>
      <w:tr w:rsidR="0026305C" w:rsidRPr="0026305C" w:rsidTr="0026305C">
        <w:trPr>
          <w:trHeight w:val="8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44501049500001000120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4 254 600,00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1 830 349,23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2 424 250,77</w:t>
            </w:r>
          </w:p>
        </w:tc>
      </w:tr>
      <w:tr w:rsidR="0026305C" w:rsidRPr="0026305C" w:rsidTr="0026305C">
        <w:trPr>
          <w:trHeight w:val="67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44501049500001000121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3 151 300,00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1 307 331,26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1 843 968,74</w:t>
            </w:r>
          </w:p>
        </w:tc>
      </w:tr>
      <w:tr w:rsidR="0026305C" w:rsidRPr="0026305C" w:rsidTr="0026305C">
        <w:trPr>
          <w:trHeight w:val="112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44501049500001000122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</w:tr>
      <w:tr w:rsidR="0026305C" w:rsidRPr="0026305C" w:rsidTr="0026305C">
        <w:trPr>
          <w:trHeight w:val="135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44501049500001000129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923 300,00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388 017,97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535 282,03</w:t>
            </w:r>
          </w:p>
        </w:tc>
      </w:tr>
      <w:tr w:rsidR="0026305C" w:rsidRPr="0026305C" w:rsidTr="0026305C">
        <w:trPr>
          <w:trHeight w:val="8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44501049500001000200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577 864,00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200 847,46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377 016,54</w:t>
            </w:r>
          </w:p>
        </w:tc>
      </w:tr>
      <w:tr w:rsidR="0026305C" w:rsidRPr="0026305C" w:rsidTr="0026305C">
        <w:trPr>
          <w:trHeight w:val="106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44501049500001000240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577 864,00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200 847,46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377 016,54</w:t>
            </w:r>
          </w:p>
        </w:tc>
      </w:tr>
      <w:tr w:rsidR="0026305C" w:rsidRPr="0026305C" w:rsidTr="0026305C">
        <w:trPr>
          <w:trHeight w:val="45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44501049500001000244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397 864,00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123 008,82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274 855,18</w:t>
            </w:r>
          </w:p>
        </w:tc>
      </w:tr>
      <w:tr w:rsidR="0026305C" w:rsidRPr="0026305C" w:rsidTr="0026305C">
        <w:trPr>
          <w:trHeight w:val="45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Закупка энергетических ресурсов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44501049500001000247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77 838,64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102 161,36</w:t>
            </w:r>
          </w:p>
        </w:tc>
      </w:tr>
      <w:tr w:rsidR="0026305C" w:rsidRPr="0026305C" w:rsidTr="0026305C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44501049500001000800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22 100,00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9 991,00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12 109,00</w:t>
            </w:r>
          </w:p>
        </w:tc>
      </w:tr>
      <w:tr w:rsidR="0026305C" w:rsidRPr="0026305C" w:rsidTr="0026305C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44501049500001000850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22 100,00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9 991,00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12 109,00</w:t>
            </w:r>
          </w:p>
        </w:tc>
      </w:tr>
      <w:tr w:rsidR="0026305C" w:rsidRPr="0026305C" w:rsidTr="0026305C">
        <w:trPr>
          <w:trHeight w:val="67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44501049500001000851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2 723,00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4 177,00</w:t>
            </w:r>
          </w:p>
        </w:tc>
      </w:tr>
      <w:tr w:rsidR="0026305C" w:rsidRPr="0026305C" w:rsidTr="0026305C">
        <w:trPr>
          <w:trHeight w:val="45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44501049500001000852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921,00</w:t>
            </w: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Уплата иных платежей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44501049500001000853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6 989,00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7 011,00</w:t>
            </w:r>
          </w:p>
        </w:tc>
      </w:tr>
      <w:tr w:rsidR="0026305C" w:rsidRPr="0026305C" w:rsidTr="0026305C">
        <w:trPr>
          <w:trHeight w:val="127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44501049500070280000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90 900,00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39 196,47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51 703,53</w:t>
            </w:r>
          </w:p>
        </w:tc>
      </w:tr>
      <w:tr w:rsidR="0026305C" w:rsidRPr="0026305C" w:rsidTr="0026305C">
        <w:trPr>
          <w:trHeight w:val="232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44501049500070280100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90 900,00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39 196,47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51 703,53</w:t>
            </w:r>
          </w:p>
        </w:tc>
      </w:tr>
      <w:tr w:rsidR="0026305C" w:rsidRPr="0026305C" w:rsidTr="0026305C">
        <w:trPr>
          <w:trHeight w:val="8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44501049500070280120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90 900,00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39 196,47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51 703,53</w:t>
            </w:r>
          </w:p>
        </w:tc>
      </w:tr>
      <w:tr w:rsidR="0026305C" w:rsidRPr="0026305C" w:rsidTr="0026305C">
        <w:trPr>
          <w:trHeight w:val="67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44501049500070280121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69 800,00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30 104,83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39 695,17</w:t>
            </w:r>
          </w:p>
        </w:tc>
      </w:tr>
      <w:tr w:rsidR="0026305C" w:rsidRPr="0026305C" w:rsidTr="0026305C">
        <w:trPr>
          <w:trHeight w:val="135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44501049500070280129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21 100,00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9 091,64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12 008,36</w:t>
            </w:r>
          </w:p>
        </w:tc>
      </w:tr>
      <w:tr w:rsidR="0026305C" w:rsidRPr="0026305C" w:rsidTr="0026305C">
        <w:trPr>
          <w:trHeight w:val="232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на осуществление 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44501049500081040000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11 936,00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11 936,00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26305C" w:rsidRPr="0026305C" w:rsidTr="0026305C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Межбюджетные трансферты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44501049500081040500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11 936,00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11 936,00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26305C" w:rsidRPr="0026305C" w:rsidTr="0026305C">
        <w:trPr>
          <w:trHeight w:val="45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44501049500081040540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11 936,00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11 936,00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6305C" w:rsidRPr="0026305C" w:rsidTr="0026305C">
        <w:trPr>
          <w:trHeight w:val="148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44501060000000000000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52 300,00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26 150,00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26 150,00</w:t>
            </w:r>
          </w:p>
        </w:tc>
      </w:tr>
      <w:tr w:rsidR="0026305C" w:rsidRPr="0026305C" w:rsidTr="0026305C">
        <w:trPr>
          <w:trHeight w:val="25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Межбюджетные трансферты  на выполнение Контрольно-счетной палатой </w:t>
            </w:r>
            <w:proofErr w:type="spellStart"/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Боровичского</w:t>
            </w:r>
            <w:proofErr w:type="spellEnd"/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муниципального района полномочий Контрольно-счетной комиссии сельского поселения по осуществлению внешнего муниципального финансового контроля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44501069700081020000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52 300,00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26 150,00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26 150,00</w:t>
            </w:r>
          </w:p>
        </w:tc>
      </w:tr>
      <w:tr w:rsidR="0026305C" w:rsidRPr="0026305C" w:rsidTr="0026305C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Межбюджетные трансферты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44501069700081020500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52 300,00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26 150,00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26 150,00</w:t>
            </w:r>
          </w:p>
        </w:tc>
      </w:tr>
      <w:tr w:rsidR="0026305C" w:rsidRPr="0026305C" w:rsidTr="0026305C">
        <w:trPr>
          <w:trHeight w:val="45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44501069700081020540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52 300,00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26 150,00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26 150,00</w:t>
            </w: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44501110000000000000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26305C" w:rsidRPr="0026305C" w:rsidTr="0026305C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 местной администрации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44501119800029990000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26305C" w:rsidRPr="0026305C" w:rsidTr="0026305C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44501119800029990800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Резервные средства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44501119800029990870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26305C" w:rsidRPr="0026305C" w:rsidTr="0026305C">
        <w:trPr>
          <w:trHeight w:val="64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44501130000000000000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215 300,00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62 690,00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152 610,00</w:t>
            </w:r>
          </w:p>
        </w:tc>
      </w:tr>
      <w:tr w:rsidR="0026305C" w:rsidRPr="0026305C" w:rsidTr="0026305C">
        <w:trPr>
          <w:trHeight w:val="8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Развитие информационного общества в </w:t>
            </w:r>
            <w:proofErr w:type="spellStart"/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Прогресском</w:t>
            </w:r>
            <w:proofErr w:type="spellEnd"/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сельском поселении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44501132500022510000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52 200,00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16 800,00</w:t>
            </w:r>
          </w:p>
        </w:tc>
      </w:tr>
      <w:tr w:rsidR="0026305C" w:rsidRPr="0026305C" w:rsidTr="0026305C">
        <w:trPr>
          <w:trHeight w:val="8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44501132500022510200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52 200,00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16 800,00</w:t>
            </w:r>
          </w:p>
        </w:tc>
      </w:tr>
      <w:tr w:rsidR="0026305C" w:rsidRPr="0026305C" w:rsidTr="0026305C">
        <w:trPr>
          <w:trHeight w:val="106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44501132500022510240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52 200,00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16 800,00</w:t>
            </w:r>
          </w:p>
        </w:tc>
      </w:tr>
      <w:tr w:rsidR="0026305C" w:rsidRPr="0026305C" w:rsidTr="0026305C">
        <w:trPr>
          <w:trHeight w:val="45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44501132500022510244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52 200,00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35 400,00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16 800,00</w:t>
            </w:r>
          </w:p>
        </w:tc>
      </w:tr>
      <w:tr w:rsidR="0026305C" w:rsidRPr="0026305C" w:rsidTr="0026305C">
        <w:trPr>
          <w:trHeight w:val="106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Формирование электронного муниципалитета в </w:t>
            </w:r>
            <w:proofErr w:type="spellStart"/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Прогресском</w:t>
            </w:r>
            <w:proofErr w:type="spellEnd"/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сельском поселении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44501132500022520000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97 800,00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27 290,00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70 510,00</w:t>
            </w:r>
          </w:p>
        </w:tc>
      </w:tr>
      <w:tr w:rsidR="0026305C" w:rsidRPr="0026305C" w:rsidTr="0026305C">
        <w:trPr>
          <w:trHeight w:val="8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44501132500022520200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97 800,00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27 290,00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70 510,00</w:t>
            </w:r>
          </w:p>
        </w:tc>
      </w:tr>
      <w:tr w:rsidR="0026305C" w:rsidRPr="0026305C" w:rsidTr="0026305C">
        <w:trPr>
          <w:trHeight w:val="106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44501132500022520240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97 800,00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27 290,00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70 510,00</w:t>
            </w:r>
          </w:p>
        </w:tc>
      </w:tr>
      <w:tr w:rsidR="0026305C" w:rsidRPr="0026305C" w:rsidTr="0026305C">
        <w:trPr>
          <w:trHeight w:val="45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44501132500022520244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97 800,00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27 290,00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70 510,00</w:t>
            </w:r>
          </w:p>
        </w:tc>
      </w:tr>
      <w:tr w:rsidR="0026305C" w:rsidRPr="0026305C" w:rsidTr="0026305C">
        <w:trPr>
          <w:trHeight w:val="211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44501139300070650000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500,00</w:t>
            </w:r>
          </w:p>
        </w:tc>
      </w:tr>
      <w:tr w:rsidR="0026305C" w:rsidRPr="0026305C" w:rsidTr="0026305C">
        <w:trPr>
          <w:trHeight w:val="8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44501139300070650200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500,00</w:t>
            </w:r>
          </w:p>
        </w:tc>
      </w:tr>
      <w:tr w:rsidR="0026305C" w:rsidRPr="0026305C" w:rsidTr="0026305C">
        <w:trPr>
          <w:trHeight w:val="106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44501139300070650240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500,00</w:t>
            </w:r>
          </w:p>
        </w:tc>
      </w:tr>
      <w:tr w:rsidR="0026305C" w:rsidRPr="0026305C" w:rsidTr="0026305C">
        <w:trPr>
          <w:trHeight w:val="45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44501139300070650244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44501139390099990000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64 800,00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64 800,00</w:t>
            </w:r>
          </w:p>
        </w:tc>
      </w:tr>
      <w:tr w:rsidR="0026305C" w:rsidRPr="0026305C" w:rsidTr="0026305C">
        <w:trPr>
          <w:trHeight w:val="232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44501139390099990100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64 800,00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64 800,00</w:t>
            </w:r>
          </w:p>
        </w:tc>
      </w:tr>
      <w:tr w:rsidR="0026305C" w:rsidRPr="0026305C" w:rsidTr="0026305C">
        <w:trPr>
          <w:trHeight w:val="8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44501139390099990120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64 800,00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64 800,00</w:t>
            </w:r>
          </w:p>
        </w:tc>
      </w:tr>
      <w:tr w:rsidR="0026305C" w:rsidRPr="0026305C" w:rsidTr="0026305C">
        <w:trPr>
          <w:trHeight w:val="90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Иные выплаты государственных (муниципальных) органов привлекаемым лицам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44501139390099990123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64 800,00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64 800,00</w:t>
            </w: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44502000000000000000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287 600,00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126 882,50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160 717,50</w:t>
            </w:r>
          </w:p>
        </w:tc>
      </w:tr>
      <w:tr w:rsidR="0026305C" w:rsidRPr="0026305C" w:rsidTr="0026305C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44502030000000000000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287 600,00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126 882,50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160 717,50</w:t>
            </w:r>
          </w:p>
        </w:tc>
      </w:tr>
      <w:tr w:rsidR="0026305C" w:rsidRPr="0026305C" w:rsidTr="0026305C">
        <w:trPr>
          <w:trHeight w:val="106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44502039300051180000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287 600,00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126 882,50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160 717,50</w:t>
            </w:r>
          </w:p>
        </w:tc>
      </w:tr>
      <w:tr w:rsidR="0026305C" w:rsidRPr="0026305C" w:rsidTr="0026305C">
        <w:trPr>
          <w:trHeight w:val="232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44502039300051180100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287 600,00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126 882,50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160 717,50</w:t>
            </w:r>
          </w:p>
        </w:tc>
      </w:tr>
      <w:tr w:rsidR="0026305C" w:rsidRPr="0026305C" w:rsidTr="0026305C">
        <w:trPr>
          <w:trHeight w:val="8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44502039300051180120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287 600,00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126 882,50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160 717,50</w:t>
            </w:r>
          </w:p>
        </w:tc>
      </w:tr>
      <w:tr w:rsidR="0026305C" w:rsidRPr="0026305C" w:rsidTr="0026305C">
        <w:trPr>
          <w:trHeight w:val="67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44502039300051180121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220 900,00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97 452,00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123 448,00</w:t>
            </w:r>
          </w:p>
        </w:tc>
      </w:tr>
      <w:tr w:rsidR="0026305C" w:rsidRPr="0026305C" w:rsidTr="0026305C">
        <w:trPr>
          <w:trHeight w:val="135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44502039300051180129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66 700,00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29 430,50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37 269,50</w:t>
            </w:r>
          </w:p>
        </w:tc>
      </w:tr>
      <w:tr w:rsidR="0026305C" w:rsidRPr="0026305C" w:rsidTr="0026305C">
        <w:trPr>
          <w:trHeight w:val="8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44503000000000000000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51 000,00</w:t>
            </w:r>
          </w:p>
        </w:tc>
      </w:tr>
      <w:tr w:rsidR="0026305C" w:rsidRPr="0026305C" w:rsidTr="0026305C">
        <w:trPr>
          <w:trHeight w:val="127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44503100000000000000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51 000,00</w:t>
            </w:r>
          </w:p>
        </w:tc>
      </w:tr>
      <w:tr w:rsidR="0026305C" w:rsidRPr="0026305C" w:rsidTr="0026305C">
        <w:trPr>
          <w:trHeight w:val="8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44503102400028010000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51 000,00</w:t>
            </w:r>
          </w:p>
        </w:tc>
      </w:tr>
      <w:tr w:rsidR="0026305C" w:rsidRPr="0026305C" w:rsidTr="0026305C">
        <w:trPr>
          <w:trHeight w:val="8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44503102400028010200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51 000,00</w:t>
            </w:r>
          </w:p>
        </w:tc>
      </w:tr>
      <w:tr w:rsidR="0026305C" w:rsidRPr="0026305C" w:rsidTr="0026305C">
        <w:trPr>
          <w:trHeight w:val="106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44503102400028010240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51 000,00</w:t>
            </w:r>
          </w:p>
        </w:tc>
      </w:tr>
      <w:tr w:rsidR="0026305C" w:rsidRPr="0026305C" w:rsidTr="0026305C">
        <w:trPr>
          <w:trHeight w:val="45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44503102400028010244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51 000,00</w:t>
            </w:r>
          </w:p>
        </w:tc>
      </w:tr>
      <w:tr w:rsidR="0026305C" w:rsidRPr="0026305C" w:rsidTr="0026305C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44504000000000000000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3 108 900,00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468 800,00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2 640 100,00</w:t>
            </w:r>
          </w:p>
        </w:tc>
      </w:tr>
      <w:tr w:rsidR="0026305C" w:rsidRPr="0026305C" w:rsidTr="0026305C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44504090000000000000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2 917 900,00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457 800,00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2 460 100,00</w:t>
            </w:r>
          </w:p>
        </w:tc>
      </w:tr>
      <w:tr w:rsidR="0026305C" w:rsidRPr="0026305C" w:rsidTr="0026305C">
        <w:trPr>
          <w:trHeight w:val="169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Расходные обязательства, связанные с финансовым обеспечением дорожной деятельности бюджетам городских и сельских поселений муниципального района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44504091100021500000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</w:tr>
      <w:tr w:rsidR="0026305C" w:rsidRPr="0026305C" w:rsidTr="0026305C">
        <w:trPr>
          <w:trHeight w:val="8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44504091100021500200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</w:tr>
      <w:tr w:rsidR="0026305C" w:rsidRPr="0026305C" w:rsidTr="0026305C">
        <w:trPr>
          <w:trHeight w:val="106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44504091100021500240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</w:tr>
      <w:tr w:rsidR="0026305C" w:rsidRPr="0026305C" w:rsidTr="0026305C">
        <w:trPr>
          <w:trHeight w:val="45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44504091100021500244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26305C" w:rsidRPr="0026305C" w:rsidTr="0026305C">
        <w:trPr>
          <w:trHeight w:val="148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44504091100029010000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488 700,00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457 800,00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30 900,00</w:t>
            </w:r>
          </w:p>
        </w:tc>
      </w:tr>
      <w:tr w:rsidR="0026305C" w:rsidRPr="0026305C" w:rsidTr="0026305C">
        <w:trPr>
          <w:trHeight w:val="8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44504091100029010200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488 700,00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457 800,00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30 900,00</w:t>
            </w:r>
          </w:p>
        </w:tc>
      </w:tr>
      <w:tr w:rsidR="0026305C" w:rsidRPr="0026305C" w:rsidTr="0026305C">
        <w:trPr>
          <w:trHeight w:val="106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44504091100029010240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488 700,00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457 800,00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30 900,00</w:t>
            </w:r>
          </w:p>
        </w:tc>
      </w:tr>
      <w:tr w:rsidR="0026305C" w:rsidRPr="0026305C" w:rsidTr="0026305C">
        <w:trPr>
          <w:trHeight w:val="45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44504091100029010244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488 700,00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457 800,00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30 900,00</w:t>
            </w:r>
          </w:p>
        </w:tc>
      </w:tr>
      <w:tr w:rsidR="0026305C" w:rsidRPr="0026305C" w:rsidTr="0026305C">
        <w:trPr>
          <w:trHeight w:val="148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44504091100071520000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1 736 000,00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1 736 000,00</w:t>
            </w:r>
          </w:p>
        </w:tc>
      </w:tr>
      <w:tr w:rsidR="0026305C" w:rsidRPr="0026305C" w:rsidTr="0026305C">
        <w:trPr>
          <w:trHeight w:val="8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44504091100071520200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1 736 000,00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1 736 000,00</w:t>
            </w:r>
          </w:p>
        </w:tc>
      </w:tr>
      <w:tr w:rsidR="0026305C" w:rsidRPr="0026305C" w:rsidTr="0026305C">
        <w:trPr>
          <w:trHeight w:val="106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44504091100071520240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1 736 000,00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1 736 000,00</w:t>
            </w:r>
          </w:p>
        </w:tc>
      </w:tr>
      <w:tr w:rsidR="0026305C" w:rsidRPr="0026305C" w:rsidTr="0026305C">
        <w:trPr>
          <w:trHeight w:val="45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44504091100071520244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1 736 000,00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1 736 000,00</w:t>
            </w:r>
          </w:p>
        </w:tc>
      </w:tr>
      <w:tr w:rsidR="0026305C" w:rsidRPr="0026305C" w:rsidTr="0026305C">
        <w:trPr>
          <w:trHeight w:val="169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к осуществлению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445040911000S1520000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593 200,00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593 200,00</w:t>
            </w:r>
          </w:p>
        </w:tc>
      </w:tr>
      <w:tr w:rsidR="0026305C" w:rsidRPr="0026305C" w:rsidTr="0026305C">
        <w:trPr>
          <w:trHeight w:val="8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445040911000S1520200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593 200,00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593 200,00</w:t>
            </w:r>
          </w:p>
        </w:tc>
      </w:tr>
      <w:tr w:rsidR="0026305C" w:rsidRPr="0026305C" w:rsidTr="0026305C">
        <w:trPr>
          <w:trHeight w:val="106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445040911000S1520240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593 200,00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593 200,00</w:t>
            </w:r>
          </w:p>
        </w:tc>
      </w:tr>
      <w:tr w:rsidR="0026305C" w:rsidRPr="0026305C" w:rsidTr="0026305C">
        <w:trPr>
          <w:trHeight w:val="45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445040911000S1520244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593 200,00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593 200,00</w:t>
            </w:r>
          </w:p>
        </w:tc>
      </w:tr>
      <w:tr w:rsidR="0026305C" w:rsidRPr="0026305C" w:rsidTr="0026305C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44504120000000000000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191 000,00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180 000,00</w:t>
            </w:r>
          </w:p>
        </w:tc>
      </w:tr>
      <w:tr w:rsidR="0026305C" w:rsidRPr="0026305C" w:rsidTr="0026305C">
        <w:trPr>
          <w:trHeight w:val="106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44504122600022610000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6 000,00</w:t>
            </w:r>
          </w:p>
        </w:tc>
      </w:tr>
      <w:tr w:rsidR="0026305C" w:rsidRPr="0026305C" w:rsidTr="0026305C">
        <w:trPr>
          <w:trHeight w:val="8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44504122600022610200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6 000,00</w:t>
            </w:r>
          </w:p>
        </w:tc>
      </w:tr>
      <w:tr w:rsidR="0026305C" w:rsidRPr="0026305C" w:rsidTr="0026305C">
        <w:trPr>
          <w:trHeight w:val="106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44504122600022610240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6 000,00</w:t>
            </w:r>
          </w:p>
        </w:tc>
      </w:tr>
      <w:tr w:rsidR="0026305C" w:rsidRPr="0026305C" w:rsidTr="0026305C">
        <w:trPr>
          <w:trHeight w:val="45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44504122600022610244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</w:tr>
      <w:tr w:rsidR="0026305C" w:rsidRPr="0026305C" w:rsidTr="0026305C">
        <w:trPr>
          <w:trHeight w:val="64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актуализации земель на территории сельского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44504122900022910000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185 000,00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174 000,00</w:t>
            </w:r>
          </w:p>
        </w:tc>
      </w:tr>
      <w:tr w:rsidR="0026305C" w:rsidRPr="0026305C" w:rsidTr="0026305C">
        <w:trPr>
          <w:trHeight w:val="8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44504122900022910200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185 000,00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174 000,00</w:t>
            </w:r>
          </w:p>
        </w:tc>
      </w:tr>
      <w:tr w:rsidR="0026305C" w:rsidRPr="0026305C" w:rsidTr="0026305C">
        <w:trPr>
          <w:trHeight w:val="106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44504122900022910240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185 000,00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174 000,00</w:t>
            </w:r>
          </w:p>
        </w:tc>
      </w:tr>
      <w:tr w:rsidR="0026305C" w:rsidRPr="0026305C" w:rsidTr="0026305C">
        <w:trPr>
          <w:trHeight w:val="45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44504122900022910244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185 000,00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174 000,00</w:t>
            </w:r>
          </w:p>
        </w:tc>
      </w:tr>
      <w:tr w:rsidR="0026305C" w:rsidRPr="0026305C" w:rsidTr="0026305C">
        <w:trPr>
          <w:trHeight w:val="64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44505000000000000000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1 651 455,00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748 413,45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903 041,55</w:t>
            </w: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44505030000000000000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1 651 455,00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748 413,45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903 041,55</w:t>
            </w:r>
          </w:p>
        </w:tc>
      </w:tr>
      <w:tr w:rsidR="0026305C" w:rsidRPr="0026305C" w:rsidTr="0026305C">
        <w:trPr>
          <w:trHeight w:val="106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мероприятий, направленных на уничтожение борщевика Сосновского методом химической обработки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44505035000020820000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95 455,00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28 650,00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66 805,00</w:t>
            </w:r>
          </w:p>
        </w:tc>
      </w:tr>
      <w:tr w:rsidR="0026305C" w:rsidRPr="0026305C" w:rsidTr="0026305C">
        <w:trPr>
          <w:trHeight w:val="8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44505035000020820200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95 455,00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28 650,00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66 805,00</w:t>
            </w:r>
          </w:p>
        </w:tc>
      </w:tr>
      <w:tr w:rsidR="0026305C" w:rsidRPr="0026305C" w:rsidTr="0026305C">
        <w:trPr>
          <w:trHeight w:val="106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44505035000020820240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95 455,00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28 650,00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66 805,00</w:t>
            </w:r>
          </w:p>
        </w:tc>
      </w:tr>
      <w:tr w:rsidR="0026305C" w:rsidRPr="0026305C" w:rsidTr="0026305C">
        <w:trPr>
          <w:trHeight w:val="45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44505035000020820244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95 455,00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28 650,00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66 805,00</w:t>
            </w: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44505035000027010000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530 380,29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519 619,71</w:t>
            </w:r>
          </w:p>
        </w:tc>
      </w:tr>
      <w:tr w:rsidR="0026305C" w:rsidRPr="0026305C" w:rsidTr="0026305C">
        <w:trPr>
          <w:trHeight w:val="8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44505035000027010200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530 380,29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519 619,71</w:t>
            </w:r>
          </w:p>
        </w:tc>
      </w:tr>
      <w:tr w:rsidR="0026305C" w:rsidRPr="0026305C" w:rsidTr="0026305C">
        <w:trPr>
          <w:trHeight w:val="106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44505035000027010240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530 380,29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519 619,71</w:t>
            </w:r>
          </w:p>
        </w:tc>
      </w:tr>
      <w:tr w:rsidR="0026305C" w:rsidRPr="0026305C" w:rsidTr="0026305C">
        <w:trPr>
          <w:trHeight w:val="45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44505035000027010244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157 135,64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92 864,36</w:t>
            </w:r>
          </w:p>
        </w:tc>
      </w:tr>
      <w:tr w:rsidR="0026305C" w:rsidRPr="0026305C" w:rsidTr="0026305C">
        <w:trPr>
          <w:trHeight w:val="45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Закупка энергетических ресурсов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44505035000027010247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373 244,65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426 755,35</w:t>
            </w: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44505035000027020000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35 794,58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64 205,42</w:t>
            </w:r>
          </w:p>
        </w:tc>
      </w:tr>
      <w:tr w:rsidR="0026305C" w:rsidRPr="0026305C" w:rsidTr="0026305C">
        <w:trPr>
          <w:trHeight w:val="8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44505035000027020200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35 794,58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64 205,42</w:t>
            </w:r>
          </w:p>
        </w:tc>
      </w:tr>
      <w:tr w:rsidR="0026305C" w:rsidRPr="0026305C" w:rsidTr="0026305C">
        <w:trPr>
          <w:trHeight w:val="106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44505035000027020240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35 794,58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64 205,42</w:t>
            </w:r>
          </w:p>
        </w:tc>
      </w:tr>
      <w:tr w:rsidR="0026305C" w:rsidRPr="0026305C" w:rsidTr="0026305C">
        <w:trPr>
          <w:trHeight w:val="45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44505035000027020244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35 794,58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64 205,42</w:t>
            </w:r>
          </w:p>
        </w:tc>
      </w:tr>
      <w:tr w:rsidR="0026305C" w:rsidRPr="0026305C" w:rsidTr="0026305C">
        <w:trPr>
          <w:trHeight w:val="8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44505035000027040000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326 000,00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73 588,58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252 411,42</w:t>
            </w:r>
          </w:p>
        </w:tc>
      </w:tr>
      <w:tr w:rsidR="0026305C" w:rsidRPr="0026305C" w:rsidTr="0026305C">
        <w:trPr>
          <w:trHeight w:val="8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44505035000027040200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326 000,00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73 588,58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252 411,42</w:t>
            </w:r>
          </w:p>
        </w:tc>
      </w:tr>
      <w:tr w:rsidR="0026305C" w:rsidRPr="0026305C" w:rsidTr="0026305C">
        <w:trPr>
          <w:trHeight w:val="106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44505035000027040240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326 000,00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73 588,58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252 411,42</w:t>
            </w:r>
          </w:p>
        </w:tc>
      </w:tr>
      <w:tr w:rsidR="0026305C" w:rsidRPr="0026305C" w:rsidTr="0026305C">
        <w:trPr>
          <w:trHeight w:val="45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44505035000027040244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326 000,00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73 588,58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252 411,42</w:t>
            </w:r>
          </w:p>
        </w:tc>
      </w:tr>
      <w:tr w:rsidR="0026305C" w:rsidRPr="0026305C" w:rsidTr="0026305C">
        <w:trPr>
          <w:trHeight w:val="169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Расходные обязательства на реализацию мероприятий по уничтожению борщевика Сосновского в муниципальных образованиях Новгородской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44505035000075430000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26305C" w:rsidRPr="0026305C" w:rsidTr="0026305C">
        <w:trPr>
          <w:trHeight w:val="8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44505035000075430200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26305C" w:rsidRPr="0026305C" w:rsidTr="0026305C">
        <w:trPr>
          <w:trHeight w:val="106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44505035000075430240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26305C" w:rsidRPr="0026305C" w:rsidTr="0026305C">
        <w:trPr>
          <w:trHeight w:val="45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44505035000075430244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6305C" w:rsidRPr="0026305C" w:rsidTr="0026305C">
        <w:trPr>
          <w:trHeight w:val="190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к расходным обязательствам на реализацию мероприятий по уничтожению борщевика Сосновского в муниципальных образованиях Новгородской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445050350000S5430000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26305C" w:rsidRPr="0026305C" w:rsidTr="0026305C">
        <w:trPr>
          <w:trHeight w:val="8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445050350000S5430200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26305C" w:rsidRPr="0026305C" w:rsidTr="0026305C">
        <w:trPr>
          <w:trHeight w:val="106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445050350000S5430240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26305C" w:rsidRPr="0026305C" w:rsidTr="0026305C">
        <w:trPr>
          <w:trHeight w:val="45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445050350000S5430244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44507000000000000000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12 000,00</w:t>
            </w:r>
          </w:p>
        </w:tc>
      </w:tr>
      <w:tr w:rsidR="0026305C" w:rsidRPr="0026305C" w:rsidTr="0026305C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44507090000000000000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12 000,00</w:t>
            </w:r>
          </w:p>
        </w:tc>
      </w:tr>
      <w:tr w:rsidR="0026305C" w:rsidRPr="0026305C" w:rsidTr="0026305C">
        <w:trPr>
          <w:trHeight w:val="190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Повышение и развитие профессионального уровня муниципального служащего при помощи системы профессиональной подготовки, переподготовки и повышения квалификации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44507092800022280000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12 000,00</w:t>
            </w:r>
          </w:p>
        </w:tc>
      </w:tr>
      <w:tr w:rsidR="0026305C" w:rsidRPr="0026305C" w:rsidTr="0026305C">
        <w:trPr>
          <w:trHeight w:val="8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44507092800022280200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12 000,00</w:t>
            </w:r>
          </w:p>
        </w:tc>
      </w:tr>
      <w:tr w:rsidR="0026305C" w:rsidRPr="0026305C" w:rsidTr="0026305C">
        <w:trPr>
          <w:trHeight w:val="106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44507092800022280240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12 000,00</w:t>
            </w:r>
          </w:p>
        </w:tc>
      </w:tr>
      <w:tr w:rsidR="0026305C" w:rsidRPr="0026305C" w:rsidTr="0026305C">
        <w:trPr>
          <w:trHeight w:val="45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44507092800022280244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</w:tr>
      <w:tr w:rsidR="0026305C" w:rsidRPr="0026305C" w:rsidTr="0026305C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44508000000000000000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1 996,20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18 003,80</w:t>
            </w: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44508010000000000000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1 996,20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18 003,80</w:t>
            </w:r>
          </w:p>
        </w:tc>
      </w:tr>
      <w:tr w:rsidR="0026305C" w:rsidRPr="0026305C" w:rsidTr="0026305C">
        <w:trPr>
          <w:trHeight w:val="64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в сельском поселении в области культуры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44508010300023010000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1 996,20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18 003,80</w:t>
            </w:r>
          </w:p>
        </w:tc>
      </w:tr>
      <w:tr w:rsidR="0026305C" w:rsidRPr="0026305C" w:rsidTr="0026305C">
        <w:trPr>
          <w:trHeight w:val="8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44508010300023010200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1 996,20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18 003,80</w:t>
            </w:r>
          </w:p>
        </w:tc>
      </w:tr>
      <w:tr w:rsidR="0026305C" w:rsidRPr="0026305C" w:rsidTr="0026305C">
        <w:trPr>
          <w:trHeight w:val="106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44508010300023010240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1 996,20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18 003,80</w:t>
            </w:r>
          </w:p>
        </w:tc>
      </w:tr>
      <w:tr w:rsidR="0026305C" w:rsidRPr="0026305C" w:rsidTr="0026305C">
        <w:trPr>
          <w:trHeight w:val="45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44508010300023010244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1 996,20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18 003,80</w:t>
            </w: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44510000000000000000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287 200,00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119 639,10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167 560,90</w:t>
            </w: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44510010000000000000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287 200,00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119 639,10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167 560,90</w:t>
            </w:r>
          </w:p>
        </w:tc>
      </w:tr>
      <w:tr w:rsidR="0026305C" w:rsidRPr="0026305C" w:rsidTr="0026305C">
        <w:trPr>
          <w:trHeight w:val="8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44510019390099980000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287 200,00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119 639,10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167 560,90</w:t>
            </w:r>
          </w:p>
        </w:tc>
      </w:tr>
      <w:tr w:rsidR="0026305C" w:rsidRPr="0026305C" w:rsidTr="0026305C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44510019390099980300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287 200,00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119 639,10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167 560,90</w:t>
            </w:r>
          </w:p>
        </w:tc>
      </w:tr>
      <w:tr w:rsidR="0026305C" w:rsidRPr="0026305C" w:rsidTr="0026305C">
        <w:trPr>
          <w:trHeight w:val="64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44510019390099980310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287 200,00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119 639,10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167 560,90</w:t>
            </w:r>
          </w:p>
        </w:tc>
      </w:tr>
      <w:tr w:rsidR="0026305C" w:rsidRPr="0026305C" w:rsidTr="0026305C">
        <w:trPr>
          <w:trHeight w:val="45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Иные пенсии, социальные доплаты к пенсиям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44510019390099980312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287 200,00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119 639,10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167 560,90</w:t>
            </w:r>
          </w:p>
        </w:tc>
      </w:tr>
      <w:tr w:rsidR="0026305C" w:rsidRPr="0026305C" w:rsidTr="0026305C">
        <w:trPr>
          <w:trHeight w:val="1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</w:tr>
      <w:tr w:rsidR="0026305C" w:rsidRPr="0026305C" w:rsidTr="0026305C">
        <w:trPr>
          <w:trHeight w:val="270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26305C" w:rsidRPr="0026305C" w:rsidTr="0026305C">
        <w:trPr>
          <w:trHeight w:val="570"/>
        </w:trPr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-932 000,00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-650 411,66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х</w:t>
            </w: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26305C" w:rsidRPr="0026305C" w:rsidTr="0026305C">
        <w:trPr>
          <w:trHeight w:val="300"/>
        </w:trPr>
        <w:tc>
          <w:tcPr>
            <w:tcW w:w="9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26305C" w:rsidRPr="0026305C" w:rsidTr="0026305C">
        <w:trPr>
          <w:trHeight w:val="342"/>
        </w:trPr>
        <w:tc>
          <w:tcPr>
            <w:tcW w:w="24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Код</w:t>
            </w: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br/>
            </w:r>
            <w:proofErr w:type="spellStart"/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стр</w:t>
            </w:r>
            <w:proofErr w:type="gramStart"/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о</w:t>
            </w:r>
            <w:proofErr w:type="spellEnd"/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-</w:t>
            </w:r>
            <w:proofErr w:type="gramEnd"/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br/>
            </w:r>
            <w:proofErr w:type="spellStart"/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Код источника финансирования дефицита бюджета по </w:t>
            </w: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lastRenderedPageBreak/>
              <w:t>бюджетной классификации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lastRenderedPageBreak/>
              <w:t>Утвержденные бюджетные назначения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6305C" w:rsidRPr="0026305C" w:rsidTr="0026305C">
        <w:trPr>
          <w:trHeight w:val="342"/>
        </w:trPr>
        <w:tc>
          <w:tcPr>
            <w:tcW w:w="24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26305C" w:rsidRPr="0026305C" w:rsidTr="0026305C">
        <w:trPr>
          <w:trHeight w:val="342"/>
        </w:trPr>
        <w:tc>
          <w:tcPr>
            <w:tcW w:w="24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26305C" w:rsidRPr="0026305C" w:rsidTr="0026305C">
        <w:trPr>
          <w:trHeight w:val="27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6</w:t>
            </w: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932 000,00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650 411,66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281 588,34</w:t>
            </w: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     в том числе: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      из них: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000000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25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      из них: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000000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25" w:color="000000" w:fill="CCFFFF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00001000000000000000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932 000,00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650 411,66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281 588,34</w:t>
            </w:r>
          </w:p>
        </w:tc>
      </w:tr>
      <w:tr w:rsidR="0026305C" w:rsidRPr="0026305C" w:rsidTr="0026305C">
        <w:trPr>
          <w:trHeight w:val="45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ind w:firstLineChars="100" w:firstLine="160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00001000000000000500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-10 528 355,00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-3 601 957,10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х</w:t>
            </w:r>
          </w:p>
        </w:tc>
      </w:tr>
      <w:tr w:rsidR="0026305C" w:rsidRPr="0026305C" w:rsidTr="0026305C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00001050000000000500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-10 528 355,00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-3 601 957,10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х</w:t>
            </w:r>
          </w:p>
        </w:tc>
      </w:tr>
      <w:tr w:rsidR="0026305C" w:rsidRPr="0026305C" w:rsidTr="0026305C">
        <w:trPr>
          <w:trHeight w:val="64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00001050200000000500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-10 528 355,00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-3 601 957,10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х</w:t>
            </w:r>
          </w:p>
        </w:tc>
      </w:tr>
      <w:tr w:rsidR="0026305C" w:rsidRPr="0026305C" w:rsidTr="0026305C">
        <w:trPr>
          <w:trHeight w:val="64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00001050201000000510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-10 528 355,00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-3 601 957,10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х</w:t>
            </w:r>
          </w:p>
        </w:tc>
      </w:tr>
      <w:tr w:rsidR="0026305C" w:rsidRPr="0026305C" w:rsidTr="0026305C">
        <w:trPr>
          <w:trHeight w:val="67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00001050201100000510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-10 528 355,00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-3 601 957,10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х</w:t>
            </w:r>
          </w:p>
        </w:tc>
      </w:tr>
      <w:tr w:rsidR="0026305C" w:rsidRPr="0026305C" w:rsidTr="0026305C">
        <w:trPr>
          <w:trHeight w:val="45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ind w:firstLineChars="100" w:firstLine="160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00001000000000000600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11 460 355,00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4 252 368,76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х</w:t>
            </w:r>
          </w:p>
        </w:tc>
      </w:tr>
      <w:tr w:rsidR="0026305C" w:rsidRPr="0026305C" w:rsidTr="0026305C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00001050000000000600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11 460 355,00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4 252 368,76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х</w:t>
            </w:r>
          </w:p>
        </w:tc>
      </w:tr>
      <w:tr w:rsidR="0026305C" w:rsidRPr="0026305C" w:rsidTr="0026305C">
        <w:trPr>
          <w:trHeight w:val="64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00001050200000000600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11 460 355,00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4 252 368,76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х</w:t>
            </w:r>
          </w:p>
        </w:tc>
      </w:tr>
      <w:tr w:rsidR="0026305C" w:rsidRPr="0026305C" w:rsidTr="0026305C">
        <w:trPr>
          <w:trHeight w:val="64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00001050201000000610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11 460 355,00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4 252 368,76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х</w:t>
            </w:r>
          </w:p>
        </w:tc>
      </w:tr>
      <w:tr w:rsidR="0026305C" w:rsidRPr="0026305C" w:rsidTr="0026305C">
        <w:trPr>
          <w:trHeight w:val="67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00001050201100000610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11 460 355,00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4 252 368,76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х</w:t>
            </w:r>
          </w:p>
        </w:tc>
      </w:tr>
      <w:tr w:rsidR="0026305C" w:rsidRPr="0026305C" w:rsidTr="0026305C">
        <w:trPr>
          <w:trHeight w:val="1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</w:tr>
      <w:tr w:rsidR="0026305C" w:rsidRPr="0026305C" w:rsidTr="0026305C">
        <w:trPr>
          <w:trHeight w:val="199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26305C" w:rsidRPr="0026305C" w:rsidTr="0026305C">
        <w:trPr>
          <w:trHeight w:val="540"/>
        </w:trPr>
        <w:tc>
          <w:tcPr>
            <w:tcW w:w="9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proofErr w:type="spellStart"/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: Численность муниципальных служащих на 01.07.2023 г. - 4 чел. с  фондом оплаты труда  - 866 544,02 руб. Численность работников Администрации </w:t>
            </w:r>
            <w:proofErr w:type="spellStart"/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Прогресского</w:t>
            </w:r>
            <w:proofErr w:type="spellEnd"/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сельского поселения на 01.07.2023 г. - 10 чел.  с фондом  оплаты труда -  1 692 675,83 руб. </w:t>
            </w:r>
          </w:p>
        </w:tc>
      </w:tr>
      <w:tr w:rsidR="0026305C" w:rsidRPr="0026305C" w:rsidTr="0026305C">
        <w:trPr>
          <w:trHeight w:val="480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Руководитель          ____________________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В. В. Демьянова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                                           (подпись)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Главный бухгалтер ____________________ 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Т. В. Дмитриева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                                           (подпись)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26305C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26305C" w:rsidRPr="0026305C" w:rsidTr="0026305C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5C" w:rsidRPr="0026305C" w:rsidRDefault="0026305C" w:rsidP="0026305C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</w:tbl>
    <w:p w:rsidR="008E4F01" w:rsidRDefault="008E4F01" w:rsidP="0026305C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E4F01" w:rsidRDefault="008E4F01" w:rsidP="0026305C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E4F01" w:rsidRDefault="008E4F01" w:rsidP="0026305C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E4F01" w:rsidRDefault="008E4F01" w:rsidP="0026305C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E4F01" w:rsidRDefault="008E4F01" w:rsidP="0026305C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E4F01" w:rsidRDefault="008E4F01" w:rsidP="0026305C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E4F01" w:rsidRPr="008E4F01" w:rsidRDefault="008E4F01" w:rsidP="008E4F0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17</w:t>
      </w:r>
      <w:r w:rsidRPr="008E4F01">
        <w:rPr>
          <w:rFonts w:ascii="Times New Roman" w:hAnsi="Times New Roman"/>
          <w:b/>
          <w:color w:val="FFFFFF" w:themeColor="background1"/>
          <w:sz w:val="28"/>
          <w:szCs w:val="28"/>
          <w:lang w:eastAsia="ru-RU"/>
        </w:rPr>
        <w:t>И</w:t>
      </w:r>
    </w:p>
    <w:p w:rsidR="008E4F01" w:rsidRPr="008E4F01" w:rsidRDefault="008E4F01" w:rsidP="008E4F01">
      <w:pPr>
        <w:tabs>
          <w:tab w:val="left" w:pos="7215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4F01">
        <w:rPr>
          <w:rFonts w:ascii="Times New Roman" w:hAnsi="Times New Roman"/>
          <w:b/>
          <w:sz w:val="24"/>
          <w:szCs w:val="24"/>
          <w:lang w:eastAsia="ru-RU"/>
        </w:rPr>
        <w:t>ИНФОРМАЦИЯ</w:t>
      </w:r>
    </w:p>
    <w:p w:rsidR="008E4F01" w:rsidRPr="008E4F01" w:rsidRDefault="008E4F01" w:rsidP="008E4F0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8E4F01">
        <w:rPr>
          <w:rFonts w:ascii="Times New Roman" w:hAnsi="Times New Roman"/>
          <w:sz w:val="20"/>
          <w:szCs w:val="20"/>
          <w:shd w:val="clear" w:color="auto" w:fill="FFFFFF"/>
        </w:rPr>
        <w:tab/>
        <w:t xml:space="preserve">17  августа   2023 года в 17 часов 15 минут в здании Администрации </w:t>
      </w:r>
      <w:proofErr w:type="spellStart"/>
      <w:r w:rsidRPr="008E4F01">
        <w:rPr>
          <w:rFonts w:ascii="Times New Roman" w:hAnsi="Times New Roman"/>
          <w:sz w:val="20"/>
          <w:szCs w:val="20"/>
          <w:shd w:val="clear" w:color="auto" w:fill="FFFFFF"/>
        </w:rPr>
        <w:t>Прогресского</w:t>
      </w:r>
      <w:proofErr w:type="spellEnd"/>
      <w:r w:rsidRPr="008E4F01">
        <w:rPr>
          <w:rFonts w:ascii="Times New Roman" w:hAnsi="Times New Roman"/>
          <w:sz w:val="20"/>
          <w:szCs w:val="20"/>
          <w:shd w:val="clear" w:color="auto" w:fill="FFFFFF"/>
        </w:rPr>
        <w:t xml:space="preserve"> сельского поселения по адресу: Новгородская область, </w:t>
      </w:r>
      <w:proofErr w:type="spellStart"/>
      <w:r w:rsidRPr="008E4F01">
        <w:rPr>
          <w:rFonts w:ascii="Times New Roman" w:hAnsi="Times New Roman"/>
          <w:sz w:val="20"/>
          <w:szCs w:val="20"/>
          <w:shd w:val="clear" w:color="auto" w:fill="FFFFFF"/>
        </w:rPr>
        <w:t>Боровичский</w:t>
      </w:r>
      <w:proofErr w:type="spellEnd"/>
      <w:r w:rsidRPr="008E4F01">
        <w:rPr>
          <w:rFonts w:ascii="Times New Roman" w:hAnsi="Times New Roman"/>
          <w:sz w:val="20"/>
          <w:szCs w:val="20"/>
          <w:shd w:val="clear" w:color="auto" w:fill="FFFFFF"/>
        </w:rPr>
        <w:t xml:space="preserve"> район, п. Прогресс, ул. Зелёная, д.13 состоялись  публичные   слушания по  проекту решения Совета депутатов </w:t>
      </w:r>
      <w:proofErr w:type="spellStart"/>
      <w:r w:rsidRPr="008E4F01">
        <w:rPr>
          <w:rFonts w:ascii="Times New Roman" w:hAnsi="Times New Roman"/>
          <w:sz w:val="20"/>
          <w:szCs w:val="20"/>
          <w:shd w:val="clear" w:color="auto" w:fill="FFFFFF"/>
        </w:rPr>
        <w:t>Прогресского</w:t>
      </w:r>
      <w:proofErr w:type="spellEnd"/>
      <w:r w:rsidRPr="008E4F01">
        <w:rPr>
          <w:rFonts w:ascii="Times New Roman" w:hAnsi="Times New Roman"/>
          <w:sz w:val="20"/>
          <w:szCs w:val="20"/>
          <w:shd w:val="clear" w:color="auto" w:fill="FFFFFF"/>
        </w:rPr>
        <w:t xml:space="preserve"> сельского поселения  «О внесении изменений в Правила благоустройства территории </w:t>
      </w:r>
      <w:proofErr w:type="spellStart"/>
      <w:r w:rsidRPr="008E4F01">
        <w:rPr>
          <w:rFonts w:ascii="Times New Roman" w:hAnsi="Times New Roman"/>
          <w:sz w:val="20"/>
          <w:szCs w:val="20"/>
          <w:shd w:val="clear" w:color="auto" w:fill="FFFFFF"/>
        </w:rPr>
        <w:t>Прогресского</w:t>
      </w:r>
      <w:proofErr w:type="spellEnd"/>
      <w:r w:rsidRPr="008E4F01">
        <w:rPr>
          <w:rFonts w:ascii="Times New Roman" w:hAnsi="Times New Roman"/>
          <w:sz w:val="20"/>
          <w:szCs w:val="20"/>
          <w:shd w:val="clear" w:color="auto" w:fill="FFFFFF"/>
        </w:rPr>
        <w:t xml:space="preserve"> сельского поселения».</w:t>
      </w:r>
      <w:r w:rsidRPr="008E4F01">
        <w:rPr>
          <w:rFonts w:ascii="Times New Roman" w:hAnsi="Times New Roman"/>
          <w:sz w:val="20"/>
          <w:szCs w:val="20"/>
        </w:rPr>
        <w:br/>
      </w:r>
      <w:r w:rsidRPr="008E4F01">
        <w:rPr>
          <w:rFonts w:ascii="Times New Roman" w:hAnsi="Times New Roman"/>
          <w:sz w:val="20"/>
          <w:szCs w:val="20"/>
          <w:shd w:val="clear" w:color="auto" w:fill="FFFFFF"/>
        </w:rPr>
        <w:tab/>
        <w:t>Предложений и замечаний не поступило.</w:t>
      </w:r>
    </w:p>
    <w:p w:rsidR="008E4F01" w:rsidRPr="008E4F01" w:rsidRDefault="008E4F01" w:rsidP="008E4F01">
      <w:pPr>
        <w:tabs>
          <w:tab w:val="left" w:pos="7215"/>
        </w:tabs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9F33F7" w:rsidRPr="0026305C" w:rsidRDefault="009F33F7" w:rsidP="0026305C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305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</w:t>
      </w:r>
    </w:p>
    <w:sectPr w:rsidR="009F33F7" w:rsidRPr="0026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A259B"/>
    <w:multiLevelType w:val="hybridMultilevel"/>
    <w:tmpl w:val="6FB2A180"/>
    <w:lvl w:ilvl="0" w:tplc="23363FF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AC"/>
    <w:rsid w:val="0026305C"/>
    <w:rsid w:val="00325870"/>
    <w:rsid w:val="008E4F01"/>
    <w:rsid w:val="009F33F7"/>
    <w:rsid w:val="00DB4778"/>
    <w:rsid w:val="00F7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3F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39"/>
    <w:rsid w:val="009F33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F33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3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3F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39"/>
    <w:rsid w:val="009F33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F33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3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4920</Words>
  <Characters>28048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2023-08-29T13:55:00Z</cp:lastPrinted>
  <dcterms:created xsi:type="dcterms:W3CDTF">2023-08-28T10:45:00Z</dcterms:created>
  <dcterms:modified xsi:type="dcterms:W3CDTF">2023-08-29T13:56:00Z</dcterms:modified>
</cp:coreProperties>
</file>