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A" w:rsidRPr="0079048A" w:rsidRDefault="0079048A" w:rsidP="0079048A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79048A" w:rsidRPr="0079048A" w:rsidRDefault="0079048A" w:rsidP="0079048A">
      <w:pPr>
        <w:widowControl w:val="0"/>
        <w:autoSpaceDE w:val="0"/>
        <w:autoSpaceDN w:val="0"/>
        <w:adjustRightInd w:val="0"/>
        <w:jc w:val="center"/>
        <w:outlineLvl w:val="0"/>
        <w:rPr>
          <w:rFonts w:ascii="Verdana" w:hAnsi="Verdana" w:cs="Times New Roman CYR"/>
          <w:b/>
          <w:bCs/>
          <w:sz w:val="32"/>
          <w:szCs w:val="32"/>
        </w:rPr>
      </w:pPr>
      <w:r w:rsidRPr="0079048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539026" wp14:editId="2CCDF69F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48A">
        <w:rPr>
          <w:rFonts w:ascii="Verdana" w:hAnsi="Verdana" w:cs="Times New Roman CYR"/>
          <w:b/>
          <w:bCs/>
          <w:sz w:val="32"/>
          <w:szCs w:val="32"/>
        </w:rPr>
        <w:t xml:space="preserve">      БЮЛЛЕТЕНЬ «ОФИЦИАЛЬНЫЙ   ВЕСТНИК</w:t>
      </w:r>
    </w:p>
    <w:p w:rsidR="0079048A" w:rsidRPr="0079048A" w:rsidRDefault="0079048A" w:rsidP="0079048A">
      <w:pPr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r w:rsidRPr="0079048A">
        <w:rPr>
          <w:rFonts w:ascii="Verdana" w:eastAsia="Calibri" w:hAnsi="Verdana"/>
          <w:b/>
          <w:sz w:val="32"/>
          <w:szCs w:val="32"/>
          <w:lang w:eastAsia="en-US"/>
        </w:rPr>
        <w:t xml:space="preserve">        ПРОГРЕССКОГО  СЕЛЬСКОГО ПОСЕЛЕНИЯ»</w:t>
      </w:r>
    </w:p>
    <w:p w:rsidR="0079048A" w:rsidRPr="0079048A" w:rsidRDefault="0079048A" w:rsidP="0079048A">
      <w:pPr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r w:rsidRPr="0079048A">
        <w:rPr>
          <w:rFonts w:eastAsia="Calibri"/>
          <w:b/>
          <w:sz w:val="28"/>
          <w:szCs w:val="28"/>
          <w:lang w:eastAsia="en-US"/>
        </w:rPr>
        <w:t>№ 2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79048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E55096">
        <w:rPr>
          <w:rFonts w:eastAsia="Calibri"/>
          <w:b/>
          <w:sz w:val="28"/>
          <w:szCs w:val="28"/>
          <w:lang w:eastAsia="en-US"/>
        </w:rPr>
        <w:t>10</w:t>
      </w:r>
      <w:r>
        <w:rPr>
          <w:rFonts w:eastAsia="Calibri"/>
          <w:b/>
          <w:sz w:val="28"/>
          <w:szCs w:val="28"/>
          <w:lang w:eastAsia="en-US"/>
        </w:rPr>
        <w:t xml:space="preserve">  ок</w:t>
      </w:r>
      <w:r w:rsidRPr="0079048A">
        <w:rPr>
          <w:rFonts w:eastAsia="Calibri"/>
          <w:b/>
          <w:sz w:val="28"/>
          <w:szCs w:val="28"/>
          <w:lang w:eastAsia="en-US"/>
        </w:rPr>
        <w:t>тября  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79048A" w:rsidRPr="0079048A" w:rsidTr="0050762C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Учредитель бюллетеня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Совет депутатов </w:t>
            </w:r>
            <w:proofErr w:type="spellStart"/>
            <w:r w:rsidRPr="0079048A">
              <w:rPr>
                <w:b/>
                <w:lang w:eastAsia="en-US"/>
              </w:rPr>
              <w:t>Прогресского</w:t>
            </w:r>
            <w:proofErr w:type="spellEnd"/>
            <w:r w:rsidRPr="0079048A">
              <w:rPr>
                <w:b/>
                <w:lang w:eastAsia="en-US"/>
              </w:rPr>
              <w:t xml:space="preserve"> сельского поселения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Время подписания в печать   </w:t>
            </w:r>
            <w:r w:rsidR="00E55096">
              <w:rPr>
                <w:b/>
                <w:lang w:eastAsia="en-US"/>
              </w:rPr>
              <w:t>09</w:t>
            </w:r>
            <w:r>
              <w:rPr>
                <w:b/>
                <w:lang w:eastAsia="en-US"/>
              </w:rPr>
              <w:t>.10</w:t>
            </w:r>
            <w:r w:rsidRPr="0079048A">
              <w:rPr>
                <w:b/>
                <w:lang w:eastAsia="en-US"/>
              </w:rPr>
              <w:t>. 2024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Редакция, издатель, распространитель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79048A">
              <w:rPr>
                <w:b/>
                <w:lang w:eastAsia="en-US"/>
              </w:rPr>
              <w:t>Прогресского</w:t>
            </w:r>
            <w:proofErr w:type="spellEnd"/>
            <w:r w:rsidRPr="0079048A">
              <w:rPr>
                <w:b/>
                <w:lang w:eastAsia="en-US"/>
              </w:rPr>
              <w:t xml:space="preserve"> сельского поселения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Адрес редакции: Новгородская область,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79048A">
              <w:rPr>
                <w:b/>
                <w:lang w:eastAsia="en-US"/>
              </w:rPr>
              <w:t>Боровичский</w:t>
            </w:r>
            <w:proofErr w:type="spellEnd"/>
            <w:r w:rsidRPr="0079048A">
              <w:rPr>
                <w:b/>
                <w:lang w:eastAsia="en-US"/>
              </w:rPr>
              <w:t xml:space="preserve"> район, п. Прогресс,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val="en-US" w:eastAsia="en-US"/>
              </w:rPr>
            </w:pPr>
            <w:r w:rsidRPr="0079048A">
              <w:rPr>
                <w:b/>
                <w:lang w:eastAsia="en-US"/>
              </w:rPr>
              <w:t xml:space="preserve"> </w:t>
            </w:r>
            <w:proofErr w:type="spellStart"/>
            <w:r w:rsidRPr="0079048A">
              <w:rPr>
                <w:b/>
                <w:lang w:eastAsia="en-US"/>
              </w:rPr>
              <w:t>ул</w:t>
            </w:r>
            <w:proofErr w:type="spellEnd"/>
            <w:r w:rsidRPr="0079048A">
              <w:rPr>
                <w:b/>
                <w:lang w:val="en-US" w:eastAsia="en-US"/>
              </w:rPr>
              <w:t xml:space="preserve">. </w:t>
            </w:r>
            <w:r w:rsidRPr="0079048A">
              <w:rPr>
                <w:b/>
                <w:lang w:eastAsia="en-US"/>
              </w:rPr>
              <w:t>Зелёная</w:t>
            </w:r>
            <w:r w:rsidRPr="0079048A">
              <w:rPr>
                <w:b/>
                <w:lang w:val="en-US" w:eastAsia="en-US"/>
              </w:rPr>
              <w:t xml:space="preserve">, </w:t>
            </w:r>
            <w:r w:rsidRPr="0079048A">
              <w:rPr>
                <w:b/>
                <w:lang w:eastAsia="en-US"/>
              </w:rPr>
              <w:t>д</w:t>
            </w:r>
            <w:r w:rsidRPr="0079048A">
              <w:rPr>
                <w:b/>
                <w:lang w:val="en-US" w:eastAsia="en-US"/>
              </w:rPr>
              <w:t>.13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val="en-US" w:eastAsia="en-US"/>
              </w:rPr>
            </w:pPr>
            <w:r w:rsidRPr="0079048A">
              <w:rPr>
                <w:b/>
                <w:lang w:val="en-US" w:eastAsia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Главный редактор 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С.В. Николаева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тел. 47-471, 47-542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тираж- 3 экз.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Бесплатно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79048A" w:rsidRDefault="0079048A" w:rsidP="0079048A">
      <w:pPr>
        <w:shd w:val="clear" w:color="auto" w:fill="FFFFFF"/>
        <w:spacing w:line="367" w:lineRule="atLeast"/>
        <w:jc w:val="center"/>
        <w:outlineLvl w:val="1"/>
        <w:rPr>
          <w:sz w:val="28"/>
          <w:szCs w:val="28"/>
        </w:rPr>
      </w:pPr>
    </w:p>
    <w:p w:rsidR="0079048A" w:rsidRPr="0079048A" w:rsidRDefault="0079048A" w:rsidP="0079048A">
      <w:pPr>
        <w:shd w:val="clear" w:color="auto" w:fill="FFFFFF"/>
        <w:spacing w:line="367" w:lineRule="atLeast"/>
        <w:jc w:val="center"/>
        <w:outlineLvl w:val="1"/>
        <w:rPr>
          <w:b/>
          <w:color w:val="333333"/>
          <w:sz w:val="24"/>
          <w:szCs w:val="24"/>
        </w:rPr>
      </w:pPr>
      <w:r w:rsidRPr="0079048A">
        <w:rPr>
          <w:b/>
          <w:color w:val="333333"/>
          <w:sz w:val="24"/>
          <w:szCs w:val="24"/>
        </w:rPr>
        <w:t xml:space="preserve">Извещение об установлении публичного сервитута </w:t>
      </w:r>
    </w:p>
    <w:p w:rsidR="0079048A" w:rsidRPr="0079048A" w:rsidRDefault="0079048A" w:rsidP="0079048A">
      <w:pPr>
        <w:ind w:firstLine="567"/>
        <w:jc w:val="both"/>
        <w:rPr>
          <w:color w:val="000000"/>
          <w:shd w:val="clear" w:color="auto" w:fill="F8F9FA"/>
        </w:rPr>
      </w:pPr>
      <w:r w:rsidRPr="0079048A">
        <w:rPr>
          <w:color w:val="001B49"/>
        </w:rPr>
        <w:t>  </w:t>
      </w:r>
      <w:proofErr w:type="gramStart"/>
      <w:r w:rsidRPr="0079048A">
        <w:t xml:space="preserve">Администрация </w:t>
      </w:r>
      <w:proofErr w:type="spellStart"/>
      <w:r w:rsidRPr="0079048A">
        <w:t>Боровичского</w:t>
      </w:r>
      <w:proofErr w:type="spellEnd"/>
      <w:r w:rsidRPr="0079048A">
        <w:t xml:space="preserve"> муниципального района в соответствии со ст.39.42 Земельного кодекса РФ информирует об установлении публичного сервитута в целях строительства, реконструкции и эксплуатации линейного объекта системы газоснабжения «Распределительный газопровод д. Алешино», площадью 8003 </w:t>
      </w:r>
      <w:proofErr w:type="spellStart"/>
      <w:r w:rsidRPr="0079048A">
        <w:t>кв.м</w:t>
      </w:r>
      <w:proofErr w:type="spellEnd"/>
      <w:r w:rsidRPr="0079048A">
        <w:t>. сроком на 49 лет на</w:t>
      </w:r>
      <w:r w:rsidRPr="0079048A">
        <w:rPr>
          <w:color w:val="000000"/>
        </w:rPr>
        <w:t xml:space="preserve"> землях, государственная собственность на которые не разграничены в границах кадастрового квартала 53:02:0120401 и земельных участках с кадастровыми номерами</w:t>
      </w:r>
      <w:proofErr w:type="gramEnd"/>
      <w:r w:rsidRPr="0079048A">
        <w:rPr>
          <w:color w:val="000000"/>
        </w:rPr>
        <w:t xml:space="preserve"> 53:02:0000000:287, 53:02:0120401:324, 53:02:0120401:330, 53:02:0120401:96.</w:t>
      </w:r>
    </w:p>
    <w:p w:rsidR="0079048A" w:rsidRPr="0079048A" w:rsidRDefault="0079048A" w:rsidP="0079048A">
      <w:pPr>
        <w:shd w:val="clear" w:color="auto" w:fill="FFFFFF"/>
        <w:ind w:firstLine="567"/>
        <w:jc w:val="both"/>
      </w:pPr>
      <w:proofErr w:type="gramStart"/>
      <w:r w:rsidRPr="0079048A"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</w:t>
      </w:r>
      <w:proofErr w:type="spellStart"/>
      <w:r w:rsidRPr="0079048A">
        <w:t>Боровичского</w:t>
      </w:r>
      <w:proofErr w:type="spellEnd"/>
      <w:r w:rsidRPr="0079048A">
        <w:t xml:space="preserve"> муниципального района в рабочие дни с 9.30 до 16.30 ч. по адресу:</w:t>
      </w:r>
      <w:proofErr w:type="gramEnd"/>
      <w:r w:rsidRPr="0079048A">
        <w:t xml:space="preserve"> Новгородская обл., </w:t>
      </w:r>
      <w:proofErr w:type="spellStart"/>
      <w:r w:rsidRPr="0079048A">
        <w:t>г</w:t>
      </w:r>
      <w:proofErr w:type="gramStart"/>
      <w:r w:rsidRPr="0079048A">
        <w:t>.Б</w:t>
      </w:r>
      <w:proofErr w:type="gramEnd"/>
      <w:r w:rsidRPr="0079048A">
        <w:t>оровичи</w:t>
      </w:r>
      <w:proofErr w:type="spellEnd"/>
      <w:r w:rsidRPr="0079048A">
        <w:t xml:space="preserve">, </w:t>
      </w:r>
      <w:proofErr w:type="spellStart"/>
      <w:r w:rsidRPr="0079048A">
        <w:t>ул.Коммунарная</w:t>
      </w:r>
      <w:proofErr w:type="spellEnd"/>
      <w:r w:rsidRPr="0079048A">
        <w:t>, д.48 (</w:t>
      </w:r>
      <w:proofErr w:type="spellStart"/>
      <w:r w:rsidRPr="0079048A">
        <w:t>каб</w:t>
      </w:r>
      <w:proofErr w:type="spellEnd"/>
      <w:r w:rsidRPr="0079048A">
        <w:t xml:space="preserve">. № 1, тел. (81664)-91-211, 91-273) или на адрес эл. почты: </w:t>
      </w:r>
      <w:hyperlink r:id="rId6" w:history="1">
        <w:r w:rsidRPr="0079048A">
          <w:rPr>
            <w:rStyle w:val="a3"/>
            <w:color w:val="auto"/>
            <w:u w:val="none"/>
            <w:lang w:val="en-US"/>
          </w:rPr>
          <w:t>admin</w:t>
        </w:r>
        <w:r w:rsidRPr="0079048A">
          <w:rPr>
            <w:rStyle w:val="a3"/>
            <w:color w:val="auto"/>
            <w:u w:val="none"/>
          </w:rPr>
          <w:t>@</w:t>
        </w:r>
        <w:r w:rsidRPr="0079048A">
          <w:rPr>
            <w:rStyle w:val="a3"/>
            <w:color w:val="auto"/>
            <w:u w:val="none"/>
            <w:lang w:val="en-US"/>
          </w:rPr>
          <w:t>boradmin</w:t>
        </w:r>
        <w:r w:rsidRPr="0079048A">
          <w:rPr>
            <w:rStyle w:val="a3"/>
            <w:color w:val="auto"/>
            <w:u w:val="none"/>
          </w:rPr>
          <w:t>.</w:t>
        </w:r>
        <w:r w:rsidRPr="0079048A">
          <w:rPr>
            <w:rStyle w:val="a3"/>
            <w:color w:val="auto"/>
            <w:u w:val="none"/>
            <w:lang w:val="en-US"/>
          </w:rPr>
          <w:t>ru</w:t>
        </w:r>
      </w:hyperlink>
      <w:r w:rsidRPr="0079048A">
        <w:t xml:space="preserve"> или </w:t>
      </w:r>
      <w:hyperlink r:id="rId7" w:history="1">
        <w:r w:rsidRPr="0079048A">
          <w:rPr>
            <w:rStyle w:val="a3"/>
            <w:color w:val="auto"/>
            <w:u w:val="none"/>
            <w:lang w:val="en-US"/>
          </w:rPr>
          <w:t>zem</w:t>
        </w:r>
        <w:r w:rsidRPr="0079048A">
          <w:rPr>
            <w:rStyle w:val="a3"/>
            <w:color w:val="auto"/>
            <w:u w:val="none"/>
          </w:rPr>
          <w:t>@</w:t>
        </w:r>
        <w:r w:rsidRPr="0079048A">
          <w:rPr>
            <w:rStyle w:val="a3"/>
            <w:color w:val="auto"/>
            <w:u w:val="none"/>
            <w:lang w:val="en-US"/>
          </w:rPr>
          <w:t>boradmin</w:t>
        </w:r>
        <w:r w:rsidRPr="0079048A">
          <w:rPr>
            <w:rStyle w:val="a3"/>
            <w:color w:val="auto"/>
            <w:u w:val="none"/>
          </w:rPr>
          <w:t>.</w:t>
        </w:r>
        <w:proofErr w:type="spellStart"/>
        <w:r w:rsidRPr="0079048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79048A">
        <w:rPr>
          <w:color w:val="FF0000"/>
        </w:rPr>
        <w:t>.</w:t>
      </w:r>
    </w:p>
    <w:p w:rsidR="0079048A" w:rsidRPr="0079048A" w:rsidRDefault="0079048A" w:rsidP="0079048A">
      <w:pPr>
        <w:shd w:val="clear" w:color="auto" w:fill="FFFFFF"/>
        <w:ind w:firstLine="567"/>
        <w:jc w:val="both"/>
      </w:pPr>
      <w:r w:rsidRPr="0079048A">
        <w:t>Сообщение об установлении публичного сервитута</w:t>
      </w:r>
      <w:r w:rsidRPr="0079048A">
        <w:rPr>
          <w:b/>
        </w:rPr>
        <w:t xml:space="preserve"> </w:t>
      </w:r>
      <w:r w:rsidRPr="0079048A">
        <w:t xml:space="preserve">размещено на официальном сайте администрации </w:t>
      </w:r>
      <w:proofErr w:type="spellStart"/>
      <w:r w:rsidRPr="0079048A">
        <w:t>Боровичского</w:t>
      </w:r>
      <w:proofErr w:type="spellEnd"/>
      <w:r w:rsidRPr="0079048A">
        <w:t xml:space="preserve"> муниципального района - </w:t>
      </w:r>
      <w:r w:rsidRPr="0079048A">
        <w:rPr>
          <w:lang w:val="en-US"/>
        </w:rPr>
        <w:t>www</w:t>
      </w:r>
      <w:r w:rsidRPr="0079048A">
        <w:t>.</w:t>
      </w:r>
      <w:proofErr w:type="spellStart"/>
      <w:r w:rsidRPr="0079048A">
        <w:rPr>
          <w:lang w:val="en-US"/>
        </w:rPr>
        <w:t>boradmin</w:t>
      </w:r>
      <w:proofErr w:type="spellEnd"/>
      <w:r w:rsidRPr="0079048A">
        <w:t>.</w:t>
      </w:r>
      <w:proofErr w:type="spellStart"/>
      <w:r w:rsidRPr="0079048A">
        <w:rPr>
          <w:lang w:val="en-US"/>
        </w:rPr>
        <w:t>ru</w:t>
      </w:r>
      <w:proofErr w:type="spellEnd"/>
      <w:r w:rsidRPr="0079048A">
        <w:t>.</w:t>
      </w:r>
    </w:p>
    <w:p w:rsidR="0079048A" w:rsidRPr="0079048A" w:rsidRDefault="0079048A" w:rsidP="0079048A"/>
    <w:p w:rsidR="001535D1" w:rsidRPr="001535D1" w:rsidRDefault="001535D1" w:rsidP="001535D1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 w:rsidRPr="001535D1">
        <w:rPr>
          <w:b/>
          <w:color w:val="000000"/>
          <w:sz w:val="22"/>
          <w:szCs w:val="22"/>
          <w:lang w:eastAsia="en-US"/>
        </w:rPr>
        <w:t>ПОСТАНОВЛЕНИЕ АДМИНИСТРАЦИИ ПРОГРЕССКОГО СЕЛЬСКОГО ПОСЕЛЕНИЯ</w:t>
      </w:r>
    </w:p>
    <w:p w:rsidR="001535D1" w:rsidRPr="001535D1" w:rsidRDefault="001535D1" w:rsidP="001535D1">
      <w:pPr>
        <w:jc w:val="center"/>
        <w:rPr>
          <w:rFonts w:ascii="Times New Roman CYR" w:hAnsi="Times New Roman CYR"/>
          <w:sz w:val="22"/>
          <w:szCs w:val="22"/>
        </w:rPr>
      </w:pPr>
      <w:r w:rsidRPr="001535D1">
        <w:rPr>
          <w:sz w:val="22"/>
          <w:szCs w:val="22"/>
          <w:lang w:eastAsia="en-US"/>
        </w:rPr>
        <w:tab/>
      </w:r>
      <w:r w:rsidRPr="001535D1">
        <w:rPr>
          <w:sz w:val="22"/>
          <w:szCs w:val="22"/>
          <w:lang w:eastAsia="en-US"/>
        </w:rPr>
        <w:tab/>
      </w:r>
      <w:r>
        <w:rPr>
          <w:rFonts w:ascii="Times New Roman CYR" w:hAnsi="Times New Roman CYR"/>
          <w:b/>
          <w:sz w:val="22"/>
          <w:szCs w:val="22"/>
        </w:rPr>
        <w:t>07.10</w:t>
      </w:r>
      <w:r w:rsidRPr="001535D1">
        <w:rPr>
          <w:rFonts w:ascii="Times New Roman CYR" w:hAnsi="Times New Roman CYR"/>
          <w:b/>
          <w:sz w:val="22"/>
          <w:szCs w:val="22"/>
        </w:rPr>
        <w:t xml:space="preserve">.2024 № </w:t>
      </w:r>
      <w:r>
        <w:rPr>
          <w:rFonts w:ascii="Times New Roman CYR" w:hAnsi="Times New Roman CYR"/>
          <w:b/>
          <w:sz w:val="22"/>
          <w:szCs w:val="22"/>
        </w:rPr>
        <w:t>113</w:t>
      </w:r>
      <w:r w:rsidRPr="001535D1">
        <w:rPr>
          <w:rFonts w:ascii="Times New Roman CYR" w:hAnsi="Times New Roman CYR"/>
          <w:sz w:val="22"/>
          <w:szCs w:val="22"/>
        </w:rPr>
        <w:t xml:space="preserve"> п. Прогресс</w:t>
      </w:r>
      <w:r w:rsidRPr="001535D1">
        <w:rPr>
          <w:rFonts w:ascii="Times New Roman CYR" w:hAnsi="Times New Roman CYR"/>
          <w:b/>
          <w:sz w:val="28"/>
          <w:szCs w:val="28"/>
        </w:rPr>
        <w:t xml:space="preserve"> </w:t>
      </w:r>
      <w:r w:rsidRPr="001535D1">
        <w:rPr>
          <w:rFonts w:ascii="Times New Roman CYR" w:hAnsi="Times New Roman CYR"/>
          <w:sz w:val="22"/>
          <w:szCs w:val="22"/>
        </w:rPr>
        <w:tab/>
      </w:r>
    </w:p>
    <w:p w:rsidR="001535D1" w:rsidRPr="001535D1" w:rsidRDefault="001535D1" w:rsidP="001535D1">
      <w:pPr>
        <w:suppressAutoHyphens/>
        <w:jc w:val="center"/>
        <w:rPr>
          <w:b/>
          <w:sz w:val="24"/>
          <w:szCs w:val="24"/>
          <w:lang w:eastAsia="ar-SA"/>
        </w:rPr>
      </w:pPr>
      <w:r w:rsidRPr="001535D1">
        <w:rPr>
          <w:b/>
          <w:sz w:val="24"/>
          <w:szCs w:val="24"/>
          <w:lang w:eastAsia="ar-SA"/>
        </w:rPr>
        <w:t xml:space="preserve">О внесении изменений в  постановление Администрации </w:t>
      </w:r>
      <w:proofErr w:type="spellStart"/>
      <w:r w:rsidRPr="001535D1">
        <w:rPr>
          <w:b/>
          <w:sz w:val="24"/>
          <w:szCs w:val="24"/>
          <w:lang w:eastAsia="ar-SA"/>
        </w:rPr>
        <w:t>Прогресского</w:t>
      </w:r>
      <w:proofErr w:type="spellEnd"/>
      <w:r w:rsidRPr="001535D1">
        <w:rPr>
          <w:b/>
          <w:sz w:val="24"/>
          <w:szCs w:val="24"/>
          <w:lang w:eastAsia="ar-SA"/>
        </w:rPr>
        <w:t xml:space="preserve"> сельского поселения от 31.10.2022 №83</w:t>
      </w:r>
    </w:p>
    <w:p w:rsidR="001535D1" w:rsidRPr="001535D1" w:rsidRDefault="001535D1" w:rsidP="001535D1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535D1" w:rsidRPr="001535D1" w:rsidRDefault="001535D1" w:rsidP="001535D1">
      <w:pPr>
        <w:ind w:firstLine="708"/>
        <w:jc w:val="both"/>
        <w:rPr>
          <w:lang w:eastAsia="ar-SA"/>
        </w:rPr>
      </w:pPr>
      <w:r w:rsidRPr="001535D1">
        <w:rPr>
          <w:lang w:eastAsia="ar-SA"/>
        </w:rPr>
        <w:t xml:space="preserve">В соответствии с решениями Совета депутатов </w:t>
      </w:r>
      <w:proofErr w:type="spellStart"/>
      <w:r w:rsidRPr="001535D1">
        <w:rPr>
          <w:lang w:eastAsia="ar-SA"/>
        </w:rPr>
        <w:t>Прогресского</w:t>
      </w:r>
      <w:proofErr w:type="spellEnd"/>
      <w:r w:rsidRPr="001535D1">
        <w:rPr>
          <w:lang w:eastAsia="ar-SA"/>
        </w:rPr>
        <w:t xml:space="preserve"> сельского поселения </w:t>
      </w:r>
      <w:r w:rsidRPr="001535D1">
        <w:rPr>
          <w:color w:val="000000"/>
          <w:shd w:val="clear" w:color="auto" w:fill="FFFFFF"/>
          <w:lang w:eastAsia="ar-SA"/>
        </w:rPr>
        <w:t xml:space="preserve">от 21.12.2023 года №169 «Об утверждении бюджета </w:t>
      </w:r>
      <w:proofErr w:type="spellStart"/>
      <w:r w:rsidRPr="001535D1">
        <w:rPr>
          <w:color w:val="000000"/>
          <w:shd w:val="clear" w:color="auto" w:fill="FFFFFF"/>
          <w:lang w:eastAsia="ar-SA"/>
        </w:rPr>
        <w:t>Прогресского</w:t>
      </w:r>
      <w:proofErr w:type="spellEnd"/>
      <w:r w:rsidRPr="001535D1">
        <w:rPr>
          <w:color w:val="000000"/>
          <w:shd w:val="clear" w:color="auto" w:fill="FFFFFF"/>
          <w:lang w:eastAsia="ar-SA"/>
        </w:rPr>
        <w:t xml:space="preserve"> сельского поселения на 2024 год и плановый период 2025-2026 годов» (в редакции от 26.04.2024 года №193) </w:t>
      </w:r>
      <w:r w:rsidRPr="001535D1">
        <w:rPr>
          <w:lang w:eastAsia="ar-SA"/>
        </w:rPr>
        <w:t xml:space="preserve">Администрация </w:t>
      </w:r>
      <w:proofErr w:type="spellStart"/>
      <w:r w:rsidRPr="001535D1">
        <w:rPr>
          <w:lang w:eastAsia="ar-SA"/>
        </w:rPr>
        <w:t>Прогресского</w:t>
      </w:r>
      <w:proofErr w:type="spellEnd"/>
      <w:r w:rsidRPr="001535D1">
        <w:rPr>
          <w:lang w:eastAsia="ar-SA"/>
        </w:rPr>
        <w:t xml:space="preserve"> сельского поселения  </w:t>
      </w:r>
      <w:r>
        <w:rPr>
          <w:lang w:eastAsia="ar-SA"/>
        </w:rPr>
        <w:tab/>
      </w:r>
      <w:r w:rsidRPr="001535D1">
        <w:rPr>
          <w:b/>
          <w:lang w:eastAsia="ar-SA"/>
        </w:rPr>
        <w:t>ПОСТАНОВЛЯЕТ</w:t>
      </w:r>
      <w:r w:rsidRPr="001535D1">
        <w:rPr>
          <w:lang w:eastAsia="ar-SA"/>
        </w:rPr>
        <w:t>:</w:t>
      </w:r>
    </w:p>
    <w:p w:rsidR="001535D1" w:rsidRPr="001535D1" w:rsidRDefault="001535D1" w:rsidP="001535D1">
      <w:pPr>
        <w:jc w:val="both"/>
        <w:rPr>
          <w:lang w:eastAsia="ar-SA"/>
        </w:rPr>
      </w:pPr>
      <w:r w:rsidRPr="001535D1">
        <w:rPr>
          <w:lang w:eastAsia="ar-SA"/>
        </w:rPr>
        <w:t xml:space="preserve">        </w:t>
      </w:r>
      <w:r>
        <w:rPr>
          <w:lang w:eastAsia="ar-SA"/>
        </w:rPr>
        <w:tab/>
        <w:t xml:space="preserve">  1.</w:t>
      </w:r>
      <w:r w:rsidRPr="001535D1">
        <w:rPr>
          <w:lang w:eastAsia="ar-SA"/>
        </w:rPr>
        <w:t xml:space="preserve">Внести изменения  в постановление Администрации </w:t>
      </w:r>
      <w:proofErr w:type="spellStart"/>
      <w:r w:rsidRPr="001535D1">
        <w:rPr>
          <w:lang w:eastAsia="ar-SA"/>
        </w:rPr>
        <w:t>Прогресского</w:t>
      </w:r>
      <w:proofErr w:type="spellEnd"/>
      <w:r w:rsidRPr="001535D1">
        <w:rPr>
          <w:lang w:eastAsia="ar-SA"/>
        </w:rPr>
        <w:t xml:space="preserve"> сельского поселения от 31.10.2022 №83 «Об утверждении муниципальной   программы «Благоустройство </w:t>
      </w:r>
      <w:proofErr w:type="spellStart"/>
      <w:r w:rsidRPr="001535D1">
        <w:rPr>
          <w:lang w:eastAsia="ar-SA"/>
        </w:rPr>
        <w:t>Прогресского</w:t>
      </w:r>
      <w:proofErr w:type="spellEnd"/>
      <w:r w:rsidRPr="001535D1">
        <w:rPr>
          <w:lang w:eastAsia="ar-SA"/>
        </w:rPr>
        <w:t xml:space="preserve"> сельского поселения на 2023-2025 годы»:</w:t>
      </w:r>
    </w:p>
    <w:p w:rsidR="001535D1" w:rsidRPr="001535D1" w:rsidRDefault="001535D1" w:rsidP="001535D1">
      <w:pPr>
        <w:suppressLineNumbers/>
        <w:snapToGrid w:val="0"/>
        <w:ind w:firstLine="708"/>
        <w:jc w:val="both"/>
        <w:rPr>
          <w:lang w:eastAsia="ar-SA"/>
        </w:rPr>
      </w:pPr>
      <w:r>
        <w:rPr>
          <w:lang w:eastAsia="ar-SA"/>
        </w:rPr>
        <w:t>1.1.</w:t>
      </w:r>
      <w:r w:rsidRPr="001535D1">
        <w:rPr>
          <w:lang w:eastAsia="ar-SA"/>
        </w:rPr>
        <w:t xml:space="preserve">Изложить строку 10 «Объём и источники финансирования Программы» Паспорта  муниципальной  программы «Благоустройство в </w:t>
      </w:r>
      <w:proofErr w:type="spellStart"/>
      <w:r w:rsidRPr="001535D1">
        <w:rPr>
          <w:lang w:eastAsia="ar-SA"/>
        </w:rPr>
        <w:t>Прогресском</w:t>
      </w:r>
      <w:proofErr w:type="spellEnd"/>
      <w:r w:rsidRPr="001535D1">
        <w:rPr>
          <w:lang w:eastAsia="ar-SA"/>
        </w:rPr>
        <w:t xml:space="preserve"> сельском поселении   на 2023-2025 годы»  в  редакции:</w:t>
      </w:r>
    </w:p>
    <w:p w:rsidR="001535D1" w:rsidRPr="001535D1" w:rsidRDefault="001535D1" w:rsidP="001535D1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1535D1" w:rsidRPr="001535D1" w:rsidTr="001535D1">
        <w:trPr>
          <w:trHeight w:val="140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35D1" w:rsidRPr="001535D1" w:rsidRDefault="001535D1" w:rsidP="001535D1">
            <w:pPr>
              <w:suppressLineNumber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1535D1">
              <w:rPr>
                <w:lang w:eastAsia="ar-SA"/>
              </w:rPr>
              <w:t>Объём и источники</w:t>
            </w:r>
          </w:p>
          <w:p w:rsidR="001535D1" w:rsidRPr="001535D1" w:rsidRDefault="001535D1" w:rsidP="001535D1">
            <w:pPr>
              <w:suppressLineNumber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1535D1">
              <w:rPr>
                <w:lang w:eastAsia="ar-SA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5D1" w:rsidRPr="001535D1" w:rsidRDefault="001535D1" w:rsidP="001535D1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1535D1">
              <w:rPr>
                <w:lang w:eastAsia="ar-SA"/>
              </w:rPr>
              <w:t>Общий объем</w:t>
            </w:r>
            <w:r>
              <w:rPr>
                <w:lang w:eastAsia="ar-SA"/>
              </w:rPr>
              <w:t xml:space="preserve"> финансирования программы – 4496,0</w:t>
            </w:r>
            <w:r w:rsidRPr="001535D1">
              <w:rPr>
                <w:lang w:eastAsia="ar-SA"/>
              </w:rPr>
              <w:t>81 тыс. руб.</w:t>
            </w:r>
          </w:p>
          <w:p w:rsidR="001535D1" w:rsidRPr="001535D1" w:rsidRDefault="001535D1" w:rsidP="001535D1">
            <w:pPr>
              <w:suppressAutoHyphens/>
              <w:spacing w:line="276" w:lineRule="auto"/>
              <w:rPr>
                <w:lang w:eastAsia="ar-SA"/>
              </w:rPr>
            </w:pPr>
            <w:r w:rsidRPr="001535D1">
              <w:rPr>
                <w:lang w:eastAsia="ar-SA"/>
              </w:rPr>
              <w:t>По годам:</w:t>
            </w:r>
          </w:p>
          <w:p w:rsidR="001535D1" w:rsidRPr="001535D1" w:rsidRDefault="001535D1" w:rsidP="001535D1">
            <w:pPr>
              <w:suppressAutoHyphens/>
              <w:spacing w:line="276" w:lineRule="auto"/>
              <w:rPr>
                <w:lang w:eastAsia="ar-SA"/>
              </w:rPr>
            </w:pPr>
            <w:r w:rsidRPr="001535D1">
              <w:rPr>
                <w:lang w:eastAsia="ar-SA"/>
              </w:rPr>
              <w:t>2023 год – 1703,381  тыс. рублей</w:t>
            </w:r>
          </w:p>
          <w:p w:rsidR="001535D1" w:rsidRPr="001535D1" w:rsidRDefault="001535D1" w:rsidP="001535D1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1535D1">
              <w:rPr>
                <w:lang w:eastAsia="ar-SA"/>
              </w:rPr>
              <w:t>2024 год – 2</w:t>
            </w:r>
            <w:r>
              <w:rPr>
                <w:lang w:eastAsia="ar-SA"/>
              </w:rPr>
              <w:t>392,7</w:t>
            </w:r>
            <w:r w:rsidRPr="001535D1">
              <w:rPr>
                <w:lang w:eastAsia="ar-SA"/>
              </w:rPr>
              <w:t xml:space="preserve"> тыс. </w:t>
            </w:r>
            <w:r w:rsidRPr="001535D1">
              <w:rPr>
                <w:color w:val="000000"/>
                <w:lang w:eastAsia="ar-SA"/>
              </w:rPr>
              <w:t xml:space="preserve"> рублей</w:t>
            </w:r>
          </w:p>
          <w:p w:rsidR="001535D1" w:rsidRPr="001535D1" w:rsidRDefault="001535D1" w:rsidP="001535D1">
            <w:pPr>
              <w:suppressLineNumbers/>
              <w:snapToGrid w:val="0"/>
              <w:spacing w:line="276" w:lineRule="auto"/>
              <w:rPr>
                <w:lang w:eastAsia="ar-SA"/>
              </w:rPr>
            </w:pPr>
            <w:r w:rsidRPr="001535D1">
              <w:rPr>
                <w:color w:val="000000"/>
                <w:lang w:eastAsia="ar-SA"/>
              </w:rPr>
              <w:t>2025 год – 400</w:t>
            </w:r>
            <w:r w:rsidRPr="001535D1">
              <w:rPr>
                <w:lang w:eastAsia="ar-SA"/>
              </w:rPr>
              <w:t xml:space="preserve">,0 </w:t>
            </w:r>
            <w:r w:rsidRPr="001535D1">
              <w:rPr>
                <w:color w:val="000000"/>
                <w:lang w:eastAsia="ar-SA"/>
              </w:rPr>
              <w:t>тыс.  рублей</w:t>
            </w:r>
          </w:p>
        </w:tc>
      </w:tr>
    </w:tbl>
    <w:p w:rsidR="001535D1" w:rsidRPr="001535D1" w:rsidRDefault="001535D1" w:rsidP="001535D1">
      <w:pPr>
        <w:tabs>
          <w:tab w:val="left" w:pos="2500"/>
        </w:tabs>
        <w:suppressAutoHyphens/>
        <w:jc w:val="center"/>
        <w:rPr>
          <w:lang w:eastAsia="ar-SA"/>
        </w:rPr>
      </w:pPr>
    </w:p>
    <w:p w:rsidR="001535D1" w:rsidRPr="001535D1" w:rsidRDefault="001535D1" w:rsidP="001535D1">
      <w:pPr>
        <w:tabs>
          <w:tab w:val="left" w:pos="2500"/>
        </w:tabs>
        <w:suppressAutoHyphens/>
        <w:rPr>
          <w:sz w:val="28"/>
          <w:szCs w:val="28"/>
          <w:lang w:eastAsia="ar-SA"/>
        </w:rPr>
      </w:pPr>
    </w:p>
    <w:p w:rsidR="001535D1" w:rsidRDefault="001535D1" w:rsidP="001535D1">
      <w:pPr>
        <w:tabs>
          <w:tab w:val="left" w:pos="2500"/>
        </w:tabs>
        <w:suppressAutoHyphens/>
        <w:jc w:val="both"/>
        <w:rPr>
          <w:sz w:val="28"/>
          <w:szCs w:val="28"/>
          <w:lang w:eastAsia="ar-SA"/>
        </w:rPr>
      </w:pPr>
      <w:r w:rsidRPr="001535D1">
        <w:rPr>
          <w:sz w:val="28"/>
          <w:szCs w:val="28"/>
          <w:lang w:eastAsia="ar-SA"/>
        </w:rPr>
        <w:t xml:space="preserve">         </w:t>
      </w:r>
    </w:p>
    <w:p w:rsidR="00BD7A7F" w:rsidRDefault="00BD7A7F" w:rsidP="001535D1">
      <w:pPr>
        <w:tabs>
          <w:tab w:val="left" w:pos="2500"/>
        </w:tabs>
        <w:suppressAutoHyphens/>
        <w:jc w:val="center"/>
        <w:rPr>
          <w:lang w:eastAsia="ar-SA"/>
        </w:rPr>
      </w:pPr>
    </w:p>
    <w:p w:rsidR="001535D1" w:rsidRPr="001535D1" w:rsidRDefault="001535D1" w:rsidP="001535D1">
      <w:pPr>
        <w:tabs>
          <w:tab w:val="left" w:pos="2500"/>
        </w:tabs>
        <w:suppressAutoHyphens/>
        <w:jc w:val="center"/>
        <w:rPr>
          <w:lang w:eastAsia="ar-SA"/>
        </w:rPr>
      </w:pPr>
      <w:r w:rsidRPr="001535D1">
        <w:rPr>
          <w:lang w:eastAsia="ar-SA"/>
        </w:rPr>
        <w:lastRenderedPageBreak/>
        <w:t>2</w:t>
      </w:r>
    </w:p>
    <w:p w:rsidR="001535D1" w:rsidRPr="001535D1" w:rsidRDefault="001535D1" w:rsidP="001535D1">
      <w:pPr>
        <w:tabs>
          <w:tab w:val="left" w:pos="2500"/>
        </w:tabs>
        <w:suppressAutoHyphens/>
        <w:jc w:val="both"/>
        <w:rPr>
          <w:lang w:eastAsia="ar-SA"/>
        </w:rPr>
      </w:pPr>
      <w:r w:rsidRPr="001535D1">
        <w:rPr>
          <w:lang w:eastAsia="ar-SA"/>
        </w:rPr>
        <w:t xml:space="preserve">   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1535D1" w:rsidRPr="001535D1" w:rsidRDefault="001535D1" w:rsidP="001535D1">
      <w:pPr>
        <w:tabs>
          <w:tab w:val="left" w:pos="2500"/>
        </w:tabs>
        <w:suppressAutoHyphens/>
        <w:jc w:val="both"/>
        <w:rPr>
          <w:lang w:eastAsia="ar-SA"/>
        </w:rPr>
      </w:pPr>
      <w:r w:rsidRPr="001535D1">
        <w:rPr>
          <w:lang w:eastAsia="ar-SA"/>
        </w:rPr>
        <w:t xml:space="preserve">           «Общий объем финансирования Программы составляет 4764,381 тыс. рублей»</w:t>
      </w:r>
    </w:p>
    <w:p w:rsidR="001535D1" w:rsidRPr="001535D1" w:rsidRDefault="001535D1" w:rsidP="001535D1">
      <w:pPr>
        <w:tabs>
          <w:tab w:val="left" w:pos="2500"/>
        </w:tabs>
        <w:suppressAutoHyphens/>
        <w:jc w:val="both"/>
        <w:rPr>
          <w:sz w:val="28"/>
          <w:szCs w:val="28"/>
          <w:lang w:eastAsia="ar-SA"/>
        </w:rPr>
      </w:pPr>
      <w:r w:rsidRPr="001535D1">
        <w:rPr>
          <w:lang w:eastAsia="ar-SA"/>
        </w:rPr>
        <w:t xml:space="preserve">            1.3 Приложение 1  к муниципальной программе «Благоустройство в </w:t>
      </w:r>
      <w:proofErr w:type="spellStart"/>
      <w:r w:rsidRPr="001535D1">
        <w:rPr>
          <w:lang w:eastAsia="ar-SA"/>
        </w:rPr>
        <w:t>Прогресском</w:t>
      </w:r>
      <w:proofErr w:type="spellEnd"/>
      <w:r w:rsidRPr="001535D1">
        <w:rPr>
          <w:lang w:eastAsia="ar-SA"/>
        </w:rPr>
        <w:t xml:space="preserve"> сельском поселении   на 2023-2025 годы»  изложить в редакции</w:t>
      </w:r>
      <w:r w:rsidRPr="001535D1">
        <w:rPr>
          <w:sz w:val="28"/>
          <w:szCs w:val="28"/>
          <w:lang w:eastAsia="ar-SA"/>
        </w:rPr>
        <w:t>:</w:t>
      </w:r>
    </w:p>
    <w:p w:rsidR="001535D1" w:rsidRPr="001535D1" w:rsidRDefault="001535D1" w:rsidP="001535D1">
      <w:pPr>
        <w:rPr>
          <w:sz w:val="28"/>
          <w:szCs w:val="28"/>
          <w:lang w:eastAsia="ar-SA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936"/>
        <w:gridCol w:w="4100"/>
      </w:tblGrid>
      <w:tr w:rsidR="001535D1" w:rsidRPr="001535D1" w:rsidTr="009D0285">
        <w:trPr>
          <w:trHeight w:val="1514"/>
        </w:trPr>
        <w:tc>
          <w:tcPr>
            <w:tcW w:w="5936" w:type="dxa"/>
          </w:tcPr>
          <w:p w:rsidR="001535D1" w:rsidRPr="001535D1" w:rsidRDefault="001535D1" w:rsidP="001535D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1535D1" w:rsidRPr="001535D1" w:rsidRDefault="001535D1" w:rsidP="001535D1">
            <w:pPr>
              <w:tabs>
                <w:tab w:val="left" w:pos="1095"/>
              </w:tabs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 w:rsidRPr="001535D1">
              <w:rPr>
                <w:sz w:val="28"/>
                <w:szCs w:val="28"/>
                <w:lang w:eastAsia="ar-SA"/>
              </w:rPr>
              <w:tab/>
            </w:r>
          </w:p>
          <w:p w:rsidR="001535D1" w:rsidRPr="001535D1" w:rsidRDefault="001535D1" w:rsidP="001535D1">
            <w:pPr>
              <w:tabs>
                <w:tab w:val="left" w:pos="1095"/>
              </w:tabs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 w:rsidRPr="001535D1">
              <w:rPr>
                <w:sz w:val="28"/>
                <w:szCs w:val="28"/>
                <w:lang w:eastAsia="ar-SA"/>
              </w:rPr>
              <w:tab/>
            </w:r>
          </w:p>
          <w:p w:rsidR="001535D1" w:rsidRPr="001535D1" w:rsidRDefault="001535D1" w:rsidP="001535D1">
            <w:pPr>
              <w:tabs>
                <w:tab w:val="left" w:pos="1095"/>
              </w:tabs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1535D1" w:rsidRPr="001535D1" w:rsidRDefault="001535D1" w:rsidP="001535D1">
            <w:pPr>
              <w:jc w:val="right"/>
              <w:rPr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Меро</w:t>
            </w:r>
            <w:r w:rsidRPr="001535D1">
              <w:rPr>
                <w:rFonts w:eastAsia="Calibri"/>
                <w:b/>
                <w:sz w:val="22"/>
                <w:szCs w:val="22"/>
                <w:lang w:eastAsia="en-US"/>
              </w:rPr>
              <w:t>приятия Программы</w:t>
            </w:r>
          </w:p>
        </w:tc>
        <w:tc>
          <w:tcPr>
            <w:tcW w:w="4100" w:type="dxa"/>
          </w:tcPr>
          <w:p w:rsidR="001535D1" w:rsidRPr="001535D1" w:rsidRDefault="001535D1" w:rsidP="001535D1">
            <w:pPr>
              <w:pStyle w:val="a4"/>
              <w:jc w:val="right"/>
              <w:rPr>
                <w:lang w:eastAsia="ar-SA"/>
              </w:rPr>
            </w:pPr>
            <w:r w:rsidRPr="001535D1">
              <w:rPr>
                <w:lang w:eastAsia="ar-SA"/>
              </w:rPr>
              <w:t>Приложение  1</w:t>
            </w:r>
          </w:p>
          <w:p w:rsidR="001535D1" w:rsidRPr="001535D1" w:rsidRDefault="001535D1" w:rsidP="001535D1">
            <w:pPr>
              <w:pStyle w:val="a4"/>
              <w:jc w:val="right"/>
              <w:rPr>
                <w:lang w:eastAsia="ar-SA"/>
              </w:rPr>
            </w:pPr>
            <w:r w:rsidRPr="001535D1">
              <w:rPr>
                <w:lang w:eastAsia="ar-SA"/>
              </w:rPr>
              <w:t>к муниципальной</w:t>
            </w:r>
          </w:p>
          <w:p w:rsidR="001535D1" w:rsidRPr="001535D1" w:rsidRDefault="001535D1" w:rsidP="001535D1">
            <w:pPr>
              <w:pStyle w:val="a4"/>
              <w:jc w:val="right"/>
              <w:rPr>
                <w:lang w:eastAsia="ar-SA"/>
              </w:rPr>
            </w:pPr>
            <w:r w:rsidRPr="001535D1">
              <w:rPr>
                <w:lang w:eastAsia="ar-SA"/>
              </w:rPr>
              <w:t>программе «Благоустройство</w:t>
            </w:r>
          </w:p>
          <w:p w:rsidR="001535D1" w:rsidRPr="001535D1" w:rsidRDefault="001535D1" w:rsidP="001535D1">
            <w:pPr>
              <w:pStyle w:val="a4"/>
              <w:jc w:val="right"/>
              <w:rPr>
                <w:lang w:eastAsia="ar-SA"/>
              </w:rPr>
            </w:pPr>
            <w:r w:rsidRPr="001535D1">
              <w:rPr>
                <w:lang w:eastAsia="ar-SA"/>
              </w:rPr>
              <w:t>сельского поселения</w:t>
            </w:r>
          </w:p>
          <w:p w:rsidR="001535D1" w:rsidRPr="001535D1" w:rsidRDefault="001535D1" w:rsidP="001535D1">
            <w:pPr>
              <w:pStyle w:val="a4"/>
              <w:jc w:val="right"/>
              <w:rPr>
                <w:lang w:eastAsia="ar-SA"/>
              </w:rPr>
            </w:pPr>
            <w:r w:rsidRPr="001535D1">
              <w:rPr>
                <w:lang w:eastAsia="ar-SA"/>
              </w:rPr>
              <w:t>на  2023-2025 годы»</w:t>
            </w:r>
          </w:p>
          <w:p w:rsidR="001535D1" w:rsidRPr="001535D1" w:rsidRDefault="001535D1" w:rsidP="001535D1">
            <w:pPr>
              <w:pStyle w:val="a4"/>
              <w:jc w:val="right"/>
              <w:rPr>
                <w:sz w:val="28"/>
                <w:szCs w:val="28"/>
                <w:lang w:eastAsia="ar-SA"/>
              </w:rPr>
            </w:pPr>
          </w:p>
          <w:p w:rsidR="001535D1" w:rsidRPr="001535D1" w:rsidRDefault="001535D1" w:rsidP="001535D1">
            <w:pPr>
              <w:pStyle w:val="a4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"/>
        <w:tblW w:w="105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546"/>
        <w:gridCol w:w="1842"/>
        <w:gridCol w:w="1418"/>
        <w:gridCol w:w="992"/>
        <w:gridCol w:w="1276"/>
        <w:gridCol w:w="1134"/>
        <w:gridCol w:w="1276"/>
        <w:gridCol w:w="1134"/>
        <w:gridCol w:w="927"/>
      </w:tblGrid>
      <w:tr w:rsidR="001535D1" w:rsidRPr="001535D1" w:rsidTr="009D0285">
        <w:trPr>
          <w:trHeight w:val="711"/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ind w:hanging="142"/>
              <w:jc w:val="center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535D1">
              <w:rPr>
                <w:rFonts w:eastAsia="Calibri"/>
                <w:lang w:eastAsia="en-US"/>
              </w:rPr>
              <w:t>п</w:t>
            </w:r>
            <w:proofErr w:type="gramEnd"/>
            <w:r w:rsidRPr="001535D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535D1">
              <w:rPr>
                <w:rFonts w:eastAsia="Calibri"/>
                <w:lang w:eastAsia="en-US"/>
              </w:rPr>
              <w:t>Исполни-</w:t>
            </w:r>
            <w:proofErr w:type="spellStart"/>
            <w:r w:rsidRPr="001535D1">
              <w:rPr>
                <w:rFonts w:eastAsia="Calibri"/>
                <w:lang w:eastAsia="en-US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Срок </w:t>
            </w: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Источник </w:t>
            </w: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7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bCs/>
                <w:lang w:eastAsia="en-US"/>
              </w:rPr>
              <w:t>ИТОГО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bCs/>
                <w:lang w:eastAsia="en-US"/>
              </w:rPr>
              <w:t>(тыс. руб.)</w:t>
            </w:r>
          </w:p>
        </w:tc>
      </w:tr>
      <w:tr w:rsidR="001535D1" w:rsidRPr="001535D1" w:rsidTr="009D0285">
        <w:trPr>
          <w:trHeight w:val="879"/>
          <w:tblCellSpacing w:w="0" w:type="dxa"/>
        </w:trPr>
        <w:tc>
          <w:tcPr>
            <w:tcW w:w="5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5D1" w:rsidRPr="001535D1" w:rsidRDefault="001535D1" w:rsidP="001535D1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5D1" w:rsidRPr="001535D1" w:rsidRDefault="001535D1" w:rsidP="001535D1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5D1" w:rsidRPr="001535D1" w:rsidRDefault="001535D1" w:rsidP="001535D1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5D1" w:rsidRPr="001535D1" w:rsidRDefault="001535D1" w:rsidP="001535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5D1" w:rsidRPr="001535D1" w:rsidRDefault="001535D1" w:rsidP="001535D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Объемы </w:t>
            </w: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финан-сирования</w:t>
            </w:r>
            <w:proofErr w:type="spellEnd"/>
            <w:proofErr w:type="gramEnd"/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 на 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2023 г.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Объемы </w:t>
            </w:r>
            <w:proofErr w:type="spellStart"/>
            <w:r w:rsidRPr="001535D1">
              <w:rPr>
                <w:rFonts w:eastAsia="Calibri"/>
                <w:lang w:eastAsia="en-US"/>
              </w:rPr>
              <w:t>финан-сирова-ния</w:t>
            </w:r>
            <w:proofErr w:type="spellEnd"/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 на 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2024 г.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(тыс. руб.)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Объ-емы</w:t>
            </w:r>
            <w:proofErr w:type="spellEnd"/>
            <w:proofErr w:type="gramEnd"/>
            <w:r w:rsidRPr="001535D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35D1">
              <w:rPr>
                <w:rFonts w:eastAsia="Calibri"/>
                <w:lang w:eastAsia="en-US"/>
              </w:rPr>
              <w:t>финан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сиро-</w:t>
            </w:r>
            <w:proofErr w:type="spellStart"/>
            <w:r w:rsidRPr="001535D1">
              <w:rPr>
                <w:rFonts w:eastAsia="Calibri"/>
                <w:lang w:eastAsia="en-US"/>
              </w:rPr>
              <w:t>вания</w:t>
            </w:r>
            <w:proofErr w:type="spellEnd"/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 на 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2025г.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(тыс. руб.)</w:t>
            </w:r>
          </w:p>
        </w:tc>
      </w:tr>
      <w:tr w:rsidR="001535D1" w:rsidRPr="001535D1" w:rsidTr="009D0285">
        <w:trPr>
          <w:trHeight w:val="30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Организация  уличного освещения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Админист</w:t>
            </w:r>
            <w:proofErr w:type="spellEnd"/>
            <w:r w:rsidRPr="001535D1">
              <w:rPr>
                <w:rFonts w:eastAsia="Calibri"/>
                <w:lang w:eastAsia="en-US"/>
              </w:rPr>
              <w:t>-рация</w:t>
            </w:r>
            <w:proofErr w:type="gramEnd"/>
            <w:r w:rsidRPr="001535D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35D1">
              <w:rPr>
                <w:rFonts w:eastAsia="Calibri"/>
                <w:lang w:eastAsia="en-US"/>
              </w:rPr>
              <w:t>Прогрес-ского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1535D1">
              <w:rPr>
                <w:rFonts w:eastAsia="Calibri"/>
                <w:lang w:eastAsia="en-US"/>
              </w:rPr>
              <w:t>Прогрес-ского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2575,0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1085,0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1190,0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300,0</w:t>
            </w:r>
          </w:p>
        </w:tc>
      </w:tr>
      <w:tr w:rsidR="001535D1" w:rsidRPr="001535D1" w:rsidTr="009D0285">
        <w:trPr>
          <w:trHeight w:val="6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Озеленение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Админист</w:t>
            </w:r>
            <w:proofErr w:type="spellEnd"/>
            <w:r w:rsidRPr="001535D1">
              <w:rPr>
                <w:rFonts w:eastAsia="Calibri"/>
                <w:lang w:eastAsia="en-US"/>
              </w:rPr>
              <w:t>-рация</w:t>
            </w:r>
            <w:proofErr w:type="gramEnd"/>
            <w:r w:rsidRPr="001535D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35D1">
              <w:rPr>
                <w:rFonts w:eastAsia="Calibri"/>
                <w:lang w:eastAsia="en-US"/>
              </w:rPr>
              <w:t>Прогрес-ского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1535D1">
              <w:rPr>
                <w:rFonts w:eastAsia="Calibri"/>
                <w:lang w:eastAsia="en-US"/>
              </w:rPr>
              <w:t>Прогрес-ского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79,0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 50,0</w:t>
            </w:r>
          </w:p>
        </w:tc>
      </w:tr>
      <w:tr w:rsidR="001535D1" w:rsidRPr="001535D1" w:rsidTr="00E55096">
        <w:trPr>
          <w:trHeight w:val="306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Пр</w:t>
            </w:r>
            <w:r>
              <w:rPr>
                <w:rFonts w:eastAsia="Calibri"/>
                <w:lang w:eastAsia="en-US"/>
              </w:rPr>
              <w:t xml:space="preserve">очие </w:t>
            </w:r>
            <w:proofErr w:type="spellStart"/>
            <w:r>
              <w:rPr>
                <w:rFonts w:eastAsia="Calibri"/>
                <w:lang w:eastAsia="en-US"/>
              </w:rPr>
              <w:t>меро</w:t>
            </w:r>
            <w:proofErr w:type="spellEnd"/>
            <w:r w:rsidR="00E5509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приятия по благо</w:t>
            </w:r>
            <w:r w:rsidR="00E55096">
              <w:rPr>
                <w:rFonts w:eastAsia="Calibri"/>
                <w:lang w:eastAsia="en-US"/>
              </w:rPr>
              <w:t>-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устрой</w:t>
            </w:r>
            <w:r w:rsidRPr="001535D1">
              <w:rPr>
                <w:rFonts w:eastAsia="Calibri"/>
                <w:lang w:eastAsia="en-US"/>
              </w:rPr>
              <w:t>ству поселения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-органи</w:t>
            </w:r>
            <w:r w:rsidR="00E55096">
              <w:rPr>
                <w:rFonts w:eastAsia="Calibri"/>
                <w:lang w:eastAsia="en-US"/>
              </w:rPr>
              <w:t xml:space="preserve">зация накопления и </w:t>
            </w:r>
            <w:proofErr w:type="spellStart"/>
            <w:proofErr w:type="gramStart"/>
            <w:r w:rsidR="00E55096">
              <w:rPr>
                <w:rFonts w:eastAsia="Calibri"/>
                <w:lang w:eastAsia="en-US"/>
              </w:rPr>
              <w:t>транспортиро</w:t>
            </w:r>
            <w:r w:rsidRPr="001535D1">
              <w:rPr>
                <w:rFonts w:eastAsia="Calibri"/>
                <w:lang w:eastAsia="en-US"/>
              </w:rPr>
              <w:t>ва</w:t>
            </w:r>
            <w:r w:rsidR="00E55096"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  <w:r w:rsidRPr="001535D1">
              <w:rPr>
                <w:rFonts w:eastAsia="Calibri"/>
                <w:lang w:eastAsia="en-US"/>
              </w:rPr>
              <w:t xml:space="preserve"> ТКО;</w:t>
            </w:r>
          </w:p>
          <w:p w:rsidR="001535D1" w:rsidRPr="001535D1" w:rsidRDefault="00E55096" w:rsidP="001535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-ликвидация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несанкциони</w:t>
            </w:r>
            <w:r w:rsidR="001535D1" w:rsidRPr="001535D1">
              <w:rPr>
                <w:rFonts w:eastAsia="Calibri"/>
                <w:lang w:eastAsia="en-US"/>
              </w:rPr>
              <w:t>ро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="001535D1" w:rsidRPr="001535D1">
              <w:rPr>
                <w:rFonts w:eastAsia="Calibri"/>
                <w:lang w:eastAsia="en-US"/>
              </w:rPr>
              <w:t>ванных</w:t>
            </w:r>
            <w:proofErr w:type="gramEnd"/>
            <w:r w:rsidR="001535D1" w:rsidRPr="001535D1">
              <w:rPr>
                <w:rFonts w:eastAsia="Calibri"/>
                <w:lang w:eastAsia="en-US"/>
              </w:rPr>
              <w:t xml:space="preserve"> свалок;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-приобретение контейнеров для </w:t>
            </w:r>
            <w:r w:rsidRPr="001535D1">
              <w:rPr>
                <w:rFonts w:eastAsia="Calibri"/>
                <w:lang w:eastAsia="en-US"/>
              </w:rPr>
              <w:lastRenderedPageBreak/>
              <w:t>накопления ТКО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lastRenderedPageBreak/>
              <w:t>Админист</w:t>
            </w:r>
            <w:proofErr w:type="spellEnd"/>
            <w:r w:rsidRPr="001535D1">
              <w:rPr>
                <w:rFonts w:eastAsia="Calibri"/>
                <w:lang w:eastAsia="en-US"/>
              </w:rPr>
              <w:t>-рация</w:t>
            </w:r>
            <w:proofErr w:type="gramEnd"/>
            <w:r w:rsidRPr="001535D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35D1">
              <w:rPr>
                <w:rFonts w:eastAsia="Calibri"/>
                <w:lang w:eastAsia="en-US"/>
              </w:rPr>
              <w:t>Прогрес-ского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1535D1">
              <w:rPr>
                <w:rFonts w:eastAsia="Calibri"/>
                <w:lang w:eastAsia="en-US"/>
              </w:rPr>
              <w:t>Прогрес-ского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1163,926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363,926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481,7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50,0</w:t>
            </w:r>
          </w:p>
        </w:tc>
      </w:tr>
      <w:tr w:rsidR="001535D1" w:rsidRPr="001535D1" w:rsidTr="009D0285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меро</w:t>
            </w:r>
            <w:proofErr w:type="spellEnd"/>
            <w:r w:rsidR="00E55096"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приятий</w:t>
            </w:r>
            <w:proofErr w:type="gramEnd"/>
            <w:r w:rsidRPr="001535D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535D1">
              <w:rPr>
                <w:rFonts w:eastAsia="Calibri"/>
                <w:lang w:eastAsia="en-US"/>
              </w:rPr>
              <w:t>направ</w:t>
            </w:r>
            <w:proofErr w:type="spellEnd"/>
            <w:r w:rsidR="00E55096"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ленных на борьбу с борщ</w:t>
            </w:r>
            <w:r w:rsidR="00E55096">
              <w:rPr>
                <w:rFonts w:eastAsia="Calibri"/>
                <w:lang w:eastAsia="en-US"/>
              </w:rPr>
              <w:t xml:space="preserve">евиком Сосновского (за счет </w:t>
            </w:r>
            <w:proofErr w:type="spellStart"/>
            <w:r w:rsidR="00E55096">
              <w:rPr>
                <w:rFonts w:eastAsia="Calibri"/>
                <w:lang w:eastAsia="en-US"/>
              </w:rPr>
              <w:t>меж</w:t>
            </w:r>
            <w:r w:rsidRPr="001535D1">
              <w:rPr>
                <w:rFonts w:eastAsia="Calibri"/>
                <w:lang w:eastAsia="en-US"/>
              </w:rPr>
              <w:t>бюджет</w:t>
            </w:r>
            <w:r w:rsidR="00E55096"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ных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трансфертов)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448,155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95,455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352,7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0,0</w:t>
            </w:r>
          </w:p>
        </w:tc>
      </w:tr>
      <w:tr w:rsidR="001535D1" w:rsidRPr="001535D1" w:rsidTr="009D0285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1535D1">
              <w:rPr>
                <w:rFonts w:eastAsia="Calibri"/>
                <w:lang w:eastAsia="en-US"/>
              </w:rPr>
              <w:t>меро</w:t>
            </w:r>
            <w:proofErr w:type="spellEnd"/>
            <w:r w:rsidR="00E55096"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приятий</w:t>
            </w:r>
            <w:proofErr w:type="gramEnd"/>
            <w:r w:rsidRPr="001535D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535D1">
              <w:rPr>
                <w:rFonts w:eastAsia="Calibri"/>
                <w:lang w:eastAsia="en-US"/>
              </w:rPr>
              <w:t>направ</w:t>
            </w:r>
            <w:proofErr w:type="spellEnd"/>
            <w:r w:rsidR="00E55096"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ленных на борьбу с борщевиком Сосновского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348,3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80,0 (меж-бюджет-</w:t>
            </w:r>
            <w:proofErr w:type="spellStart"/>
            <w:r w:rsidRPr="001535D1">
              <w:rPr>
                <w:rFonts w:eastAsia="Calibri"/>
                <w:lang w:eastAsia="en-US"/>
              </w:rPr>
              <w:t>ный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535D1">
              <w:rPr>
                <w:rFonts w:eastAsia="Calibri"/>
                <w:lang w:eastAsia="en-US"/>
              </w:rPr>
              <w:t>транс-ферт</w:t>
            </w:r>
            <w:proofErr w:type="gramEnd"/>
            <w:r w:rsidRPr="001535D1">
              <w:rPr>
                <w:rFonts w:eastAsia="Calibri"/>
                <w:lang w:eastAsia="en-US"/>
              </w:rPr>
              <w:t xml:space="preserve"> – 56,0;</w:t>
            </w:r>
          </w:p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</w:t>
            </w:r>
            <w:r w:rsidRPr="001535D1">
              <w:rPr>
                <w:rFonts w:eastAsia="Calibri"/>
                <w:lang w:eastAsia="en-US"/>
              </w:rPr>
              <w:t>офинанси</w:t>
            </w:r>
            <w:r>
              <w:rPr>
                <w:rFonts w:eastAsia="Calibri"/>
                <w:lang w:eastAsia="en-US"/>
              </w:rPr>
              <w:t>-</w:t>
            </w:r>
            <w:r w:rsidRPr="001535D1">
              <w:rPr>
                <w:rFonts w:eastAsia="Calibri"/>
                <w:lang w:eastAsia="en-US"/>
              </w:rPr>
              <w:t>рование</w:t>
            </w:r>
            <w:proofErr w:type="spellEnd"/>
            <w:r w:rsidRPr="001535D1">
              <w:rPr>
                <w:rFonts w:eastAsia="Calibri"/>
                <w:lang w:eastAsia="en-US"/>
              </w:rPr>
              <w:t xml:space="preserve"> – 24,0)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268,3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0,0</w:t>
            </w:r>
          </w:p>
        </w:tc>
      </w:tr>
      <w:tr w:rsidR="001535D1" w:rsidRPr="001535D1" w:rsidTr="009D0285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b/>
                <w:bCs/>
                <w:i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4496,0</w:t>
            </w:r>
            <w:r w:rsidRPr="001535D1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1703,381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2392,7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5D1" w:rsidRPr="001535D1" w:rsidRDefault="001535D1" w:rsidP="001535D1">
            <w:pPr>
              <w:spacing w:line="276" w:lineRule="auto"/>
              <w:rPr>
                <w:rFonts w:eastAsia="Calibri"/>
                <w:lang w:eastAsia="en-US"/>
              </w:rPr>
            </w:pPr>
            <w:r w:rsidRPr="001535D1">
              <w:rPr>
                <w:rFonts w:eastAsia="Calibri"/>
                <w:lang w:eastAsia="en-US"/>
              </w:rPr>
              <w:t>400,0</w:t>
            </w:r>
          </w:p>
        </w:tc>
      </w:tr>
    </w:tbl>
    <w:p w:rsidR="001535D1" w:rsidRPr="001535D1" w:rsidRDefault="001535D1" w:rsidP="001535D1">
      <w:pPr>
        <w:suppressAutoHyphens/>
        <w:ind w:firstLine="708"/>
        <w:jc w:val="both"/>
        <w:rPr>
          <w:lang w:eastAsia="ar-SA"/>
        </w:rPr>
      </w:pPr>
      <w:r w:rsidRPr="001535D1">
        <w:rPr>
          <w:lang w:eastAsia="ar-SA"/>
        </w:rPr>
        <w:t xml:space="preserve">2. Опубликовать постановление в бюллетене «Официальный вестник </w:t>
      </w:r>
      <w:proofErr w:type="spellStart"/>
      <w:r w:rsidRPr="001535D1">
        <w:rPr>
          <w:lang w:eastAsia="ar-SA"/>
        </w:rPr>
        <w:t>Прогресского</w:t>
      </w:r>
      <w:proofErr w:type="spellEnd"/>
      <w:r w:rsidRPr="001535D1">
        <w:rPr>
          <w:lang w:eastAsia="ar-SA"/>
        </w:rPr>
        <w:t xml:space="preserve"> сельского поселения», разместить на официальном сайте Администрации </w:t>
      </w:r>
      <w:proofErr w:type="spellStart"/>
      <w:r w:rsidRPr="001535D1">
        <w:rPr>
          <w:lang w:eastAsia="ar-SA"/>
        </w:rPr>
        <w:t>Прогресского</w:t>
      </w:r>
      <w:proofErr w:type="spellEnd"/>
      <w:r w:rsidRPr="001535D1">
        <w:rPr>
          <w:lang w:eastAsia="ar-SA"/>
        </w:rPr>
        <w:t xml:space="preserve"> сельского поселения.</w:t>
      </w:r>
    </w:p>
    <w:p w:rsidR="001535D1" w:rsidRPr="001535D1" w:rsidRDefault="001535D1" w:rsidP="001535D1">
      <w:pPr>
        <w:suppressAutoHyphens/>
        <w:ind w:firstLine="708"/>
        <w:jc w:val="right"/>
        <w:rPr>
          <w:b/>
          <w:lang w:eastAsia="ar-SA"/>
        </w:rPr>
      </w:pPr>
      <w:r w:rsidRPr="001535D1">
        <w:rPr>
          <w:b/>
          <w:lang w:eastAsia="ar-SA"/>
        </w:rPr>
        <w:t>Заместитель председателя Совета депута</w:t>
      </w:r>
      <w:r>
        <w:rPr>
          <w:b/>
          <w:lang w:eastAsia="ar-SA"/>
        </w:rPr>
        <w:t xml:space="preserve">тов                       </w:t>
      </w:r>
      <w:r w:rsidRPr="001535D1">
        <w:rPr>
          <w:b/>
          <w:lang w:eastAsia="ar-SA"/>
        </w:rPr>
        <w:t xml:space="preserve">  Т.В. Ефимова </w:t>
      </w:r>
    </w:p>
    <w:p w:rsidR="00BD7A7F" w:rsidRDefault="00BD7A7F" w:rsidP="00BD7A7F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BD7A7F" w:rsidRDefault="00BD7A7F" w:rsidP="00BD7A7F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BD7A7F" w:rsidRPr="001535D1" w:rsidRDefault="00BD7A7F" w:rsidP="00BD7A7F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РАСПОРЯЖ</w:t>
      </w:r>
      <w:r w:rsidRPr="001535D1">
        <w:rPr>
          <w:b/>
          <w:color w:val="000000"/>
          <w:sz w:val="22"/>
          <w:szCs w:val="22"/>
          <w:lang w:eastAsia="en-US"/>
        </w:rPr>
        <w:t>ЕНИЕ АДМИНИСТРАЦИИ ПРОГРЕССКОГО СЕЛЬСКОГО ПОСЕЛЕНИЯ</w:t>
      </w:r>
    </w:p>
    <w:p w:rsidR="00BD7A7F" w:rsidRPr="001535D1" w:rsidRDefault="00BD7A7F" w:rsidP="00BD7A7F">
      <w:pPr>
        <w:jc w:val="center"/>
        <w:rPr>
          <w:rFonts w:ascii="Times New Roman CYR" w:hAnsi="Times New Roman CYR"/>
          <w:sz w:val="22"/>
          <w:szCs w:val="22"/>
        </w:rPr>
      </w:pPr>
      <w:r w:rsidRPr="001535D1">
        <w:rPr>
          <w:sz w:val="22"/>
          <w:szCs w:val="22"/>
          <w:lang w:eastAsia="en-US"/>
        </w:rPr>
        <w:tab/>
      </w:r>
      <w:r w:rsidRPr="001535D1">
        <w:rPr>
          <w:sz w:val="22"/>
          <w:szCs w:val="22"/>
          <w:lang w:eastAsia="en-US"/>
        </w:rPr>
        <w:tab/>
      </w:r>
      <w:r>
        <w:rPr>
          <w:rFonts w:ascii="Times New Roman CYR" w:hAnsi="Times New Roman CYR"/>
          <w:b/>
          <w:sz w:val="22"/>
          <w:szCs w:val="22"/>
        </w:rPr>
        <w:t>03.10</w:t>
      </w:r>
      <w:r w:rsidRPr="001535D1">
        <w:rPr>
          <w:rFonts w:ascii="Times New Roman CYR" w:hAnsi="Times New Roman CYR"/>
          <w:b/>
          <w:sz w:val="22"/>
          <w:szCs w:val="22"/>
        </w:rPr>
        <w:t xml:space="preserve">.2024 № </w:t>
      </w:r>
      <w:r>
        <w:rPr>
          <w:rFonts w:ascii="Times New Roman CYR" w:hAnsi="Times New Roman CYR"/>
          <w:b/>
          <w:sz w:val="22"/>
          <w:szCs w:val="22"/>
        </w:rPr>
        <w:t xml:space="preserve">31-рг </w:t>
      </w:r>
      <w:r w:rsidRPr="001535D1">
        <w:rPr>
          <w:rFonts w:ascii="Times New Roman CYR" w:hAnsi="Times New Roman CYR"/>
          <w:sz w:val="22"/>
          <w:szCs w:val="22"/>
        </w:rPr>
        <w:t xml:space="preserve"> п. Прогресс</w:t>
      </w:r>
      <w:r w:rsidRPr="001535D1">
        <w:rPr>
          <w:rFonts w:ascii="Times New Roman CYR" w:hAnsi="Times New Roman CYR"/>
          <w:b/>
          <w:sz w:val="28"/>
          <w:szCs w:val="28"/>
        </w:rPr>
        <w:t xml:space="preserve"> </w:t>
      </w:r>
      <w:r w:rsidRPr="001535D1">
        <w:rPr>
          <w:rFonts w:ascii="Times New Roman CYR" w:hAnsi="Times New Roman CYR"/>
          <w:sz w:val="22"/>
          <w:szCs w:val="22"/>
        </w:rPr>
        <w:tab/>
      </w:r>
    </w:p>
    <w:p w:rsidR="00BD7A7F" w:rsidRPr="00BD7A7F" w:rsidRDefault="00BD7A7F" w:rsidP="00BD7A7F">
      <w:pPr>
        <w:jc w:val="center"/>
        <w:rPr>
          <w:rFonts w:ascii="Times New Roman CYR" w:hAnsi="Times New Roman CYR"/>
          <w:b/>
          <w:sz w:val="24"/>
          <w:szCs w:val="24"/>
        </w:rPr>
      </w:pPr>
      <w:r w:rsidRPr="00BD7A7F">
        <w:rPr>
          <w:rFonts w:ascii="Times New Roman CYR" w:hAnsi="Times New Roman CYR"/>
          <w:b/>
          <w:sz w:val="24"/>
          <w:szCs w:val="24"/>
        </w:rPr>
        <w:t>О проведении месячника по санитарной очистке и благоустройству территории сельского поселения</w:t>
      </w:r>
    </w:p>
    <w:p w:rsidR="00BD7A7F" w:rsidRPr="00BD7A7F" w:rsidRDefault="00BD7A7F" w:rsidP="00BD7A7F">
      <w:pPr>
        <w:jc w:val="center"/>
        <w:rPr>
          <w:rFonts w:ascii="Times New Roman CYR" w:hAnsi="Times New Roman CYR"/>
          <w:b/>
          <w:sz w:val="24"/>
          <w:szCs w:val="24"/>
        </w:rPr>
      </w:pPr>
    </w:p>
    <w:p w:rsidR="00BD7A7F" w:rsidRPr="00BD7A7F" w:rsidRDefault="00BD7A7F" w:rsidP="00BD7A7F">
      <w:pPr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  <w:b/>
        </w:rPr>
        <w:tab/>
      </w:r>
      <w:r w:rsidRPr="00BD7A7F">
        <w:rPr>
          <w:rFonts w:ascii="Times New Roman CYR" w:hAnsi="Times New Roman CYR"/>
        </w:rPr>
        <w:t xml:space="preserve">В соответствии    со  статьей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D7A7F">
        <w:rPr>
          <w:rFonts w:ascii="Times New Roman CYR" w:hAnsi="Times New Roman CYR"/>
        </w:rPr>
        <w:t>Прогресского</w:t>
      </w:r>
      <w:proofErr w:type="spellEnd"/>
      <w:r w:rsidRPr="00BD7A7F">
        <w:rPr>
          <w:rFonts w:ascii="Times New Roman CYR" w:hAnsi="Times New Roman CYR"/>
        </w:rPr>
        <w:t xml:space="preserve"> сельского поселения, с целью приведения в порядок территории сельского поселения:</w:t>
      </w:r>
    </w:p>
    <w:p w:rsidR="00BD7A7F" w:rsidRPr="00BD7A7F" w:rsidRDefault="00BD7A7F" w:rsidP="00BD7A7F">
      <w:pPr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ab/>
        <w:t>Провести:</w:t>
      </w:r>
    </w:p>
    <w:p w:rsidR="00BD7A7F" w:rsidRPr="00BD7A7F" w:rsidRDefault="00BD7A7F" w:rsidP="00BD7A7F">
      <w:pPr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ab/>
        <w:t>1.1.В период с 7 октября  по 6 ноября 2024 года месячник по санитарной очистке и благоустройству сельского поселения.</w:t>
      </w:r>
    </w:p>
    <w:p w:rsidR="00BD7A7F" w:rsidRPr="00BD7A7F" w:rsidRDefault="00BD7A7F" w:rsidP="00BD7A7F">
      <w:pPr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ab/>
        <w:t>1.2.Субботники с привлечением населения сельского поселения на добровольной основе   5 октября,  12 октября,  19 октября,  26 октября 2024 года.</w:t>
      </w:r>
    </w:p>
    <w:p w:rsidR="00BD7A7F" w:rsidRPr="00BD7A7F" w:rsidRDefault="00BD7A7F" w:rsidP="00BD7A7F">
      <w:pPr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 ином вещном праве,  в срок до 6 ноября 2024 года.</w:t>
      </w:r>
    </w:p>
    <w:p w:rsidR="00BD7A7F" w:rsidRPr="00BD7A7F" w:rsidRDefault="00BD7A7F" w:rsidP="00BD7A7F">
      <w:pPr>
        <w:ind w:firstLine="708"/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>3.При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BD7A7F" w:rsidRPr="00BD7A7F" w:rsidRDefault="00BD7A7F" w:rsidP="00BD7A7F">
      <w:pPr>
        <w:ind w:firstLine="708"/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BD7A7F" w:rsidRPr="00BD7A7F" w:rsidRDefault="00BD7A7F" w:rsidP="00BD7A7F">
      <w:pPr>
        <w:ind w:firstLine="708"/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 xml:space="preserve">5.Назначить </w:t>
      </w:r>
      <w:proofErr w:type="gramStart"/>
      <w:r w:rsidRPr="00BD7A7F">
        <w:rPr>
          <w:rFonts w:ascii="Times New Roman CYR" w:hAnsi="Times New Roman CYR"/>
        </w:rPr>
        <w:t>ответственным</w:t>
      </w:r>
      <w:proofErr w:type="gramEnd"/>
      <w:r w:rsidRPr="00BD7A7F">
        <w:rPr>
          <w:rFonts w:ascii="Times New Roman CYR" w:hAnsi="Times New Roman CYR"/>
        </w:rPr>
        <w:t xml:space="preserve"> за организационную работу по проведению мероприятий по санитарной очистке и благоустройству территории сельского поселения служащего 1 категории </w:t>
      </w:r>
      <w:proofErr w:type="spellStart"/>
      <w:r w:rsidRPr="00BD7A7F">
        <w:rPr>
          <w:rFonts w:ascii="Times New Roman CYR" w:hAnsi="Times New Roman CYR"/>
        </w:rPr>
        <w:t>Веркину</w:t>
      </w:r>
      <w:proofErr w:type="spellEnd"/>
      <w:r w:rsidRPr="00BD7A7F">
        <w:rPr>
          <w:rFonts w:ascii="Times New Roman CYR" w:hAnsi="Times New Roman CYR"/>
        </w:rPr>
        <w:t xml:space="preserve">  Н.А.</w:t>
      </w:r>
    </w:p>
    <w:p w:rsidR="00BD7A7F" w:rsidRPr="00BD7A7F" w:rsidRDefault="00BD7A7F" w:rsidP="00BD7A7F">
      <w:pPr>
        <w:ind w:firstLine="708"/>
        <w:jc w:val="both"/>
        <w:rPr>
          <w:rFonts w:ascii="Times New Roman CYR" w:hAnsi="Times New Roman CYR"/>
        </w:rPr>
      </w:pPr>
      <w:r w:rsidRPr="00BD7A7F">
        <w:rPr>
          <w:rFonts w:ascii="Times New Roman CYR" w:hAnsi="Times New Roman CYR"/>
        </w:rPr>
        <w:t xml:space="preserve">6.Опубликовать распоряжение в  бюллетене «Официальный вестник </w:t>
      </w:r>
      <w:proofErr w:type="spellStart"/>
      <w:r w:rsidRPr="00BD7A7F">
        <w:rPr>
          <w:rFonts w:ascii="Times New Roman CYR" w:hAnsi="Times New Roman CYR"/>
        </w:rPr>
        <w:t>Прогресского</w:t>
      </w:r>
      <w:proofErr w:type="spellEnd"/>
      <w:r w:rsidRPr="00BD7A7F">
        <w:rPr>
          <w:rFonts w:ascii="Times New Roman CYR" w:hAnsi="Times New Roman CYR"/>
        </w:rPr>
        <w:t xml:space="preserve"> сельского поселения», разместить на официальном сайте Администрации </w:t>
      </w:r>
      <w:proofErr w:type="spellStart"/>
      <w:r w:rsidRPr="00BD7A7F">
        <w:rPr>
          <w:rFonts w:ascii="Times New Roman CYR" w:hAnsi="Times New Roman CYR"/>
        </w:rPr>
        <w:t>Прогресского</w:t>
      </w:r>
      <w:proofErr w:type="spellEnd"/>
      <w:r w:rsidRPr="00BD7A7F">
        <w:rPr>
          <w:rFonts w:ascii="Times New Roman CYR" w:hAnsi="Times New Roman CYR"/>
        </w:rPr>
        <w:t xml:space="preserve"> сельского поселения.</w:t>
      </w:r>
    </w:p>
    <w:p w:rsidR="00BD7A7F" w:rsidRPr="00BD7A7F" w:rsidRDefault="00BD7A7F" w:rsidP="00BD7A7F">
      <w:pPr>
        <w:jc w:val="right"/>
        <w:rPr>
          <w:rFonts w:ascii="Times New Roman CYR" w:hAnsi="Times New Roman CYR"/>
          <w:b/>
        </w:rPr>
      </w:pPr>
      <w:r w:rsidRPr="00BD7A7F">
        <w:rPr>
          <w:rFonts w:ascii="Times New Roman CYR" w:hAnsi="Times New Roman CYR"/>
        </w:rPr>
        <w:t xml:space="preserve">           </w:t>
      </w:r>
      <w:r w:rsidRPr="00BD7A7F">
        <w:rPr>
          <w:rFonts w:ascii="Times New Roman CYR" w:hAnsi="Times New Roman CYR"/>
          <w:b/>
        </w:rPr>
        <w:t>Глава сельского поселения                                           В.В. Демьянова</w:t>
      </w:r>
    </w:p>
    <w:p w:rsidR="00BD7A7F" w:rsidRPr="00BD7A7F" w:rsidRDefault="00BD7A7F" w:rsidP="00BD7A7F">
      <w:pPr>
        <w:rPr>
          <w:rFonts w:ascii="Times New Roman CYR" w:hAnsi="Times New Roman CYR"/>
        </w:rPr>
      </w:pPr>
    </w:p>
    <w:p w:rsidR="001F114F" w:rsidRPr="001535D1" w:rsidRDefault="001F114F" w:rsidP="00BD7A7F">
      <w:pPr>
        <w:tabs>
          <w:tab w:val="left" w:pos="2370"/>
        </w:tabs>
        <w:jc w:val="center"/>
      </w:pPr>
    </w:p>
    <w:sectPr w:rsidR="001F114F" w:rsidRPr="0015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D"/>
    <w:rsid w:val="001535D1"/>
    <w:rsid w:val="001F114F"/>
    <w:rsid w:val="0079048A"/>
    <w:rsid w:val="009F72CD"/>
    <w:rsid w:val="00BD7A7F"/>
    <w:rsid w:val="00E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48A"/>
    <w:rPr>
      <w:color w:val="0000FF"/>
      <w:u w:val="single"/>
    </w:rPr>
  </w:style>
  <w:style w:type="paragraph" w:styleId="a4">
    <w:name w:val="No Spacing"/>
    <w:uiPriority w:val="1"/>
    <w:qFormat/>
    <w:rsid w:val="001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48A"/>
    <w:rPr>
      <w:color w:val="0000FF"/>
      <w:u w:val="single"/>
    </w:rPr>
  </w:style>
  <w:style w:type="paragraph" w:styleId="a4">
    <w:name w:val="No Spacing"/>
    <w:uiPriority w:val="1"/>
    <w:qFormat/>
    <w:rsid w:val="001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@boradm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boradm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2024-10-02T11:58:00Z</dcterms:created>
  <dcterms:modified xsi:type="dcterms:W3CDTF">2024-10-08T12:19:00Z</dcterms:modified>
</cp:coreProperties>
</file>