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63" w:rsidRDefault="00094463" w:rsidP="00094463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63" w:rsidRPr="000800D0" w:rsidRDefault="00094463" w:rsidP="00094463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4463" w:rsidRPr="000800D0" w:rsidRDefault="00094463" w:rsidP="000944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080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D3F642" wp14:editId="619B2DF2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D0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094463" w:rsidRPr="000800D0" w:rsidRDefault="00094463" w:rsidP="00094463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094463" w:rsidRPr="000800D0" w:rsidRDefault="00C1006F" w:rsidP="00094463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№ 4  от  20</w:t>
      </w:r>
      <w:r w:rsidR="00094463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</w:rPr>
        <w:t>марта</w:t>
      </w:r>
      <w:r w:rsidR="00094463">
        <w:rPr>
          <w:rFonts w:ascii="Times New Roman" w:eastAsia="Calibri" w:hAnsi="Times New Roman" w:cs="Times New Roman"/>
          <w:b/>
          <w:sz w:val="28"/>
          <w:szCs w:val="28"/>
        </w:rPr>
        <w:t xml:space="preserve">  2025</w:t>
      </w:r>
      <w:r w:rsidR="00094463" w:rsidRPr="000800D0">
        <w:rPr>
          <w:rFonts w:ascii="Times New Roman" w:eastAsia="Calibri" w:hAnsi="Times New Roman" w:cs="Times New Roman"/>
          <w:b/>
          <w:sz w:val="28"/>
          <w:szCs w:val="28"/>
        </w:rPr>
        <w:t xml:space="preserve">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094463" w:rsidRPr="000800D0" w:rsidTr="00B573C3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  </w:t>
            </w:r>
            <w:r w:rsidR="00C100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="00C100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094463" w:rsidRPr="000800D0" w:rsidRDefault="00094463" w:rsidP="00B573C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94463" w:rsidRDefault="00094463" w:rsidP="000944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1006F" w:rsidRPr="004F0453" w:rsidRDefault="004F0453" w:rsidP="004F045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spellStart"/>
      <w:r w:rsidRPr="004F0453">
        <w:rPr>
          <w:rFonts w:ascii="Times New Roman" w:eastAsia="Times New Roman" w:hAnsi="Times New Roman" w:cs="Times New Roman"/>
          <w:b/>
          <w:u w:val="single"/>
          <w:lang w:eastAsia="ru-RU"/>
        </w:rPr>
        <w:t>Боровичская</w:t>
      </w:r>
      <w:proofErr w:type="spellEnd"/>
      <w:r w:rsidRPr="004F045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районная ветеринарная станция информирует</w:t>
      </w:r>
    </w:p>
    <w:p w:rsidR="00C1006F" w:rsidRDefault="00C1006F" w:rsidP="000944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1006F" w:rsidRPr="004F0453" w:rsidRDefault="00C1006F" w:rsidP="004F0453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4F0453">
        <w:rPr>
          <w:rFonts w:ascii="Times New Roman" w:eastAsia="Calibri" w:hAnsi="Times New Roman" w:cs="Times New Roman"/>
          <w:sz w:val="20"/>
          <w:szCs w:val="20"/>
        </w:rPr>
        <w:t>Что нужно знать владельцам личных подсобных хозяйств и фермерам о гриппе птиц?</w:t>
      </w:r>
    </w:p>
    <w:p w:rsidR="00C1006F" w:rsidRDefault="00C1006F" w:rsidP="000944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1006F" w:rsidRDefault="00C1006F" w:rsidP="00C1006F">
      <w:pPr>
        <w:shd w:val="clear" w:color="auto" w:fill="FFFFFF"/>
        <w:tabs>
          <w:tab w:val="left" w:pos="150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 w:rsidRPr="00C1006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614FB6" wp14:editId="763BF51F">
            <wp:extent cx="1228725" cy="884632"/>
            <wp:effectExtent l="0" t="0" r="0" b="0"/>
            <wp:docPr id="2" name="Рисунок 2" descr="Заболевания куриц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болевания куриц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778" cy="88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06F" w:rsidRPr="004F0453" w:rsidRDefault="00C1006F" w:rsidP="000944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006F" w:rsidRPr="004F0453" w:rsidRDefault="00C1006F" w:rsidP="00C1006F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4F045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Грипп птиц – </w:t>
      </w:r>
      <w:r w:rsidRPr="004F0453">
        <w:rPr>
          <w:rFonts w:ascii="Times New Roman" w:eastAsia="Calibri" w:hAnsi="Times New Roman" w:cs="Times New Roman"/>
          <w:sz w:val="20"/>
          <w:szCs w:val="20"/>
        </w:rPr>
        <w:t>очень опасная заразная болезнь, вызываемая вирусом.</w:t>
      </w:r>
    </w:p>
    <w:p w:rsidR="00C1006F" w:rsidRPr="004F0453" w:rsidRDefault="004F0453" w:rsidP="00C1006F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 w:rsidR="00C1006F" w:rsidRPr="004F0453">
        <w:rPr>
          <w:rFonts w:ascii="Times New Roman" w:eastAsia="Calibri" w:hAnsi="Times New Roman" w:cs="Times New Roman"/>
          <w:sz w:val="20"/>
          <w:szCs w:val="20"/>
        </w:rPr>
        <w:t>Болеют гриппом птиц домашняя и дикая птица, многие виды животных и человек!</w:t>
      </w:r>
    </w:p>
    <w:p w:rsidR="00C1006F" w:rsidRPr="004F0453" w:rsidRDefault="00C1006F" w:rsidP="00C1006F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4F0453">
        <w:rPr>
          <w:rFonts w:ascii="Times New Roman" w:eastAsia="Calibri" w:hAnsi="Times New Roman" w:cs="Times New Roman"/>
          <w:sz w:val="20"/>
          <w:szCs w:val="20"/>
        </w:rPr>
        <w:tab/>
        <w:t xml:space="preserve">Как правило, домашняя птица заражается от дикой водоплавающей птицы, которая болеет бессимптомно, но является носителем вируса, выделяя </w:t>
      </w: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в окружающую среду со слюной и пометом, или может </w:t>
      </w:r>
      <w:r w:rsidRPr="004F0453">
        <w:rPr>
          <w:rFonts w:ascii="Times New Roman" w:eastAsia="Calibri" w:hAnsi="Times New Roman" w:cs="Times New Roman"/>
          <w:sz w:val="20"/>
          <w:szCs w:val="20"/>
        </w:rPr>
        <w:t xml:space="preserve">заражаться от синантропной птицы, живущей рядом с человеком (голуби, воробьи, вороны, чайки и др.). </w:t>
      </w:r>
    </w:p>
    <w:p w:rsidR="00C1006F" w:rsidRPr="004F0453" w:rsidRDefault="00C1006F" w:rsidP="00C1006F">
      <w:pPr>
        <w:spacing w:after="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sz w:val="20"/>
          <w:szCs w:val="20"/>
        </w:rPr>
      </w:pPr>
      <w:r w:rsidRPr="004F0453">
        <w:rPr>
          <w:rFonts w:ascii="Times New Roman" w:eastAsia="Calibri" w:hAnsi="Times New Roman" w:cs="Times New Roman"/>
          <w:sz w:val="20"/>
          <w:szCs w:val="20"/>
        </w:rPr>
        <w:t>Передается вирус гриппа птиц через корма, воду и инвентарь.</w:t>
      </w:r>
    </w:p>
    <w:p w:rsidR="00C1006F" w:rsidRPr="004F0453" w:rsidRDefault="00C1006F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Calibri" w:hAnsi="Times New Roman" w:cs="Times New Roman"/>
          <w:sz w:val="20"/>
          <w:szCs w:val="20"/>
        </w:rPr>
        <w:tab/>
        <w:t xml:space="preserve">Болезнь характеризуется </w:t>
      </w: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поражением органов дыхания, пищеварения и</w:t>
      </w:r>
      <w:r w:rsid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высокой смертностью.  </w:t>
      </w:r>
    </w:p>
    <w:p w:rsidR="00C1006F" w:rsidRPr="004F0453" w:rsidRDefault="00C1006F" w:rsidP="00C1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Лечение не разработано. Ввиду опасности распространения возбудителя болезни больную птицу уничтожают.</w:t>
      </w:r>
    </w:p>
    <w:p w:rsidR="00C1006F" w:rsidRPr="004F0453" w:rsidRDefault="00C1006F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F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Как отличить больную птицу от </w:t>
      </w:r>
      <w:proofErr w:type="gramStart"/>
      <w:r w:rsidRPr="004F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здоровой</w:t>
      </w:r>
      <w:proofErr w:type="gramEnd"/>
      <w:r w:rsidRPr="004F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? </w:t>
      </w:r>
    </w:p>
    <w:p w:rsidR="00C1006F" w:rsidRPr="004F0453" w:rsidRDefault="00C1006F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У больной птицы наблюдается угнетённое состояние, отказ от корма и воды, сонливость, шаткость походки, взъерошенность оперения, истечение слизи из клюва, слезотечение, хриплое дыхание, отеки головы и шеи, </w:t>
      </w:r>
      <w:proofErr w:type="spellStart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синюшность</w:t>
      </w:r>
      <w:proofErr w:type="spellEnd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гребня, сережек и лап. </w:t>
      </w:r>
    </w:p>
    <w:p w:rsidR="00C1006F" w:rsidRPr="004F0453" w:rsidRDefault="00C1006F" w:rsidP="00C1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избежать заноса вируса гриппа птиц в свои подворья и уберечь сельскохозяйственную птицу от такой опасной болезни, как грипп, необходимо соблюдать следующие меры: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с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одержать птицу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тдельно от других видов животных;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н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е допускать выгула (выхода) домашней птицы за пределы дворовой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и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сключить контакт домашней птицы с дикими птицами, в том числе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водоплавающими;</w:t>
      </w:r>
      <w:proofErr w:type="gramEnd"/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беспечить систематическую очистку помещений для содержания птицы с последующим проведением мероприятий по борьбе </w:t>
      </w:r>
      <w:r w:rsidR="00C1006F" w:rsidRPr="004F0453">
        <w:rPr>
          <w:rFonts w:ascii="Times New Roman" w:eastAsia="Calibri" w:hAnsi="Times New Roman" w:cs="Times New Roman"/>
          <w:sz w:val="20"/>
          <w:szCs w:val="20"/>
        </w:rPr>
        <w:t>с грызунами, клещами и насекомыми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х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ранить корма и осуществлять кормление птицы в местах, недоступных для синантропных птиц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воробьѐв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галок, голубей и др.);</w:t>
      </w:r>
    </w:p>
    <w:p w:rsidR="00C1006F" w:rsidRPr="004F0453" w:rsidRDefault="004F0453" w:rsidP="004F04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н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е допускать посторонних лиц в места содержания домашней птицы.</w:t>
      </w:r>
    </w:p>
    <w:p w:rsidR="00C1006F" w:rsidRPr="004F0453" w:rsidRDefault="00C1006F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ab/>
      </w: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Помните! В случаях выявления больных или подозрительных в заболевании птиц, а также павшей птицы, незамедлительно сообщайте государственной ветеринарной службе на подведомственной территории.</w:t>
      </w:r>
    </w:p>
    <w:p w:rsidR="00C1006F" w:rsidRPr="004F0453" w:rsidRDefault="00C1006F" w:rsidP="00C1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Подробную информацию по вопросам профилактики гриппа птиц мож</w:t>
      </w:r>
      <w:r w:rsidR="004F0453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но получить в районной</w:t>
      </w: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ветеринарной станции по месту нахождения личного подсобного хозяйства.</w:t>
      </w:r>
    </w:p>
    <w:p w:rsidR="00C1006F" w:rsidRPr="00C1006F" w:rsidRDefault="004F0453" w:rsidP="004F0453">
      <w:pPr>
        <w:spacing w:after="0" w:line="240" w:lineRule="auto"/>
        <w:jc w:val="both"/>
        <w:outlineLvl w:val="2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1006F" w:rsidRPr="004F0453">
        <w:rPr>
          <w:rFonts w:ascii="Times New Roman" w:eastAsia="Calibri" w:hAnsi="Times New Roman" w:cs="Times New Roman"/>
          <w:b/>
          <w:sz w:val="20"/>
          <w:szCs w:val="20"/>
        </w:rPr>
        <w:t>Чтобы не допустить распространения вируса, владельцам личны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х подсобных хозяйств и фермерам </w:t>
      </w:r>
      <w:r w:rsidR="00C1006F" w:rsidRPr="004F0453">
        <w:rPr>
          <w:rFonts w:ascii="Times New Roman" w:eastAsia="Calibri" w:hAnsi="Times New Roman" w:cs="Times New Roman"/>
          <w:b/>
          <w:sz w:val="20"/>
          <w:szCs w:val="20"/>
        </w:rPr>
        <w:t>необходимо знать симптомы заболевания и как действовать при их обнаружении.</w:t>
      </w:r>
    </w:p>
    <w:p w:rsidR="00C1006F" w:rsidRPr="004F0453" w:rsidRDefault="00C1006F" w:rsidP="00C1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Грипп птиц – острая вирусная болезнь сельскохозяйственных, синантропных и диких птиц, характеризующаяся острым поражением органов дыхания, пищеварения и высокой смертностью. Гриппом птиц болеет и человек.</w:t>
      </w:r>
    </w:p>
    <w:p w:rsidR="004F0453" w:rsidRDefault="00C1006F" w:rsidP="00C1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Источник возбудителя – больная и переболевшая птица. Пути заражения - воздушно-капельный и алиментарный. Факторы передачи вируса – корма, яйцо, тушки погибших и убитых птиц, перо, </w:t>
      </w:r>
      <w:proofErr w:type="spellStart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помѐт</w:t>
      </w:r>
      <w:proofErr w:type="spellEnd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тара, </w:t>
      </w:r>
    </w:p>
    <w:p w:rsidR="004F0453" w:rsidRDefault="004F0453" w:rsidP="00C1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453" w:rsidRDefault="004F0453" w:rsidP="00C1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0453" w:rsidRDefault="004F0453" w:rsidP="004F04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C1006F" w:rsidRPr="004F0453" w:rsidRDefault="00C1006F" w:rsidP="004F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инвентарь и др. Человек может заразиться тесном </w:t>
      </w:r>
      <w:proofErr w:type="gramStart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контакте</w:t>
      </w:r>
      <w:proofErr w:type="gramEnd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инфицированной и </w:t>
      </w:r>
      <w:proofErr w:type="spellStart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мѐртвой</w:t>
      </w:r>
      <w:proofErr w:type="spellEnd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домашней птицей, при употреблении в пищу мяса и яиц больных птиц без достаточной термической обработки.</w:t>
      </w:r>
    </w:p>
    <w:p w:rsidR="00C1006F" w:rsidRPr="004F0453" w:rsidRDefault="00C1006F" w:rsidP="00C1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Клинические признаки: Инкубационный период 3 - 7 дней. </w:t>
      </w:r>
      <w:proofErr w:type="gramStart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пораженной птицы наблюдается сонливость, чихание, хриплое дыхание, </w:t>
      </w:r>
      <w:proofErr w:type="spellStart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синюшность</w:t>
      </w:r>
      <w:proofErr w:type="spellEnd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гребня и сережек, слезотечение, взъерошенность оперения, параличи шеи и конечностей, отеки головы, шеи, шаткая походка, диарея, снижение или полное прекращение яйценоскости.</w:t>
      </w:r>
      <w:proofErr w:type="gramEnd"/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Лечение птицы не разработано.</w:t>
      </w:r>
    </w:p>
    <w:p w:rsidR="00C1006F" w:rsidRPr="004F0453" w:rsidRDefault="00C1006F" w:rsidP="00C10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Меры профилактики: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Организация </w:t>
      </w:r>
      <w:proofErr w:type="spellStart"/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безвыгульного</w:t>
      </w:r>
      <w:proofErr w:type="spellEnd"/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одержания птицы, исключающего её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контакт с дикой птицей и продуктами их жизнедеятельности.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Комплектование хозяйств только из благополучных по птичьему гриппу регионов. Изолированное содержание и контроль состояния вновь поступившей птицы в течение 10 дней. При проявлении признаков болезни, при обнаружении мертвой птицы нужно незамедлительно информировать государственную ветеринарную службу.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Обеспечение должных санитарных условий содержания домашней птицы – регулярная чистка помещений для содержания птицы с последующей дезинфекцией.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Осуществление ухода в специально отведенной для этой цели одежде и обуви, которую необходимо регулярно стирать и чистить.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 в кормлении птицы только качественных и безопасных кормов. Хранение кормов и кормление в местах, недоступны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 для синантропных птиц (воробьё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в, галок, голубей и др.).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 правил личной безопасности и гигиены: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контакта с птицей, предметами ухода за птицей, продукцией птицеводства необходимо мыть руки с мылом.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- яйцо и мясо птиц перед употреблением в пищу подвергать термической обработке.</w:t>
      </w:r>
    </w:p>
    <w:p w:rsidR="00C1006F" w:rsidRPr="004F0453" w:rsidRDefault="004F0453" w:rsidP="00C100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информировать государственную ветеринарную службу и администрацию населенного пункта.</w:t>
      </w:r>
    </w:p>
    <w:p w:rsidR="004F0453" w:rsidRDefault="004F0453" w:rsidP="004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006F" w:rsidRPr="004F0453" w:rsidRDefault="00C1006F" w:rsidP="004F0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Первые признаки заболевания птиц</w:t>
      </w:r>
    </w:p>
    <w:p w:rsidR="00C1006F" w:rsidRPr="004F0453" w:rsidRDefault="004F0453" w:rsidP="004F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отказ от корма и воды, взъерошенность оперения, опускание головы, закрытые глаза, учащённое дыхание, изменение цвета гребня, бородок и конечностей; нарушение координации движения, тремор, аномальная поза, помутнение роговицы глаз у водоплавающих птиц. У кур-несушек резко снижается продуктивность.</w:t>
      </w:r>
    </w:p>
    <w:p w:rsidR="00C1006F" w:rsidRPr="004F0453" w:rsidRDefault="004F0453" w:rsidP="004F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остром течении инфекции у птиц отмечают угнетённое состояние, сонливость, течение слизи из клюва, конъюнктивит, повышение температуры тела, диарею, отёки в области головы, шеи, груди, гортани, цианоз (</w:t>
      </w:r>
      <w:proofErr w:type="spellStart"/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синюшность</w:t>
      </w:r>
      <w:proofErr w:type="spellEnd"/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) гребня, бородок и лап, шаткость походки, судороги и паралич.</w:t>
      </w:r>
      <w:proofErr w:type="gramEnd"/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Смертность может достигать 100%.</w:t>
      </w:r>
    </w:p>
    <w:p w:rsidR="00C1006F" w:rsidRPr="004F0453" w:rsidRDefault="004F0453" w:rsidP="004F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Болезнь может протекать бессимптомно, и птицы длительное время остаются вирусоносителями.</w:t>
      </w:r>
    </w:p>
    <w:p w:rsidR="004F0453" w:rsidRDefault="004F0453" w:rsidP="004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006F" w:rsidRPr="004F0453" w:rsidRDefault="00C1006F" w:rsidP="004F0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Источник инфекции</w:t>
      </w:r>
    </w:p>
    <w:p w:rsidR="00C1006F" w:rsidRPr="004F0453" w:rsidRDefault="004F0453" w:rsidP="004F04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Больные и переболевшие, а также находящиеся в инкубационном периоде птицы, который обычно длится 1-5 суток (максимум 21 сутки).</w:t>
      </w:r>
    </w:p>
    <w:p w:rsidR="00C87B35" w:rsidRDefault="00C87B35" w:rsidP="004F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006F" w:rsidRPr="004F0453" w:rsidRDefault="00C1006F" w:rsidP="004F0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45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Профилактика</w:t>
      </w:r>
    </w:p>
    <w:p w:rsidR="00C1006F" w:rsidRPr="004F0453" w:rsidRDefault="004F0453" w:rsidP="00C8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1. Не допускать контакта домашних птиц с дикими птицами.</w:t>
      </w:r>
    </w:p>
    <w:p w:rsidR="00C1006F" w:rsidRPr="004F0453" w:rsidRDefault="004F0453" w:rsidP="00C8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Обеспечить раздельное содержание разных видов птиц.</w:t>
      </w:r>
    </w:p>
    <w:p w:rsidR="00C1006F" w:rsidRPr="004F0453" w:rsidRDefault="004F0453" w:rsidP="00C8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Не приобретать молодняк птицы и инкубационные яй</w:t>
      </w:r>
      <w:r w:rsidR="00C87B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ца в несанкционированных местах 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торговли.</w:t>
      </w:r>
    </w:p>
    <w:p w:rsidR="00C1006F" w:rsidRPr="004F0453" w:rsidRDefault="004F0453" w:rsidP="004F04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4. Не допускать посторонних лиц в места содержания домашней птицы.</w:t>
      </w:r>
    </w:p>
    <w:p w:rsidR="00C1006F" w:rsidRPr="004F0453" w:rsidRDefault="004F0453" w:rsidP="004F04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5. Не употреблять в пищу и не скармливать животным птицу с признаками заболевания.</w:t>
      </w:r>
    </w:p>
    <w:p w:rsidR="00C1006F" w:rsidRPr="004F0453" w:rsidRDefault="004F0453" w:rsidP="004F04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Пух и перо в быту использовать лишь после термической обработки (ошпаривание).</w:t>
      </w:r>
    </w:p>
    <w:p w:rsidR="00C1006F" w:rsidRPr="004F0453" w:rsidRDefault="004F0453" w:rsidP="004F04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7. Ежедневно проводить осмотр всех птиц.</w:t>
      </w:r>
    </w:p>
    <w:p w:rsidR="00C1006F" w:rsidRPr="004F0453" w:rsidRDefault="004F0453" w:rsidP="00C8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8. Подготовить запас дезинфицирующих средств (хлорамин, хлорная известь) и проводить дезинфекцию инвентаря и птичников после их полной очистки.</w:t>
      </w:r>
    </w:p>
    <w:p w:rsidR="00C1006F" w:rsidRPr="004F0453" w:rsidRDefault="004F0453" w:rsidP="004F04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9. Обеззараживать помёт и подстилку путём сжигания.</w:t>
      </w:r>
    </w:p>
    <w:p w:rsidR="00C1006F" w:rsidRDefault="004F0453" w:rsidP="004F04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>10. Соблюдать правила личной гигиены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уход за птицей осуществлять в </w:t>
      </w:r>
      <w:r w:rsidR="00C1006F" w:rsidRPr="004F04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специальной одежде, мыть руки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мылом, потрошение производить в перчатках и т.п. </w:t>
      </w:r>
    </w:p>
    <w:p w:rsidR="004647B5" w:rsidRDefault="004647B5" w:rsidP="004647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4647B5" w:rsidRPr="004647B5" w:rsidRDefault="004647B5" w:rsidP="0046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47B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 всех случаях заболевания и падежа домашней птицы, а также при обнаружении мест массовой гибели дикой птицы на полях, в лесах и других местах, необходимо незамедлительно сообщить в ветеринарную службу и в администрацию населенного пункта.</w:t>
      </w:r>
    </w:p>
    <w:p w:rsidR="004647B5" w:rsidRPr="004647B5" w:rsidRDefault="004647B5" w:rsidP="0046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647B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личной безопасности и гигиены:</w:t>
      </w:r>
    </w:p>
    <w:p w:rsidR="004647B5" w:rsidRPr="00983BB5" w:rsidRDefault="00983BB5" w:rsidP="0046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47B5" w:rsidRPr="00983BB5"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после контакта с птицей, предметами ухода за птицей, продукцией птицеводства необходимо тщательно вымыть руки с мылом и принять душ;</w:t>
      </w:r>
    </w:p>
    <w:p w:rsidR="00983BB5" w:rsidRDefault="00983BB5" w:rsidP="0046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BB5" w:rsidRDefault="00983BB5" w:rsidP="0046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BB5" w:rsidRDefault="00983BB5" w:rsidP="004647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BB5" w:rsidRDefault="00983BB5" w:rsidP="0098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4647B5" w:rsidRPr="00983BB5" w:rsidRDefault="00983BB5" w:rsidP="0098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647B5" w:rsidRPr="00983BB5">
        <w:rPr>
          <w:rFonts w:ascii="Times New Roman" w:eastAsia="Times New Roman" w:hAnsi="Times New Roman" w:cs="Times New Roman"/>
          <w:sz w:val="20"/>
          <w:szCs w:val="20"/>
          <w:lang w:eastAsia="ru-RU"/>
        </w:rPr>
        <w:t>– яйцо и мясо птиц перед употреблением их в пищу необходимо подвергнуть тщательной термической обработке. Приготовление в пищу продуктов птицеводства должно сопровождаться их нагреванием до температуры не ниже 700</w:t>
      </w:r>
      <w:proofErr w:type="gramStart"/>
      <w:r w:rsidR="004647B5" w:rsidRPr="00983BB5">
        <w:rPr>
          <w:rFonts w:ascii="Times New Roman" w:eastAsia="Times New Roman" w:hAnsi="Times New Roman" w:cs="Times New Roman"/>
          <w:sz w:val="20"/>
          <w:szCs w:val="20"/>
          <w:lang w:eastAsia="ru-RU"/>
        </w:rPr>
        <w:t> С</w:t>
      </w:r>
      <w:proofErr w:type="gramEnd"/>
      <w:r w:rsidR="004647B5" w:rsidRPr="0098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как минимум 5 минут;  </w:t>
      </w:r>
    </w:p>
    <w:p w:rsidR="004647B5" w:rsidRPr="00983BB5" w:rsidRDefault="00983BB5" w:rsidP="0098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47B5" w:rsidRPr="0098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при обнаружении мертвой птицы категорически запрещается приближаться к ней, самостоятельно </w:t>
      </w:r>
      <w:proofErr w:type="spellStart"/>
      <w:r w:rsidR="004647B5" w:rsidRPr="00983BB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захоранивать</w:t>
      </w:r>
      <w:proofErr w:type="spellEnd"/>
      <w:r w:rsidR="004647B5" w:rsidRPr="0098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перемещать трупы. В случае вынужденного контакта с мертвой или больной птицей, следует обеспечить собственную безопасность. Нужно надеть защитную одежду (ватно-марлевую повязку или респиратор, защитные очки, халат, резиновую обувь и перчатки). Если её нет, защитите рот и нос лоскутом ткани, наденьте обычные очки, наденьте на руки и на обувь полиэтиленовые пакеты и прочно закрепите их вокруг запястья и лодыжек резинкой или шнурком. Эти меры предосторожности гарантированно защитят от заражения.  </w:t>
      </w:r>
    </w:p>
    <w:p w:rsidR="00983BB5" w:rsidRPr="00C1006F" w:rsidRDefault="00983BB5" w:rsidP="00983BB5">
      <w:pPr>
        <w:keepNext/>
        <w:keepLines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0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 обнаружении больной и павшей птицы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  <w:r w:rsidRPr="00C10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сообщать </w:t>
      </w:r>
    </w:p>
    <w:p w:rsidR="00983BB5" w:rsidRPr="00983BB5" w:rsidRDefault="00983BB5" w:rsidP="00983BB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0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«Комитет ветеринарии»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983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Pr="00C10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77-63-65, 77-83-84;63-42-50;</w:t>
      </w:r>
    </w:p>
    <w:p w:rsidR="00983BB5" w:rsidRPr="00C1006F" w:rsidRDefault="00983BB5" w:rsidP="00983BB5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0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 «</w:t>
      </w:r>
      <w:proofErr w:type="gramStart"/>
      <w:r w:rsidRPr="00C10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Новгородская</w:t>
      </w:r>
      <w:proofErr w:type="gramEnd"/>
      <w:r w:rsidRPr="00C10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C10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облветстанция</w:t>
      </w:r>
      <w:proofErr w:type="spellEnd"/>
      <w:r w:rsidRPr="00C100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Pr="00983B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Pr="00C10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B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66-51-19; 63-87-18; 63-56-36</w:t>
      </w:r>
    </w:p>
    <w:p w:rsidR="00983BB5" w:rsidRDefault="00983BB5" w:rsidP="00983BB5">
      <w:pPr>
        <w:shd w:val="clear" w:color="auto" w:fill="FFFFFF"/>
        <w:tabs>
          <w:tab w:val="left" w:pos="322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C1006F" w:rsidRPr="00C1006F" w:rsidRDefault="00C1006F" w:rsidP="00C1006F">
      <w:pPr>
        <w:spacing w:after="0" w:line="240" w:lineRule="auto"/>
        <w:jc w:val="both"/>
        <w:outlineLvl w:val="2"/>
        <w:rPr>
          <w:rFonts w:ascii="Calibri" w:eastAsia="Calibri" w:hAnsi="Calibri" w:cs="Times New Roman"/>
          <w:b/>
          <w:bCs/>
        </w:rPr>
      </w:pPr>
    </w:p>
    <w:p w:rsidR="005B3D8C" w:rsidRPr="00C87B35" w:rsidRDefault="005B3D8C" w:rsidP="005B3D8C">
      <w:pPr>
        <w:pStyle w:val="228bf8a64b8551e1msonormal"/>
        <w:shd w:val="clear" w:color="auto" w:fill="FFFFFF"/>
        <w:spacing w:before="0" w:beforeAutospacing="0" w:after="0" w:afterAutospacing="0" w:line="367" w:lineRule="atLeast"/>
        <w:jc w:val="center"/>
        <w:rPr>
          <w:color w:val="1A1A1A"/>
        </w:rPr>
      </w:pPr>
      <w:r w:rsidRPr="00C87B35">
        <w:rPr>
          <w:b/>
          <w:bCs/>
          <w:color w:val="333333"/>
        </w:rPr>
        <w:t>Извещение об установлении публичного сервитута</w:t>
      </w:r>
    </w:p>
    <w:p w:rsidR="00C87B35" w:rsidRDefault="005B3D8C" w:rsidP="00983BB5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0"/>
          <w:szCs w:val="20"/>
        </w:rPr>
      </w:pPr>
      <w:r w:rsidRPr="00C87B35">
        <w:rPr>
          <w:color w:val="001B49"/>
          <w:sz w:val="20"/>
          <w:szCs w:val="20"/>
        </w:rPr>
        <w:t>  </w:t>
      </w:r>
      <w:proofErr w:type="gramStart"/>
      <w:r w:rsidRPr="00C87B35">
        <w:rPr>
          <w:color w:val="1A1A1A"/>
          <w:sz w:val="20"/>
          <w:szCs w:val="20"/>
        </w:rPr>
        <w:t xml:space="preserve">Администрация </w:t>
      </w:r>
      <w:proofErr w:type="spellStart"/>
      <w:r w:rsidRPr="00C87B35">
        <w:rPr>
          <w:color w:val="1A1A1A"/>
          <w:sz w:val="20"/>
          <w:szCs w:val="20"/>
        </w:rPr>
        <w:t>Боровичского</w:t>
      </w:r>
      <w:proofErr w:type="spellEnd"/>
      <w:r w:rsidRPr="00C87B35">
        <w:rPr>
          <w:color w:val="1A1A1A"/>
          <w:sz w:val="20"/>
          <w:szCs w:val="20"/>
        </w:rPr>
        <w:t xml:space="preserve"> муниципального района в соответствии со ст.39.42 Земельного кодекса РФ информирует об установлении публичного сервитута в целях строительства, реконструкции и эксплуатации линейного объекта системы газоснабжения «Распределительный газопровод д. Алешино», площадью 8734 </w:t>
      </w:r>
      <w:proofErr w:type="spellStart"/>
      <w:r w:rsidRPr="00C87B35">
        <w:rPr>
          <w:color w:val="1A1A1A"/>
          <w:sz w:val="20"/>
          <w:szCs w:val="20"/>
        </w:rPr>
        <w:t>кв.м</w:t>
      </w:r>
      <w:proofErr w:type="spellEnd"/>
      <w:r w:rsidRPr="00C87B35">
        <w:rPr>
          <w:color w:val="1A1A1A"/>
          <w:sz w:val="20"/>
          <w:szCs w:val="20"/>
        </w:rPr>
        <w:t>. сроком на 3 года на</w:t>
      </w:r>
      <w:r w:rsidRPr="00C87B35">
        <w:rPr>
          <w:color w:val="000000"/>
          <w:sz w:val="20"/>
          <w:szCs w:val="20"/>
        </w:rPr>
        <w:t> землях, государственная собственность на которые не разграничены в границах кадастрового квартала 53:02:</w:t>
      </w:r>
      <w:r w:rsidR="00C87B35">
        <w:rPr>
          <w:rStyle w:val="wmi-callto"/>
          <w:color w:val="000000"/>
          <w:sz w:val="20"/>
          <w:szCs w:val="20"/>
        </w:rPr>
        <w:t>012040.</w:t>
      </w:r>
      <w:proofErr w:type="gramEnd"/>
    </w:p>
    <w:p w:rsidR="005B3D8C" w:rsidRPr="00C87B35" w:rsidRDefault="005B3D8C" w:rsidP="00C87B35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0"/>
          <w:szCs w:val="20"/>
        </w:rPr>
      </w:pPr>
      <w:proofErr w:type="gramStart"/>
      <w:r w:rsidRPr="00C87B35">
        <w:rPr>
          <w:color w:val="1A1A1A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права, в Администрацию </w:t>
      </w:r>
      <w:proofErr w:type="spellStart"/>
      <w:r w:rsidRPr="00C87B35">
        <w:rPr>
          <w:color w:val="1A1A1A"/>
          <w:sz w:val="20"/>
          <w:szCs w:val="20"/>
        </w:rPr>
        <w:t>Боровичского</w:t>
      </w:r>
      <w:proofErr w:type="spellEnd"/>
      <w:r w:rsidRPr="00C87B35">
        <w:rPr>
          <w:color w:val="1A1A1A"/>
          <w:sz w:val="20"/>
          <w:szCs w:val="20"/>
        </w:rPr>
        <w:t xml:space="preserve"> муниципального района в рабочие дни с 9.30 до 16.30 ч. по адресу:</w:t>
      </w:r>
      <w:proofErr w:type="gramEnd"/>
      <w:r w:rsidRPr="00C87B35">
        <w:rPr>
          <w:color w:val="1A1A1A"/>
          <w:sz w:val="20"/>
          <w:szCs w:val="20"/>
        </w:rPr>
        <w:t xml:space="preserve"> Новгородская обл., </w:t>
      </w:r>
      <w:proofErr w:type="spellStart"/>
      <w:r w:rsidRPr="00C87B35">
        <w:rPr>
          <w:color w:val="1A1A1A"/>
          <w:sz w:val="20"/>
          <w:szCs w:val="20"/>
        </w:rPr>
        <w:t>г</w:t>
      </w:r>
      <w:proofErr w:type="gramStart"/>
      <w:r w:rsidRPr="00C87B35">
        <w:rPr>
          <w:color w:val="1A1A1A"/>
          <w:sz w:val="20"/>
          <w:szCs w:val="20"/>
        </w:rPr>
        <w:t>.Б</w:t>
      </w:r>
      <w:proofErr w:type="gramEnd"/>
      <w:r w:rsidRPr="00C87B35">
        <w:rPr>
          <w:color w:val="1A1A1A"/>
          <w:sz w:val="20"/>
          <w:szCs w:val="20"/>
        </w:rPr>
        <w:t>оровичи</w:t>
      </w:r>
      <w:proofErr w:type="spellEnd"/>
      <w:r w:rsidRPr="00C87B35">
        <w:rPr>
          <w:color w:val="1A1A1A"/>
          <w:sz w:val="20"/>
          <w:szCs w:val="20"/>
        </w:rPr>
        <w:t xml:space="preserve">, </w:t>
      </w:r>
      <w:proofErr w:type="spellStart"/>
      <w:r w:rsidRPr="00C87B35">
        <w:rPr>
          <w:color w:val="1A1A1A"/>
          <w:sz w:val="20"/>
          <w:szCs w:val="20"/>
        </w:rPr>
        <w:t>ул.Коммунарная</w:t>
      </w:r>
      <w:proofErr w:type="spellEnd"/>
      <w:r w:rsidRPr="00C87B35">
        <w:rPr>
          <w:color w:val="1A1A1A"/>
          <w:sz w:val="20"/>
          <w:szCs w:val="20"/>
        </w:rPr>
        <w:t>, д.48 (</w:t>
      </w:r>
      <w:proofErr w:type="spellStart"/>
      <w:r w:rsidRPr="00C87B35">
        <w:rPr>
          <w:color w:val="1A1A1A"/>
          <w:sz w:val="20"/>
          <w:szCs w:val="20"/>
        </w:rPr>
        <w:t>каб</w:t>
      </w:r>
      <w:proofErr w:type="spellEnd"/>
      <w:r w:rsidRPr="00C87B35">
        <w:rPr>
          <w:color w:val="1A1A1A"/>
          <w:sz w:val="20"/>
          <w:szCs w:val="20"/>
        </w:rPr>
        <w:t>. № 1, тел. </w:t>
      </w:r>
      <w:r w:rsidRPr="00C87B35">
        <w:rPr>
          <w:rStyle w:val="wmi-callto"/>
          <w:color w:val="1A1A1A"/>
          <w:sz w:val="20"/>
          <w:szCs w:val="20"/>
        </w:rPr>
        <w:t>(81664)-91-211</w:t>
      </w:r>
      <w:r w:rsidRPr="00C87B35">
        <w:rPr>
          <w:color w:val="1A1A1A"/>
          <w:sz w:val="20"/>
          <w:szCs w:val="20"/>
        </w:rPr>
        <w:t>, 91-273) или на адрес эл. почты: </w:t>
      </w:r>
      <w:hyperlink r:id="rId8" w:tgtFrame="_blank" w:history="1">
        <w:r w:rsidRPr="00C87B35">
          <w:rPr>
            <w:rStyle w:val="a7"/>
            <w:sz w:val="20"/>
            <w:szCs w:val="20"/>
            <w:lang w:val="en-US"/>
          </w:rPr>
          <w:t>admin</w:t>
        </w:r>
        <w:r w:rsidRPr="00C87B35">
          <w:rPr>
            <w:rStyle w:val="a7"/>
            <w:sz w:val="20"/>
            <w:szCs w:val="20"/>
          </w:rPr>
          <w:t>@</w:t>
        </w:r>
        <w:r w:rsidRPr="00C87B35">
          <w:rPr>
            <w:rStyle w:val="a7"/>
            <w:sz w:val="20"/>
            <w:szCs w:val="20"/>
            <w:lang w:val="en-US"/>
          </w:rPr>
          <w:t>boradmin</w:t>
        </w:r>
        <w:r w:rsidRPr="00C87B35">
          <w:rPr>
            <w:rStyle w:val="a7"/>
            <w:sz w:val="20"/>
            <w:szCs w:val="20"/>
          </w:rPr>
          <w:t>.</w:t>
        </w:r>
        <w:r w:rsidRPr="00C87B35">
          <w:rPr>
            <w:rStyle w:val="a7"/>
            <w:sz w:val="20"/>
            <w:szCs w:val="20"/>
            <w:lang w:val="en-US"/>
          </w:rPr>
          <w:t>ru</w:t>
        </w:r>
      </w:hyperlink>
      <w:r w:rsidRPr="00C87B35">
        <w:rPr>
          <w:color w:val="1A1A1A"/>
          <w:sz w:val="20"/>
          <w:szCs w:val="20"/>
          <w:lang w:val="en-US"/>
        </w:rPr>
        <w:t> </w:t>
      </w:r>
      <w:r w:rsidRPr="00C87B35">
        <w:rPr>
          <w:color w:val="1A1A1A"/>
          <w:sz w:val="20"/>
          <w:szCs w:val="20"/>
        </w:rPr>
        <w:t>или </w:t>
      </w:r>
      <w:hyperlink r:id="rId9" w:tgtFrame="_blank" w:history="1">
        <w:r w:rsidRPr="00C87B35">
          <w:rPr>
            <w:rStyle w:val="a7"/>
            <w:sz w:val="20"/>
            <w:szCs w:val="20"/>
            <w:lang w:val="en-US"/>
          </w:rPr>
          <w:t>zem</w:t>
        </w:r>
        <w:r w:rsidRPr="00C87B35">
          <w:rPr>
            <w:rStyle w:val="a7"/>
            <w:sz w:val="20"/>
            <w:szCs w:val="20"/>
          </w:rPr>
          <w:t>@</w:t>
        </w:r>
        <w:r w:rsidRPr="00C87B35">
          <w:rPr>
            <w:rStyle w:val="a7"/>
            <w:sz w:val="20"/>
            <w:szCs w:val="20"/>
            <w:lang w:val="en-US"/>
          </w:rPr>
          <w:t>boradmin</w:t>
        </w:r>
        <w:r w:rsidRPr="00C87B35">
          <w:rPr>
            <w:rStyle w:val="a7"/>
            <w:sz w:val="20"/>
            <w:szCs w:val="20"/>
          </w:rPr>
          <w:t>.</w:t>
        </w:r>
        <w:proofErr w:type="spellStart"/>
        <w:r w:rsidRPr="00C87B35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C87B35">
        <w:rPr>
          <w:color w:val="FF0000"/>
          <w:sz w:val="20"/>
          <w:szCs w:val="20"/>
        </w:rPr>
        <w:t>.</w:t>
      </w:r>
    </w:p>
    <w:p w:rsidR="005B3D8C" w:rsidRPr="00C87B35" w:rsidRDefault="005B3D8C" w:rsidP="00C87B35">
      <w:pPr>
        <w:pStyle w:val="228bf8a64b8551e1msonormal"/>
        <w:shd w:val="clear" w:color="auto" w:fill="FFFFFF"/>
        <w:spacing w:before="0" w:beforeAutospacing="0" w:after="0" w:afterAutospacing="0"/>
        <w:ind w:firstLine="567"/>
        <w:jc w:val="both"/>
        <w:rPr>
          <w:color w:val="1A1A1A"/>
          <w:sz w:val="20"/>
          <w:szCs w:val="20"/>
        </w:rPr>
      </w:pPr>
      <w:r w:rsidRPr="00C87B35">
        <w:rPr>
          <w:color w:val="1A1A1A"/>
          <w:sz w:val="20"/>
          <w:szCs w:val="20"/>
        </w:rPr>
        <w:t>Сообщение об установлении публичного сервитута</w:t>
      </w:r>
      <w:r w:rsidRPr="00C87B35">
        <w:rPr>
          <w:b/>
          <w:bCs/>
          <w:color w:val="1A1A1A"/>
          <w:sz w:val="20"/>
          <w:szCs w:val="20"/>
        </w:rPr>
        <w:t> </w:t>
      </w:r>
      <w:r w:rsidRPr="00C87B35">
        <w:rPr>
          <w:color w:val="1A1A1A"/>
          <w:sz w:val="20"/>
          <w:szCs w:val="20"/>
        </w:rPr>
        <w:t xml:space="preserve">размещено на официальном сайте администрации </w:t>
      </w:r>
      <w:proofErr w:type="spellStart"/>
      <w:r w:rsidRPr="00C87B35">
        <w:rPr>
          <w:color w:val="1A1A1A"/>
          <w:sz w:val="20"/>
          <w:szCs w:val="20"/>
        </w:rPr>
        <w:t>Боровичского</w:t>
      </w:r>
      <w:proofErr w:type="spellEnd"/>
      <w:r w:rsidRPr="00C87B35">
        <w:rPr>
          <w:color w:val="1A1A1A"/>
          <w:sz w:val="20"/>
          <w:szCs w:val="20"/>
        </w:rPr>
        <w:t xml:space="preserve"> муниципального района - </w:t>
      </w:r>
      <w:r w:rsidRPr="00C87B35">
        <w:rPr>
          <w:color w:val="1A1A1A"/>
          <w:sz w:val="20"/>
          <w:szCs w:val="20"/>
          <w:lang w:val="en-US"/>
        </w:rPr>
        <w:t>www</w:t>
      </w:r>
      <w:r w:rsidRPr="00C87B35">
        <w:rPr>
          <w:color w:val="1A1A1A"/>
          <w:sz w:val="20"/>
          <w:szCs w:val="20"/>
        </w:rPr>
        <w:t>.</w:t>
      </w:r>
      <w:proofErr w:type="spellStart"/>
      <w:r w:rsidRPr="00C87B35">
        <w:rPr>
          <w:color w:val="1A1A1A"/>
          <w:sz w:val="20"/>
          <w:szCs w:val="20"/>
          <w:lang w:val="en-US"/>
        </w:rPr>
        <w:t>boradmin</w:t>
      </w:r>
      <w:proofErr w:type="spellEnd"/>
      <w:r w:rsidRPr="00C87B35">
        <w:rPr>
          <w:color w:val="1A1A1A"/>
          <w:sz w:val="20"/>
          <w:szCs w:val="20"/>
        </w:rPr>
        <w:t>.</w:t>
      </w:r>
      <w:proofErr w:type="spellStart"/>
      <w:r w:rsidRPr="00C87B35">
        <w:rPr>
          <w:color w:val="1A1A1A"/>
          <w:sz w:val="20"/>
          <w:szCs w:val="20"/>
          <w:lang w:val="en-US"/>
        </w:rPr>
        <w:t>ru</w:t>
      </w:r>
      <w:proofErr w:type="spellEnd"/>
      <w:r w:rsidRPr="00C87B35">
        <w:rPr>
          <w:color w:val="1A1A1A"/>
          <w:sz w:val="20"/>
          <w:szCs w:val="20"/>
        </w:rPr>
        <w:t>.</w:t>
      </w:r>
    </w:p>
    <w:p w:rsidR="005B3D8C" w:rsidRPr="00C87B35" w:rsidRDefault="005B3D8C" w:rsidP="005B3D8C">
      <w:pPr>
        <w:pStyle w:val="228bf8a64b8551e1msonormal"/>
        <w:shd w:val="clear" w:color="auto" w:fill="FFFFFF"/>
        <w:spacing w:before="0" w:beforeAutospacing="0" w:after="0" w:afterAutospacing="0"/>
        <w:rPr>
          <w:color w:val="1A1A1A"/>
          <w:sz w:val="22"/>
          <w:szCs w:val="22"/>
        </w:rPr>
      </w:pPr>
      <w:r w:rsidRPr="00C87B35">
        <w:rPr>
          <w:color w:val="1A1A1A"/>
          <w:sz w:val="22"/>
          <w:szCs w:val="22"/>
        </w:rPr>
        <w:t> </w:t>
      </w:r>
    </w:p>
    <w:p w:rsidR="00750FBB" w:rsidRPr="00C87B35" w:rsidRDefault="00750FBB" w:rsidP="00750FBB">
      <w:pPr>
        <w:pStyle w:val="228bf8a64b8551e1msonormal"/>
        <w:shd w:val="clear" w:color="auto" w:fill="FFFFFF"/>
        <w:spacing w:before="0" w:beforeAutospacing="0" w:after="0" w:afterAutospacing="0" w:line="367" w:lineRule="atLeast"/>
        <w:jc w:val="center"/>
        <w:rPr>
          <w:color w:val="1A1A1A"/>
        </w:rPr>
      </w:pPr>
      <w:r>
        <w:rPr>
          <w:rFonts w:ascii="Calibri" w:eastAsia="Calibri" w:hAnsi="Calibri"/>
          <w:b/>
          <w:bCs/>
        </w:rPr>
        <w:tab/>
      </w:r>
      <w:r w:rsidRPr="00C87B35">
        <w:rPr>
          <w:b/>
          <w:bCs/>
          <w:color w:val="333333"/>
        </w:rPr>
        <w:t>Извещение об установлении публичного сервитута</w:t>
      </w:r>
    </w:p>
    <w:p w:rsidR="00750FBB" w:rsidRPr="00C87B35" w:rsidRDefault="00750FBB" w:rsidP="00C87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C87B35">
        <w:rPr>
          <w:rFonts w:ascii="Times New Roman" w:eastAsia="Times New Roman" w:hAnsi="Times New Roman" w:cs="Times New Roman"/>
          <w:color w:val="001B49"/>
          <w:sz w:val="20"/>
          <w:szCs w:val="20"/>
          <w:lang w:eastAsia="ru-RU"/>
        </w:rPr>
        <w:t>  </w:t>
      </w:r>
      <w:proofErr w:type="gram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Администрация </w:t>
      </w:r>
      <w:proofErr w:type="spell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Боровичского</w:t>
      </w:r>
      <w:proofErr w:type="spell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муниципального района в соответствии со ст.39.42 Земельного кодекса РФ информирует об установлении публичного сервитута в целях строительства, реконструкции и эксплуатации линейного объекта системы газоснабжения «Распределительный газопровод д. Алешино», площадью 7989 </w:t>
      </w:r>
      <w:proofErr w:type="spell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кв.м</w:t>
      </w:r>
      <w:proofErr w:type="spell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 сроком на 49 лет на</w:t>
      </w:r>
      <w:r w:rsidRPr="00C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землях, государственная собственность на которые не разграничены в границах кадастрового квартала 53:02:0120401 и земельных участках с кадастровыми номерами</w:t>
      </w:r>
      <w:proofErr w:type="gramEnd"/>
      <w:r w:rsidRPr="00C87B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53:02:0120401:334, 53:02:0120401:330,  53:02:0120401:324, 53:02:0120401:96.</w:t>
      </w:r>
    </w:p>
    <w:p w:rsidR="00750FBB" w:rsidRPr="00C87B35" w:rsidRDefault="00750FBB" w:rsidP="00C87B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proofErr w:type="gram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права, в Администрацию </w:t>
      </w:r>
      <w:proofErr w:type="spell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Боровичского</w:t>
      </w:r>
      <w:proofErr w:type="spell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муниципального района в рабочие дни с 9.30 до 16.30 ч. по адресу:</w:t>
      </w:r>
      <w:proofErr w:type="gram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Новгородская обл., </w:t>
      </w:r>
      <w:proofErr w:type="spell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г</w:t>
      </w:r>
      <w:proofErr w:type="gram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.Б</w:t>
      </w:r>
      <w:proofErr w:type="gram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оровичи</w:t>
      </w:r>
      <w:proofErr w:type="spell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, </w:t>
      </w:r>
      <w:proofErr w:type="spell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ул.Коммунарная</w:t>
      </w:r>
      <w:proofErr w:type="spell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, д.48 (</w:t>
      </w:r>
      <w:proofErr w:type="spell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каб</w:t>
      </w:r>
      <w:proofErr w:type="spell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 № 1, тел. (81664)-91-211, 91-273) или на адрес эл. почты: </w:t>
      </w:r>
      <w:hyperlink r:id="rId10" w:tgtFrame="_blank" w:history="1">
        <w:r w:rsidRPr="00C87B3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admin</w:t>
        </w:r>
        <w:r w:rsidRPr="00C87B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C87B3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boradmin</w:t>
        </w:r>
        <w:r w:rsidRPr="00C87B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C87B3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 </w:t>
      </w:r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или </w:t>
      </w:r>
      <w:hyperlink r:id="rId11" w:tgtFrame="_blank" w:history="1">
        <w:r w:rsidRPr="00C87B3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zem</w:t>
        </w:r>
        <w:r w:rsidRPr="00C87B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C87B3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boradmin</w:t>
        </w:r>
        <w:r w:rsidRPr="00C87B3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Pr="00C87B3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C87B3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.</w:t>
      </w:r>
    </w:p>
    <w:p w:rsidR="00D73320" w:rsidRPr="00983BB5" w:rsidRDefault="00750FBB" w:rsidP="00983B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</w:pPr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Сообщение об установлении публичного сервитута</w:t>
      </w:r>
      <w:r w:rsidRPr="00C87B35">
        <w:rPr>
          <w:rFonts w:ascii="Times New Roman" w:eastAsia="Times New Roman" w:hAnsi="Times New Roman" w:cs="Times New Roman"/>
          <w:b/>
          <w:bCs/>
          <w:color w:val="1A1A1A"/>
          <w:sz w:val="20"/>
          <w:szCs w:val="20"/>
          <w:lang w:eastAsia="ru-RU"/>
        </w:rPr>
        <w:t> </w:t>
      </w:r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размещено на официальном сайте администрации </w:t>
      </w:r>
      <w:proofErr w:type="spell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Боровичского</w:t>
      </w:r>
      <w:proofErr w:type="spell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 xml:space="preserve"> муниципального района - </w:t>
      </w:r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www</w:t>
      </w:r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  <w:proofErr w:type="spell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boradmin</w:t>
      </w:r>
      <w:proofErr w:type="spellEnd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  <w:proofErr w:type="spellStart"/>
      <w:r w:rsidRPr="00C87B35">
        <w:rPr>
          <w:rFonts w:ascii="Times New Roman" w:eastAsia="Times New Roman" w:hAnsi="Times New Roman" w:cs="Times New Roman"/>
          <w:color w:val="1A1A1A"/>
          <w:sz w:val="20"/>
          <w:szCs w:val="20"/>
          <w:lang w:val="en-US" w:eastAsia="ru-RU"/>
        </w:rPr>
        <w:t>ru</w:t>
      </w:r>
      <w:bookmarkStart w:id="0" w:name="_GoBack"/>
      <w:bookmarkEnd w:id="0"/>
      <w:proofErr w:type="spellEnd"/>
    </w:p>
    <w:sectPr w:rsidR="00D73320" w:rsidRPr="00983BB5" w:rsidSect="000944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694C"/>
    <w:multiLevelType w:val="multilevel"/>
    <w:tmpl w:val="CF68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C50E4"/>
    <w:multiLevelType w:val="multilevel"/>
    <w:tmpl w:val="EA94C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12043"/>
    <w:multiLevelType w:val="hybridMultilevel"/>
    <w:tmpl w:val="D7964FD4"/>
    <w:lvl w:ilvl="0" w:tplc="F17CA6DE">
      <w:start w:val="1"/>
      <w:numFmt w:val="decimal"/>
      <w:lvlText w:val="%1."/>
      <w:lvlJc w:val="left"/>
      <w:pPr>
        <w:ind w:left="100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CB080">
      <w:numFmt w:val="bullet"/>
      <w:lvlText w:val="•"/>
      <w:lvlJc w:val="left"/>
      <w:pPr>
        <w:ind w:left="1085" w:hanging="369"/>
      </w:pPr>
      <w:rPr>
        <w:rFonts w:hint="default"/>
        <w:lang w:val="ru-RU" w:eastAsia="en-US" w:bidi="ar-SA"/>
      </w:rPr>
    </w:lvl>
    <w:lvl w:ilvl="2" w:tplc="C24EAB68">
      <w:numFmt w:val="bullet"/>
      <w:lvlText w:val="•"/>
      <w:lvlJc w:val="left"/>
      <w:pPr>
        <w:ind w:left="2071" w:hanging="369"/>
      </w:pPr>
      <w:rPr>
        <w:rFonts w:hint="default"/>
        <w:lang w:val="ru-RU" w:eastAsia="en-US" w:bidi="ar-SA"/>
      </w:rPr>
    </w:lvl>
    <w:lvl w:ilvl="3" w:tplc="246EEFA8">
      <w:numFmt w:val="bullet"/>
      <w:lvlText w:val="•"/>
      <w:lvlJc w:val="left"/>
      <w:pPr>
        <w:ind w:left="3057" w:hanging="369"/>
      </w:pPr>
      <w:rPr>
        <w:rFonts w:hint="default"/>
        <w:lang w:val="ru-RU" w:eastAsia="en-US" w:bidi="ar-SA"/>
      </w:rPr>
    </w:lvl>
    <w:lvl w:ilvl="4" w:tplc="828250A4">
      <w:numFmt w:val="bullet"/>
      <w:lvlText w:val="•"/>
      <w:lvlJc w:val="left"/>
      <w:pPr>
        <w:ind w:left="4043" w:hanging="369"/>
      </w:pPr>
      <w:rPr>
        <w:rFonts w:hint="default"/>
        <w:lang w:val="ru-RU" w:eastAsia="en-US" w:bidi="ar-SA"/>
      </w:rPr>
    </w:lvl>
    <w:lvl w:ilvl="5" w:tplc="1382D9E4">
      <w:numFmt w:val="bullet"/>
      <w:lvlText w:val="•"/>
      <w:lvlJc w:val="left"/>
      <w:pPr>
        <w:ind w:left="5029" w:hanging="369"/>
      </w:pPr>
      <w:rPr>
        <w:rFonts w:hint="default"/>
        <w:lang w:val="ru-RU" w:eastAsia="en-US" w:bidi="ar-SA"/>
      </w:rPr>
    </w:lvl>
    <w:lvl w:ilvl="6" w:tplc="91A60FE2">
      <w:numFmt w:val="bullet"/>
      <w:lvlText w:val="•"/>
      <w:lvlJc w:val="left"/>
      <w:pPr>
        <w:ind w:left="6015" w:hanging="369"/>
      </w:pPr>
      <w:rPr>
        <w:rFonts w:hint="default"/>
        <w:lang w:val="ru-RU" w:eastAsia="en-US" w:bidi="ar-SA"/>
      </w:rPr>
    </w:lvl>
    <w:lvl w:ilvl="7" w:tplc="A0C056EC">
      <w:numFmt w:val="bullet"/>
      <w:lvlText w:val="•"/>
      <w:lvlJc w:val="left"/>
      <w:pPr>
        <w:ind w:left="7001" w:hanging="369"/>
      </w:pPr>
      <w:rPr>
        <w:rFonts w:hint="default"/>
        <w:lang w:val="ru-RU" w:eastAsia="en-US" w:bidi="ar-SA"/>
      </w:rPr>
    </w:lvl>
    <w:lvl w:ilvl="8" w:tplc="F0D85774">
      <w:numFmt w:val="bullet"/>
      <w:lvlText w:val="•"/>
      <w:lvlJc w:val="left"/>
      <w:pPr>
        <w:ind w:left="7987" w:hanging="369"/>
      </w:pPr>
      <w:rPr>
        <w:rFonts w:hint="default"/>
        <w:lang w:val="ru-RU" w:eastAsia="en-US" w:bidi="ar-SA"/>
      </w:rPr>
    </w:lvl>
  </w:abstractNum>
  <w:abstractNum w:abstractNumId="3">
    <w:nsid w:val="39814A68"/>
    <w:multiLevelType w:val="multilevel"/>
    <w:tmpl w:val="6F3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B4A3E"/>
    <w:multiLevelType w:val="multilevel"/>
    <w:tmpl w:val="EC32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F2"/>
    <w:rsid w:val="00094463"/>
    <w:rsid w:val="00255825"/>
    <w:rsid w:val="00392309"/>
    <w:rsid w:val="003C23EC"/>
    <w:rsid w:val="004647B5"/>
    <w:rsid w:val="004F0453"/>
    <w:rsid w:val="005B3D8C"/>
    <w:rsid w:val="00750FBB"/>
    <w:rsid w:val="008574F2"/>
    <w:rsid w:val="00983BB5"/>
    <w:rsid w:val="009E0DB6"/>
    <w:rsid w:val="00C1006F"/>
    <w:rsid w:val="00C87B35"/>
    <w:rsid w:val="00D73320"/>
    <w:rsid w:val="00E729E2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46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320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5B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B3D8C"/>
  </w:style>
  <w:style w:type="character" w:styleId="a7">
    <w:name w:val="Hyperlink"/>
    <w:basedOn w:val="a0"/>
    <w:uiPriority w:val="99"/>
    <w:semiHidden/>
    <w:unhideWhenUsed/>
    <w:rsid w:val="005B3D8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3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46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7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320"/>
    <w:rPr>
      <w:rFonts w:ascii="Tahoma" w:hAnsi="Tahoma" w:cs="Tahoma"/>
      <w:sz w:val="16"/>
      <w:szCs w:val="16"/>
    </w:rPr>
  </w:style>
  <w:style w:type="paragraph" w:customStyle="1" w:styleId="228bf8a64b8551e1msonormal">
    <w:name w:val="228bf8a64b8551e1msonormal"/>
    <w:basedOn w:val="a"/>
    <w:rsid w:val="005B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B3D8C"/>
  </w:style>
  <w:style w:type="character" w:styleId="a7">
    <w:name w:val="Hyperlink"/>
    <w:basedOn w:val="a0"/>
    <w:uiPriority w:val="99"/>
    <w:semiHidden/>
    <w:unhideWhenUsed/>
    <w:rsid w:val="005B3D8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8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oradmin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zem@boradm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bor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@bor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2025-03-25T06:03:00Z</cp:lastPrinted>
  <dcterms:created xsi:type="dcterms:W3CDTF">2025-02-21T08:09:00Z</dcterms:created>
  <dcterms:modified xsi:type="dcterms:W3CDTF">2025-03-25T06:04:00Z</dcterms:modified>
</cp:coreProperties>
</file>